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04F" w:rsidRDefault="00F9504F">
      <w:r w:rsidRPr="00F9504F">
        <w:rPr>
          <w:noProof/>
        </w:rPr>
        <w:drawing>
          <wp:anchor distT="0" distB="0" distL="114935" distR="114935" simplePos="0" relativeHeight="251659264" behindDoc="0" locked="0" layoutInCell="1" allowOverlap="1">
            <wp:simplePos x="0" y="0"/>
            <wp:positionH relativeFrom="column">
              <wp:posOffset>2596515</wp:posOffset>
            </wp:positionH>
            <wp:positionV relativeFrom="paragraph">
              <wp:posOffset>-34290</wp:posOffset>
            </wp:positionV>
            <wp:extent cx="571500" cy="714375"/>
            <wp:effectExtent l="19050" t="0" r="0" b="0"/>
            <wp:wrapSquare wrapText="bothSides"/>
            <wp:docPr id="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srcRect/>
                    <a:stretch>
                      <a:fillRect/>
                    </a:stretch>
                  </pic:blipFill>
                  <pic:spPr bwMode="auto">
                    <a:xfrm>
                      <a:off x="0" y="0"/>
                      <a:ext cx="571500" cy="714375"/>
                    </a:xfrm>
                    <a:prstGeom prst="rect">
                      <a:avLst/>
                    </a:prstGeom>
                    <a:noFill/>
                  </pic:spPr>
                </pic:pic>
              </a:graphicData>
            </a:graphic>
          </wp:anchor>
        </w:drawing>
      </w:r>
    </w:p>
    <w:p w:rsidR="00F9504F" w:rsidRPr="00F9504F" w:rsidRDefault="00F9504F" w:rsidP="00F9504F"/>
    <w:p w:rsidR="00F9504F" w:rsidRPr="00F9504F" w:rsidRDefault="00F9504F" w:rsidP="00F9504F"/>
    <w:p w:rsidR="00F9504F" w:rsidRPr="00F9504F" w:rsidRDefault="00F9504F" w:rsidP="00F9504F"/>
    <w:p w:rsidR="00F9504F" w:rsidRDefault="00F9504F" w:rsidP="00F9504F"/>
    <w:p w:rsidR="00F9504F" w:rsidRDefault="00F9504F" w:rsidP="00F9504F">
      <w:pPr>
        <w:pStyle w:val="ConsPlusNonformat"/>
        <w:widowControl/>
        <w:ind w:right="278"/>
        <w:jc w:val="center"/>
        <w:rPr>
          <w:rFonts w:ascii="Arial" w:hAnsi="Arial" w:cs="Arial"/>
          <w:b/>
          <w:sz w:val="28"/>
          <w:szCs w:val="28"/>
        </w:rPr>
      </w:pPr>
      <w:r>
        <w:rPr>
          <w:rFonts w:ascii="Arial" w:hAnsi="Arial" w:cs="Arial"/>
          <w:b/>
          <w:sz w:val="28"/>
          <w:szCs w:val="28"/>
        </w:rPr>
        <w:t>РОССИЙСКАЯ</w:t>
      </w:r>
      <w:r>
        <w:rPr>
          <w:rFonts w:ascii="Arial" w:eastAsia="Arial" w:hAnsi="Arial" w:cs="Arial"/>
          <w:b/>
          <w:sz w:val="28"/>
          <w:szCs w:val="28"/>
        </w:rPr>
        <w:t xml:space="preserve"> </w:t>
      </w:r>
      <w:r>
        <w:rPr>
          <w:rFonts w:ascii="Arial" w:hAnsi="Arial" w:cs="Arial"/>
          <w:b/>
          <w:sz w:val="28"/>
          <w:szCs w:val="28"/>
        </w:rPr>
        <w:t>ФЕДЕРАЦИЯ</w:t>
      </w:r>
    </w:p>
    <w:p w:rsidR="00F9504F" w:rsidRDefault="00F9504F" w:rsidP="00F9504F">
      <w:pPr>
        <w:pStyle w:val="ConsPlusNonformat"/>
        <w:widowControl/>
        <w:jc w:val="center"/>
        <w:rPr>
          <w:rFonts w:ascii="Arial" w:hAnsi="Arial" w:cs="Arial"/>
          <w:b/>
          <w:sz w:val="28"/>
          <w:szCs w:val="28"/>
        </w:rPr>
      </w:pPr>
      <w:r>
        <w:rPr>
          <w:rFonts w:ascii="Arial" w:hAnsi="Arial" w:cs="Arial"/>
          <w:b/>
          <w:sz w:val="28"/>
          <w:szCs w:val="28"/>
        </w:rPr>
        <w:t>ОРЛОВСКАЯ</w:t>
      </w:r>
      <w:r>
        <w:rPr>
          <w:rFonts w:ascii="Arial" w:eastAsia="Arial" w:hAnsi="Arial" w:cs="Arial"/>
          <w:b/>
          <w:sz w:val="28"/>
          <w:szCs w:val="28"/>
        </w:rPr>
        <w:t xml:space="preserve"> </w:t>
      </w:r>
      <w:r>
        <w:rPr>
          <w:rFonts w:ascii="Arial" w:hAnsi="Arial" w:cs="Arial"/>
          <w:b/>
          <w:sz w:val="28"/>
          <w:szCs w:val="28"/>
        </w:rPr>
        <w:t>ОБЛАСТЬ</w:t>
      </w:r>
    </w:p>
    <w:p w:rsidR="00F9504F" w:rsidRDefault="00F9504F" w:rsidP="00F9504F">
      <w:pPr>
        <w:pStyle w:val="ConsPlusNonformat"/>
        <w:widowControl/>
        <w:ind w:right="278"/>
        <w:jc w:val="center"/>
        <w:rPr>
          <w:rFonts w:ascii="Arial" w:hAnsi="Arial" w:cs="Arial"/>
          <w:b/>
          <w:sz w:val="28"/>
          <w:szCs w:val="28"/>
        </w:rPr>
      </w:pPr>
      <w:r>
        <w:rPr>
          <w:rFonts w:ascii="Arial" w:eastAsia="Arial" w:hAnsi="Arial" w:cs="Arial"/>
          <w:b/>
          <w:sz w:val="28"/>
          <w:szCs w:val="28"/>
        </w:rPr>
        <w:t xml:space="preserve"> </w:t>
      </w:r>
      <w:r>
        <w:rPr>
          <w:rFonts w:ascii="Arial" w:hAnsi="Arial" w:cs="Arial"/>
          <w:b/>
          <w:sz w:val="28"/>
          <w:szCs w:val="28"/>
        </w:rPr>
        <w:t>АДМИНИСТРАЦИЯ</w:t>
      </w:r>
      <w:r>
        <w:rPr>
          <w:rFonts w:ascii="Arial" w:eastAsia="Arial" w:hAnsi="Arial" w:cs="Arial"/>
          <w:b/>
          <w:sz w:val="28"/>
          <w:szCs w:val="28"/>
        </w:rPr>
        <w:t xml:space="preserve"> </w:t>
      </w:r>
      <w:r>
        <w:rPr>
          <w:rFonts w:ascii="Arial" w:hAnsi="Arial" w:cs="Arial"/>
          <w:b/>
          <w:sz w:val="28"/>
          <w:szCs w:val="28"/>
        </w:rPr>
        <w:t>ЛИВЕНСКОГО</w:t>
      </w:r>
      <w:r>
        <w:rPr>
          <w:rFonts w:ascii="Arial" w:eastAsia="Arial" w:hAnsi="Arial" w:cs="Arial"/>
          <w:b/>
          <w:sz w:val="28"/>
          <w:szCs w:val="28"/>
        </w:rPr>
        <w:t xml:space="preserve">  </w:t>
      </w:r>
      <w:r>
        <w:rPr>
          <w:rFonts w:ascii="Arial" w:hAnsi="Arial" w:cs="Arial"/>
          <w:b/>
          <w:sz w:val="28"/>
          <w:szCs w:val="28"/>
        </w:rPr>
        <w:t>РАЙОНА</w:t>
      </w:r>
    </w:p>
    <w:p w:rsidR="00F9504F" w:rsidRPr="006D6FC7" w:rsidRDefault="00F9504F" w:rsidP="00F9504F">
      <w:pPr>
        <w:pStyle w:val="ConsPlusNonformat"/>
        <w:widowControl/>
        <w:ind w:right="278"/>
        <w:jc w:val="center"/>
        <w:rPr>
          <w:rFonts w:ascii="Arial" w:eastAsia="Arial" w:hAnsi="Arial" w:cs="Arial"/>
          <w:b/>
          <w:sz w:val="24"/>
          <w:szCs w:val="24"/>
        </w:rPr>
      </w:pPr>
      <w:r>
        <w:rPr>
          <w:rFonts w:ascii="Arial" w:eastAsia="Arial" w:hAnsi="Arial" w:cs="Arial"/>
          <w:b/>
          <w:sz w:val="28"/>
          <w:szCs w:val="28"/>
        </w:rPr>
        <w:t xml:space="preserve"> </w:t>
      </w:r>
    </w:p>
    <w:p w:rsidR="00F9504F" w:rsidRDefault="00F9504F" w:rsidP="00F9504F">
      <w:pPr>
        <w:pStyle w:val="ConsPlusNonformat"/>
        <w:widowControl/>
        <w:ind w:right="278"/>
        <w:jc w:val="center"/>
        <w:rPr>
          <w:rFonts w:ascii="Arial" w:hAnsi="Arial" w:cs="Arial"/>
          <w:b/>
          <w:sz w:val="28"/>
          <w:szCs w:val="28"/>
        </w:rPr>
      </w:pPr>
      <w:r>
        <w:rPr>
          <w:rFonts w:ascii="Arial" w:eastAsia="Arial" w:hAnsi="Arial" w:cs="Arial"/>
          <w:sz w:val="28"/>
          <w:szCs w:val="28"/>
        </w:rPr>
        <w:t xml:space="preserve"> </w:t>
      </w:r>
      <w:r>
        <w:rPr>
          <w:rFonts w:ascii="Arial" w:hAnsi="Arial" w:cs="Arial"/>
          <w:b/>
          <w:sz w:val="28"/>
          <w:szCs w:val="28"/>
        </w:rPr>
        <w:t>ПОСТАНОВЛЕНИЕ</w:t>
      </w:r>
    </w:p>
    <w:p w:rsidR="00F9504F" w:rsidRDefault="00F9504F" w:rsidP="00F9504F">
      <w:pPr>
        <w:pStyle w:val="ConsPlusNonformat"/>
        <w:widowControl/>
        <w:tabs>
          <w:tab w:val="right" w:pos="9354"/>
        </w:tabs>
        <w:ind w:right="278"/>
        <w:rPr>
          <w:rFonts w:ascii="Arial" w:hAnsi="Arial" w:cs="Arial"/>
          <w:sz w:val="22"/>
          <w:szCs w:val="22"/>
        </w:rPr>
      </w:pPr>
      <w:r>
        <w:rPr>
          <w:rFonts w:ascii="Arial" w:hAnsi="Arial" w:cs="Arial"/>
          <w:sz w:val="22"/>
          <w:szCs w:val="22"/>
        </w:rPr>
        <w:t>_____________________</w:t>
      </w:r>
      <w:r>
        <w:rPr>
          <w:rFonts w:ascii="Arial" w:hAnsi="Arial" w:cs="Arial"/>
          <w:sz w:val="22"/>
          <w:szCs w:val="22"/>
        </w:rPr>
        <w:tab/>
      </w:r>
      <w:r>
        <w:rPr>
          <w:rFonts w:ascii="Arial" w:eastAsia="Arial" w:hAnsi="Arial" w:cs="Arial"/>
          <w:sz w:val="22"/>
          <w:szCs w:val="22"/>
        </w:rPr>
        <w:t xml:space="preserve">№ </w:t>
      </w:r>
      <w:r>
        <w:rPr>
          <w:rFonts w:ascii="Arial" w:hAnsi="Arial" w:cs="Arial"/>
          <w:sz w:val="22"/>
          <w:szCs w:val="22"/>
        </w:rPr>
        <w:t>__________</w:t>
      </w:r>
    </w:p>
    <w:p w:rsidR="00F9504F" w:rsidRDefault="00F9504F" w:rsidP="00F9504F">
      <w:pPr>
        <w:pStyle w:val="ConsPlusNonformat"/>
        <w:widowControl/>
        <w:ind w:right="278" w:firstLine="993"/>
        <w:rPr>
          <w:rFonts w:ascii="Arial" w:hAnsi="Arial" w:cs="Arial"/>
          <w:sz w:val="22"/>
          <w:szCs w:val="22"/>
        </w:rPr>
      </w:pPr>
      <w:r>
        <w:rPr>
          <w:rFonts w:ascii="Arial" w:hAnsi="Arial" w:cs="Arial"/>
          <w:sz w:val="22"/>
          <w:szCs w:val="22"/>
        </w:rPr>
        <w:t>г.</w:t>
      </w:r>
      <w:r>
        <w:rPr>
          <w:rFonts w:ascii="Arial" w:eastAsia="Arial" w:hAnsi="Arial" w:cs="Arial"/>
          <w:sz w:val="22"/>
          <w:szCs w:val="22"/>
        </w:rPr>
        <w:t xml:space="preserve"> </w:t>
      </w:r>
      <w:r>
        <w:rPr>
          <w:rFonts w:ascii="Arial" w:hAnsi="Arial" w:cs="Arial"/>
          <w:sz w:val="22"/>
          <w:szCs w:val="22"/>
        </w:rPr>
        <w:t>Ливны</w:t>
      </w:r>
    </w:p>
    <w:p w:rsidR="00F9504F" w:rsidRPr="00720BF9" w:rsidRDefault="00F9504F" w:rsidP="00F9504F">
      <w:pPr>
        <w:jc w:val="center"/>
        <w:rPr>
          <w:sz w:val="16"/>
          <w:szCs w:val="16"/>
        </w:rPr>
      </w:pPr>
      <w:r>
        <w:rPr>
          <w:szCs w:val="28"/>
        </w:rPr>
        <w:t xml:space="preserve"> </w:t>
      </w:r>
    </w:p>
    <w:p w:rsidR="00F37F36" w:rsidRPr="00F37F36" w:rsidRDefault="00F37F36" w:rsidP="00F37F36">
      <w:pPr>
        <w:pStyle w:val="ConsPlusTitle"/>
        <w:tabs>
          <w:tab w:val="left" w:pos="4395"/>
          <w:tab w:val="left" w:pos="4678"/>
          <w:tab w:val="left" w:pos="4820"/>
        </w:tabs>
        <w:ind w:right="4252"/>
        <w:jc w:val="both"/>
        <w:rPr>
          <w:b w:val="0"/>
          <w:sz w:val="24"/>
          <w:szCs w:val="24"/>
        </w:rPr>
      </w:pPr>
      <w:r>
        <w:rPr>
          <w:b w:val="0"/>
          <w:sz w:val="24"/>
          <w:szCs w:val="24"/>
        </w:rPr>
        <w:t xml:space="preserve">Об утверждении регламента работы согласительной комиссии </w:t>
      </w:r>
      <w:r w:rsidRPr="00F37F36">
        <w:rPr>
          <w:b w:val="0"/>
          <w:sz w:val="24"/>
          <w:szCs w:val="24"/>
        </w:rPr>
        <w:t xml:space="preserve"> </w:t>
      </w:r>
      <w:r>
        <w:rPr>
          <w:b w:val="0"/>
          <w:sz w:val="24"/>
          <w:szCs w:val="24"/>
        </w:rPr>
        <w:t>по вопросу согласования местоположения границ земельных участков</w:t>
      </w:r>
      <w:r w:rsidRPr="00F37F36">
        <w:rPr>
          <w:b w:val="0"/>
          <w:sz w:val="24"/>
          <w:szCs w:val="24"/>
        </w:rPr>
        <w:t xml:space="preserve"> </w:t>
      </w:r>
      <w:r>
        <w:rPr>
          <w:b w:val="0"/>
          <w:sz w:val="24"/>
          <w:szCs w:val="24"/>
        </w:rPr>
        <w:t>при выполнении  Комплексных кадастровых работ</w:t>
      </w:r>
      <w:r w:rsidRPr="00F37F36">
        <w:rPr>
          <w:b w:val="0"/>
          <w:sz w:val="24"/>
          <w:szCs w:val="24"/>
        </w:rPr>
        <w:t xml:space="preserve"> </w:t>
      </w:r>
      <w:r>
        <w:rPr>
          <w:b w:val="0"/>
          <w:sz w:val="24"/>
          <w:szCs w:val="24"/>
        </w:rPr>
        <w:t>на территории Ливенского  района и ее состава</w:t>
      </w:r>
    </w:p>
    <w:p w:rsidR="00F9504F" w:rsidRPr="00F37F36" w:rsidRDefault="00F9504F" w:rsidP="00F9504F">
      <w:pPr>
        <w:ind w:firstLine="709"/>
        <w:rPr>
          <w:rFonts w:ascii="Arial" w:hAnsi="Arial"/>
        </w:rPr>
      </w:pPr>
    </w:p>
    <w:p w:rsidR="00F37F36" w:rsidRPr="00B83E51" w:rsidRDefault="00F37F36" w:rsidP="00F37F36">
      <w:pPr>
        <w:pStyle w:val="ConsPlusNormal"/>
        <w:ind w:firstLine="540"/>
        <w:jc w:val="both"/>
        <w:rPr>
          <w:sz w:val="24"/>
          <w:szCs w:val="24"/>
        </w:rPr>
      </w:pPr>
      <w:proofErr w:type="gramStart"/>
      <w:r w:rsidRPr="00B83E51">
        <w:rPr>
          <w:sz w:val="24"/>
          <w:szCs w:val="24"/>
        </w:rPr>
        <w:t xml:space="preserve">Руководствуясь Федеральным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B83E51">
          <w:rPr>
            <w:sz w:val="24"/>
            <w:szCs w:val="24"/>
          </w:rPr>
          <w:t>законом</w:t>
        </w:r>
      </w:hyperlink>
      <w:r w:rsidRPr="00B83E51">
        <w:rPr>
          <w:sz w:val="24"/>
          <w:szCs w:val="24"/>
        </w:rPr>
        <w:t xml:space="preserve"> от 6 октября 2003 года </w:t>
      </w:r>
      <w:r w:rsidR="008842B7">
        <w:rPr>
          <w:sz w:val="24"/>
          <w:szCs w:val="24"/>
        </w:rPr>
        <w:t>№ 131-ФЗ «</w:t>
      </w:r>
      <w:r w:rsidRPr="00B83E51">
        <w:rPr>
          <w:sz w:val="24"/>
          <w:szCs w:val="24"/>
        </w:rPr>
        <w:t>Об общих принципах организации местного самоуправления в Российской Федерации</w:t>
      </w:r>
      <w:r w:rsidR="008842B7">
        <w:rPr>
          <w:sz w:val="24"/>
          <w:szCs w:val="24"/>
        </w:rPr>
        <w:t>»</w:t>
      </w:r>
      <w:r w:rsidRPr="00B83E51">
        <w:rPr>
          <w:sz w:val="24"/>
          <w:szCs w:val="24"/>
        </w:rPr>
        <w:t xml:space="preserve">, </w:t>
      </w:r>
      <w:hyperlink r:id="rId10" w:tooltip="Федеральный закон от 24.07.2007 N 221-ФЗ (ред. от 31.07.2025) &quot;О кадастровой деятельности&quot; (с изм. и доп., вступ. в силу с 01.01.2026) {КонсультантПлюс}">
        <w:r w:rsidRPr="00B83E51">
          <w:rPr>
            <w:sz w:val="24"/>
            <w:szCs w:val="24"/>
          </w:rPr>
          <w:t>статьей 42.10</w:t>
        </w:r>
      </w:hyperlink>
      <w:r w:rsidRPr="00B83E51">
        <w:rPr>
          <w:sz w:val="24"/>
          <w:szCs w:val="24"/>
        </w:rPr>
        <w:t xml:space="preserve"> Федерального закона от 24 июля 2007 года </w:t>
      </w:r>
      <w:r w:rsidR="008842B7">
        <w:rPr>
          <w:sz w:val="24"/>
          <w:szCs w:val="24"/>
        </w:rPr>
        <w:t>№</w:t>
      </w:r>
      <w:r w:rsidRPr="00B83E51">
        <w:rPr>
          <w:sz w:val="24"/>
          <w:szCs w:val="24"/>
        </w:rPr>
        <w:t xml:space="preserve"> 221-ФЗ </w:t>
      </w:r>
      <w:r w:rsidR="008842B7">
        <w:rPr>
          <w:sz w:val="24"/>
          <w:szCs w:val="24"/>
        </w:rPr>
        <w:t>«</w:t>
      </w:r>
      <w:r w:rsidRPr="00B83E51">
        <w:rPr>
          <w:sz w:val="24"/>
          <w:szCs w:val="24"/>
        </w:rPr>
        <w:t>О кадастровой деятельности</w:t>
      </w:r>
      <w:r w:rsidR="008842B7">
        <w:rPr>
          <w:sz w:val="24"/>
          <w:szCs w:val="24"/>
        </w:rPr>
        <w:t>»</w:t>
      </w:r>
      <w:r w:rsidRPr="00B83E51">
        <w:rPr>
          <w:sz w:val="24"/>
          <w:szCs w:val="24"/>
        </w:rPr>
        <w:t xml:space="preserve">, </w:t>
      </w:r>
      <w:hyperlink r:id="rId11" w:tooltip="Постановление Правительства Орловской области от 14.06.2023 N 439 (ред. от 25.09.2023) &quot;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
        <w:r w:rsidRPr="00B83E51">
          <w:rPr>
            <w:sz w:val="24"/>
            <w:szCs w:val="24"/>
          </w:rPr>
          <w:t>постановлением</w:t>
        </w:r>
      </w:hyperlink>
      <w:r w:rsidRPr="00B83E51">
        <w:rPr>
          <w:sz w:val="24"/>
          <w:szCs w:val="24"/>
        </w:rPr>
        <w:t xml:space="preserve"> Правительства Орловской области от 14 июня 2023 года </w:t>
      </w:r>
      <w:r w:rsidR="008842B7">
        <w:rPr>
          <w:sz w:val="24"/>
          <w:szCs w:val="24"/>
        </w:rPr>
        <w:t>№</w:t>
      </w:r>
      <w:r w:rsidRPr="00B83E51">
        <w:rPr>
          <w:sz w:val="24"/>
          <w:szCs w:val="24"/>
        </w:rPr>
        <w:t xml:space="preserve"> 439 </w:t>
      </w:r>
      <w:r w:rsidR="008842B7">
        <w:rPr>
          <w:sz w:val="24"/>
          <w:szCs w:val="24"/>
        </w:rPr>
        <w:t>«</w:t>
      </w:r>
      <w:r w:rsidRPr="00B83E51">
        <w:rPr>
          <w:sz w:val="24"/>
          <w:szCs w:val="24"/>
        </w:rPr>
        <w:t>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w:t>
      </w:r>
      <w:proofErr w:type="gramEnd"/>
      <w:r w:rsidRPr="00B83E51">
        <w:rPr>
          <w:sz w:val="24"/>
          <w:szCs w:val="24"/>
        </w:rPr>
        <w:t xml:space="preserve"> на территории Орловской области</w:t>
      </w:r>
      <w:r w:rsidR="008842B7">
        <w:rPr>
          <w:sz w:val="24"/>
          <w:szCs w:val="24"/>
        </w:rPr>
        <w:t>»</w:t>
      </w:r>
      <w:r w:rsidRPr="00B83E51">
        <w:rPr>
          <w:sz w:val="24"/>
          <w:szCs w:val="24"/>
        </w:rPr>
        <w:t xml:space="preserve">, </w:t>
      </w:r>
      <w:hyperlink r:id="rId12" w:tooltip="Устав Орловского муниципального округа Орловской области (принят решением Орловского окружного Совета народных депутатов от 29.10.2021 N 07-МПА) (ред. от 20.02.2025) (Зарегистрировано в Управлении Минюста России по Орловской области 12.11.2021 N RU577010002021">
        <w:r w:rsidRPr="00B83E51">
          <w:rPr>
            <w:sz w:val="24"/>
            <w:szCs w:val="24"/>
          </w:rPr>
          <w:t>Уставом</w:t>
        </w:r>
      </w:hyperlink>
      <w:r w:rsidRPr="00B83E51">
        <w:rPr>
          <w:sz w:val="24"/>
          <w:szCs w:val="24"/>
        </w:rPr>
        <w:t xml:space="preserve"> Ливенского муниципального района Орловской области, администрация округа </w:t>
      </w:r>
      <w:proofErr w:type="spellStart"/>
      <w:proofErr w:type="gramStart"/>
      <w:r w:rsidRPr="00B83E51">
        <w:rPr>
          <w:sz w:val="24"/>
          <w:szCs w:val="24"/>
        </w:rPr>
        <w:t>п</w:t>
      </w:r>
      <w:proofErr w:type="spellEnd"/>
      <w:proofErr w:type="gramEnd"/>
      <w:r w:rsidRPr="00B83E51">
        <w:rPr>
          <w:sz w:val="24"/>
          <w:szCs w:val="24"/>
        </w:rPr>
        <w:t xml:space="preserve"> о с т а </w:t>
      </w:r>
      <w:proofErr w:type="spellStart"/>
      <w:r w:rsidRPr="00B83E51">
        <w:rPr>
          <w:sz w:val="24"/>
          <w:szCs w:val="24"/>
        </w:rPr>
        <w:t>н</w:t>
      </w:r>
      <w:proofErr w:type="spellEnd"/>
      <w:r w:rsidRPr="00B83E51">
        <w:rPr>
          <w:sz w:val="24"/>
          <w:szCs w:val="24"/>
        </w:rPr>
        <w:t xml:space="preserve"> о в л я е т:</w:t>
      </w:r>
    </w:p>
    <w:p w:rsidR="003B526C" w:rsidRPr="008842B7" w:rsidRDefault="00F37F36" w:rsidP="002A20DC">
      <w:pPr>
        <w:pStyle w:val="ConsPlusNormal"/>
        <w:numPr>
          <w:ilvl w:val="0"/>
          <w:numId w:val="2"/>
        </w:numPr>
        <w:tabs>
          <w:tab w:val="left" w:pos="851"/>
        </w:tabs>
        <w:ind w:left="0" w:firstLine="567"/>
        <w:jc w:val="both"/>
        <w:rPr>
          <w:sz w:val="24"/>
          <w:szCs w:val="24"/>
        </w:rPr>
      </w:pPr>
      <w:r w:rsidRPr="008842B7">
        <w:rPr>
          <w:sz w:val="24"/>
          <w:szCs w:val="24"/>
        </w:rPr>
        <w:t>Утвердить</w:t>
      </w:r>
      <w:r w:rsidR="008842B7" w:rsidRPr="008842B7">
        <w:rPr>
          <w:sz w:val="24"/>
          <w:szCs w:val="24"/>
        </w:rPr>
        <w:t xml:space="preserve"> </w:t>
      </w:r>
      <w:hyperlink w:anchor="P37" w:tooltip="РЕГЛАМЕНТ">
        <w:r w:rsidR="003B526C" w:rsidRPr="008842B7">
          <w:rPr>
            <w:sz w:val="24"/>
            <w:szCs w:val="24"/>
          </w:rPr>
          <w:t>регламент</w:t>
        </w:r>
      </w:hyperlink>
      <w:r w:rsidRPr="008842B7">
        <w:rPr>
          <w:sz w:val="24"/>
          <w:szCs w:val="24"/>
        </w:rPr>
        <w:t xml:space="preserve">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r w:rsidR="003B526C" w:rsidRPr="008842B7">
        <w:rPr>
          <w:sz w:val="24"/>
          <w:szCs w:val="24"/>
        </w:rPr>
        <w:t>Ливенского района</w:t>
      </w:r>
      <w:r w:rsidRPr="008842B7">
        <w:rPr>
          <w:sz w:val="24"/>
          <w:szCs w:val="24"/>
        </w:rPr>
        <w:t xml:space="preserve"> Орловско</w:t>
      </w:r>
      <w:r w:rsidR="008842B7">
        <w:rPr>
          <w:sz w:val="24"/>
          <w:szCs w:val="24"/>
        </w:rPr>
        <w:t>й области согласно приложению 1.</w:t>
      </w:r>
    </w:p>
    <w:p w:rsidR="00F37F36" w:rsidRPr="00B83E51" w:rsidRDefault="008842B7" w:rsidP="002A20DC">
      <w:pPr>
        <w:pStyle w:val="ConsPlusNormal"/>
        <w:ind w:firstLine="567"/>
        <w:jc w:val="both"/>
        <w:rPr>
          <w:sz w:val="24"/>
          <w:szCs w:val="24"/>
        </w:rPr>
      </w:pPr>
      <w:r>
        <w:rPr>
          <w:sz w:val="24"/>
          <w:szCs w:val="24"/>
        </w:rPr>
        <w:t xml:space="preserve">2. Утвердить </w:t>
      </w:r>
      <w:hyperlink w:anchor="P129" w:tooltip="СОСТАВ">
        <w:r w:rsidR="00F37F36" w:rsidRPr="00B83E51">
          <w:rPr>
            <w:sz w:val="24"/>
            <w:szCs w:val="24"/>
          </w:rPr>
          <w:t>состав</w:t>
        </w:r>
      </w:hyperlink>
      <w:r w:rsidR="00F37F36" w:rsidRPr="00B83E51">
        <w:rPr>
          <w:sz w:val="24"/>
          <w:szCs w:val="24"/>
        </w:rPr>
        <w:t xml:space="preserve">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r w:rsidR="003B526C" w:rsidRPr="00B83E51">
        <w:rPr>
          <w:sz w:val="24"/>
          <w:szCs w:val="24"/>
        </w:rPr>
        <w:t>Ливенского района</w:t>
      </w:r>
      <w:r w:rsidR="00F37F36" w:rsidRPr="00B83E51">
        <w:rPr>
          <w:sz w:val="24"/>
          <w:szCs w:val="24"/>
        </w:rPr>
        <w:t xml:space="preserve"> Орловской области согласно приложению 2.</w:t>
      </w:r>
    </w:p>
    <w:p w:rsidR="001722FC" w:rsidRPr="001722FC" w:rsidRDefault="001722FC" w:rsidP="001722FC">
      <w:pPr>
        <w:spacing w:line="100" w:lineRule="atLeast"/>
        <w:jc w:val="both"/>
        <w:rPr>
          <w:rFonts w:ascii="Arial" w:hAnsi="Arial" w:cs="Arial"/>
        </w:rPr>
      </w:pPr>
      <w:r>
        <w:rPr>
          <w:rFonts w:ascii="Arial" w:hAnsi="Arial"/>
        </w:rPr>
        <w:t xml:space="preserve">          </w:t>
      </w:r>
      <w:r w:rsidR="008842B7">
        <w:rPr>
          <w:rFonts w:ascii="Arial" w:hAnsi="Arial"/>
        </w:rPr>
        <w:t>3</w:t>
      </w:r>
      <w:r>
        <w:rPr>
          <w:rFonts w:ascii="Arial" w:hAnsi="Arial"/>
        </w:rPr>
        <w:t xml:space="preserve">. </w:t>
      </w:r>
      <w:r w:rsidRPr="001722FC">
        <w:rPr>
          <w:rFonts w:ascii="Arial" w:hAnsi="Arial" w:cs="Arial"/>
        </w:rPr>
        <w:t>Управлению организационной, контрольной и кадровой работы администрации Ливенского района Орловской области обеспечить опубликование настоящего постановления в сетевом издании «Официальный сайт Администрации Ливенского района Орловской области» https://www.adm-livr.ru».</w:t>
      </w:r>
    </w:p>
    <w:p w:rsidR="00F9504F" w:rsidRPr="00B83E51" w:rsidRDefault="008842B7" w:rsidP="009A3293">
      <w:pPr>
        <w:autoSpaceDE w:val="0"/>
        <w:autoSpaceDN w:val="0"/>
        <w:adjustRightInd w:val="0"/>
        <w:ind w:firstLine="567"/>
        <w:jc w:val="both"/>
        <w:rPr>
          <w:rFonts w:ascii="Arial" w:hAnsi="Arial" w:cs="Arial"/>
        </w:rPr>
      </w:pPr>
      <w:r>
        <w:rPr>
          <w:rFonts w:ascii="Arial" w:hAnsi="Arial" w:cs="Arial"/>
        </w:rPr>
        <w:t>4</w:t>
      </w:r>
      <w:r w:rsidR="00F9504F" w:rsidRPr="00B83E51">
        <w:rPr>
          <w:rFonts w:ascii="Arial" w:hAnsi="Arial" w:cs="Arial"/>
        </w:rPr>
        <w:t xml:space="preserve">. </w:t>
      </w:r>
      <w:proofErr w:type="gramStart"/>
      <w:r w:rsidR="00F9504F" w:rsidRPr="00B83E51">
        <w:rPr>
          <w:rFonts w:ascii="Arial" w:hAnsi="Arial" w:cs="Arial"/>
        </w:rPr>
        <w:t>Контроль за</w:t>
      </w:r>
      <w:proofErr w:type="gramEnd"/>
      <w:r w:rsidR="00F9504F" w:rsidRPr="00B83E51">
        <w:rPr>
          <w:rFonts w:ascii="Arial" w:hAnsi="Arial" w:cs="Arial"/>
        </w:rPr>
        <w:t xml:space="preserve"> исполнением настоящего постановления возложить на первого заместителя главы администрации района.</w:t>
      </w:r>
    </w:p>
    <w:p w:rsidR="00F9504F" w:rsidRPr="00F37F36" w:rsidRDefault="00F9504F" w:rsidP="00F9504F">
      <w:pPr>
        <w:pStyle w:val="2"/>
        <w:spacing w:after="0" w:line="240" w:lineRule="auto"/>
        <w:ind w:firstLine="709"/>
        <w:jc w:val="both"/>
        <w:rPr>
          <w:rFonts w:ascii="Arial" w:hAnsi="Arial" w:cs="Arial"/>
        </w:rPr>
      </w:pPr>
    </w:p>
    <w:p w:rsidR="00F9504F" w:rsidRDefault="00F9504F" w:rsidP="00F9504F">
      <w:pPr>
        <w:pStyle w:val="2"/>
        <w:spacing w:after="0" w:line="240" w:lineRule="auto"/>
        <w:ind w:firstLine="709"/>
        <w:jc w:val="both"/>
        <w:rPr>
          <w:rFonts w:ascii="Arial" w:hAnsi="Arial" w:cs="Arial"/>
        </w:rPr>
      </w:pPr>
    </w:p>
    <w:p w:rsidR="00F9504F" w:rsidRDefault="00F9504F" w:rsidP="00F9504F">
      <w:pPr>
        <w:pStyle w:val="2"/>
        <w:spacing w:after="0" w:line="240" w:lineRule="auto"/>
        <w:ind w:firstLine="709"/>
        <w:jc w:val="both"/>
        <w:rPr>
          <w:rFonts w:ascii="Arial" w:hAnsi="Arial" w:cs="Arial"/>
        </w:rPr>
      </w:pPr>
    </w:p>
    <w:p w:rsidR="00F9504F" w:rsidRDefault="00F9504F" w:rsidP="008842B7">
      <w:pPr>
        <w:pStyle w:val="2"/>
        <w:spacing w:after="0" w:line="240" w:lineRule="auto"/>
        <w:jc w:val="center"/>
        <w:rPr>
          <w:rFonts w:ascii="Arial" w:hAnsi="Arial" w:cs="Arial"/>
        </w:rPr>
      </w:pPr>
      <w:r>
        <w:rPr>
          <w:rFonts w:ascii="Arial" w:hAnsi="Arial" w:cs="Arial"/>
        </w:rPr>
        <w:t>Глава района                                                                                   А.И.Шолохов</w:t>
      </w:r>
    </w:p>
    <w:p w:rsidR="00B83E51" w:rsidRDefault="00B83E51">
      <w:pPr>
        <w:spacing w:after="200" w:line="276" w:lineRule="auto"/>
        <w:rPr>
          <w:rFonts w:ascii="Arial" w:eastAsia="Times New Roman" w:hAnsi="Arial" w:cs="Arial"/>
          <w:lang w:eastAsia="ar-SA"/>
        </w:rPr>
      </w:pPr>
      <w:r>
        <w:rPr>
          <w:rFonts w:ascii="Arial" w:hAnsi="Arial" w:cs="Arial"/>
        </w:rPr>
        <w:br w:type="page"/>
      </w:r>
    </w:p>
    <w:p w:rsidR="00B83E51" w:rsidRPr="000516DE" w:rsidRDefault="00B83E51" w:rsidP="00B83E51"/>
    <w:p w:rsidR="00B83E51" w:rsidRPr="000516DE" w:rsidRDefault="00B83E51" w:rsidP="00B83E51">
      <w:pPr>
        <w:pStyle w:val="ConsPlusNormal"/>
        <w:ind w:left="4536"/>
        <w:jc w:val="center"/>
        <w:outlineLvl w:val="0"/>
        <w:rPr>
          <w:sz w:val="24"/>
          <w:szCs w:val="24"/>
        </w:rPr>
      </w:pPr>
      <w:r w:rsidRPr="000516DE">
        <w:rPr>
          <w:sz w:val="24"/>
          <w:szCs w:val="24"/>
        </w:rPr>
        <w:t>Приложение 1</w:t>
      </w:r>
      <w:r>
        <w:rPr>
          <w:sz w:val="24"/>
          <w:szCs w:val="24"/>
        </w:rPr>
        <w:t xml:space="preserve"> </w:t>
      </w:r>
      <w:r w:rsidRPr="000516DE">
        <w:rPr>
          <w:sz w:val="24"/>
          <w:szCs w:val="24"/>
        </w:rPr>
        <w:t>к постановлению</w:t>
      </w:r>
      <w:r>
        <w:rPr>
          <w:sz w:val="24"/>
          <w:szCs w:val="24"/>
        </w:rPr>
        <w:t xml:space="preserve"> </w:t>
      </w:r>
      <w:r w:rsidRPr="000516DE">
        <w:rPr>
          <w:sz w:val="24"/>
          <w:szCs w:val="24"/>
        </w:rPr>
        <w:t>администрации Ливенского района</w:t>
      </w:r>
    </w:p>
    <w:p w:rsidR="00B83E51" w:rsidRPr="000516DE" w:rsidRDefault="00B83E51" w:rsidP="00B83E51">
      <w:pPr>
        <w:pStyle w:val="ConsPlusNormal"/>
        <w:ind w:left="4536"/>
        <w:jc w:val="center"/>
        <w:rPr>
          <w:sz w:val="24"/>
          <w:szCs w:val="24"/>
        </w:rPr>
      </w:pPr>
      <w:r w:rsidRPr="000516DE">
        <w:rPr>
          <w:sz w:val="24"/>
          <w:szCs w:val="24"/>
        </w:rPr>
        <w:t xml:space="preserve">от ___________ 2026 г. </w:t>
      </w:r>
      <w:r>
        <w:rPr>
          <w:sz w:val="24"/>
          <w:szCs w:val="24"/>
        </w:rPr>
        <w:t>№</w:t>
      </w:r>
      <w:r w:rsidRPr="000516DE">
        <w:rPr>
          <w:sz w:val="24"/>
          <w:szCs w:val="24"/>
        </w:rPr>
        <w:t xml:space="preserve"> ___</w:t>
      </w:r>
    </w:p>
    <w:p w:rsidR="00B83E51" w:rsidRPr="000516DE" w:rsidRDefault="00B83E51" w:rsidP="00B83E51">
      <w:pPr>
        <w:pStyle w:val="ConsPlusNormal"/>
        <w:ind w:firstLine="540"/>
        <w:jc w:val="both"/>
        <w:rPr>
          <w:sz w:val="24"/>
          <w:szCs w:val="24"/>
        </w:rPr>
      </w:pPr>
    </w:p>
    <w:p w:rsidR="00B83E51" w:rsidRPr="00C85282" w:rsidRDefault="00B83E51" w:rsidP="00B83E51">
      <w:pPr>
        <w:pStyle w:val="ConsPlusTitle"/>
        <w:jc w:val="center"/>
        <w:rPr>
          <w:b w:val="0"/>
          <w:sz w:val="24"/>
          <w:szCs w:val="24"/>
        </w:rPr>
      </w:pPr>
      <w:bookmarkStart w:id="0" w:name="P37"/>
      <w:bookmarkEnd w:id="0"/>
      <w:r w:rsidRPr="00C85282">
        <w:rPr>
          <w:b w:val="0"/>
          <w:sz w:val="24"/>
          <w:szCs w:val="24"/>
        </w:rPr>
        <w:t>РЕГЛАМЕНТ</w:t>
      </w:r>
    </w:p>
    <w:p w:rsidR="00B83E51" w:rsidRPr="00C85282" w:rsidRDefault="00B83E51" w:rsidP="00B83E51">
      <w:pPr>
        <w:pStyle w:val="ConsPlusTitle"/>
        <w:jc w:val="center"/>
        <w:rPr>
          <w:b w:val="0"/>
          <w:sz w:val="24"/>
          <w:szCs w:val="24"/>
        </w:rPr>
      </w:pPr>
      <w:r w:rsidRPr="00C85282">
        <w:rPr>
          <w:b w:val="0"/>
          <w:sz w:val="24"/>
          <w:szCs w:val="24"/>
        </w:rPr>
        <w:t>РАБОТЫ СОГЛАСИТЕЛЬНОЙ КОМИССИИ ПО ВОПРОСУ СОГЛАСОВАНИЯ</w:t>
      </w:r>
    </w:p>
    <w:p w:rsidR="00B83E51" w:rsidRPr="00C85282" w:rsidRDefault="00B83E51" w:rsidP="00B83E51">
      <w:pPr>
        <w:pStyle w:val="ConsPlusTitle"/>
        <w:jc w:val="center"/>
        <w:rPr>
          <w:b w:val="0"/>
          <w:sz w:val="24"/>
          <w:szCs w:val="24"/>
        </w:rPr>
      </w:pPr>
      <w:r w:rsidRPr="00C85282">
        <w:rPr>
          <w:b w:val="0"/>
          <w:sz w:val="24"/>
          <w:szCs w:val="24"/>
        </w:rPr>
        <w:t>МЕСТОПОЛОЖЕНИЯ ГРАНИЦ ЗЕМЕЛЬНЫХ УЧАСТКОВ ПРИ ВЫПОЛНЕНИИ</w:t>
      </w:r>
    </w:p>
    <w:p w:rsidR="00B83E51" w:rsidRPr="00C85282" w:rsidRDefault="00B83E51" w:rsidP="00B83E51">
      <w:pPr>
        <w:pStyle w:val="ConsPlusTitle"/>
        <w:jc w:val="center"/>
        <w:rPr>
          <w:b w:val="0"/>
          <w:sz w:val="24"/>
          <w:szCs w:val="24"/>
        </w:rPr>
      </w:pPr>
      <w:r w:rsidRPr="00C85282">
        <w:rPr>
          <w:b w:val="0"/>
          <w:sz w:val="24"/>
          <w:szCs w:val="24"/>
        </w:rPr>
        <w:t>КОМПЛЕКСНЫХ КАДАСТРОВЫХ РАБОТ НА ТЕРРИТОРИИ ЛИВЕНСКОГО РАЙОНА ОРЛОВСКОЙ ОБЛАСТИ</w:t>
      </w:r>
    </w:p>
    <w:p w:rsidR="00B83E51" w:rsidRPr="00C85282" w:rsidRDefault="00B83E51" w:rsidP="00B83E51">
      <w:pPr>
        <w:pStyle w:val="ConsPlusNormal"/>
        <w:ind w:firstLine="540"/>
        <w:jc w:val="both"/>
        <w:rPr>
          <w:sz w:val="24"/>
          <w:szCs w:val="24"/>
        </w:rPr>
      </w:pPr>
    </w:p>
    <w:p w:rsidR="00B83E51" w:rsidRPr="00C85282" w:rsidRDefault="00B83E51" w:rsidP="00B83E51">
      <w:pPr>
        <w:pStyle w:val="ConsPlusTitle"/>
        <w:jc w:val="center"/>
        <w:outlineLvl w:val="1"/>
        <w:rPr>
          <w:b w:val="0"/>
          <w:sz w:val="24"/>
          <w:szCs w:val="24"/>
        </w:rPr>
      </w:pPr>
      <w:r w:rsidRPr="00C85282">
        <w:rPr>
          <w:b w:val="0"/>
          <w:sz w:val="24"/>
          <w:szCs w:val="24"/>
        </w:rPr>
        <w:t>1. Общие положения</w:t>
      </w:r>
    </w:p>
    <w:p w:rsidR="00B83E51" w:rsidRPr="000516DE" w:rsidRDefault="00B83E51" w:rsidP="00B83E51">
      <w:pPr>
        <w:pStyle w:val="ConsPlusNormal"/>
        <w:ind w:firstLine="540"/>
        <w:jc w:val="both"/>
        <w:rPr>
          <w:sz w:val="24"/>
          <w:szCs w:val="24"/>
        </w:rPr>
      </w:pPr>
    </w:p>
    <w:p w:rsidR="00B83E51" w:rsidRPr="000516DE" w:rsidRDefault="00B83E51" w:rsidP="00B83E51">
      <w:pPr>
        <w:pStyle w:val="ConsPlusNormal"/>
        <w:ind w:firstLine="540"/>
        <w:jc w:val="both"/>
        <w:rPr>
          <w:sz w:val="24"/>
          <w:szCs w:val="24"/>
        </w:rPr>
      </w:pPr>
      <w:r w:rsidRPr="000516DE">
        <w:rPr>
          <w:sz w:val="24"/>
          <w:szCs w:val="24"/>
        </w:rPr>
        <w:t>1. Настоящий Регламент определяет правила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Ливенского района Орловской области (далее - согласительная комиссия).</w:t>
      </w:r>
    </w:p>
    <w:p w:rsidR="00B83E51" w:rsidRPr="000516DE" w:rsidRDefault="00B83E51" w:rsidP="00B83E51">
      <w:pPr>
        <w:pStyle w:val="ConsPlusNormal"/>
        <w:ind w:firstLine="540"/>
        <w:jc w:val="both"/>
        <w:rPr>
          <w:sz w:val="24"/>
          <w:szCs w:val="24"/>
        </w:rPr>
      </w:pPr>
      <w:r w:rsidRPr="000516DE">
        <w:rPr>
          <w:sz w:val="24"/>
          <w:szCs w:val="24"/>
        </w:rPr>
        <w:t xml:space="preserve">2. Согласительная комиссия в своей деятельности руководствуется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516DE">
          <w:rPr>
            <w:sz w:val="24"/>
            <w:szCs w:val="24"/>
          </w:rPr>
          <w:t>Конституцией</w:t>
        </w:r>
      </w:hyperlink>
      <w:r w:rsidRPr="000516DE">
        <w:rPr>
          <w:sz w:val="24"/>
          <w:szCs w:val="24"/>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и иными нормативными правовыми актами в сфере кадастровых отношений, а также настоящим Регламентом.</w:t>
      </w:r>
    </w:p>
    <w:p w:rsidR="00B83E51" w:rsidRPr="000516DE" w:rsidRDefault="00B83E51" w:rsidP="00B83E51">
      <w:pPr>
        <w:pStyle w:val="ConsPlusNormal"/>
        <w:ind w:firstLine="540"/>
        <w:jc w:val="both"/>
        <w:rPr>
          <w:sz w:val="24"/>
          <w:szCs w:val="24"/>
        </w:rPr>
      </w:pPr>
      <w:r w:rsidRPr="000516DE">
        <w:rPr>
          <w:sz w:val="24"/>
          <w:szCs w:val="24"/>
        </w:rPr>
        <w:t>3. Согласительная комиссия формируется в течение 20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w:t>
      </w:r>
    </w:p>
    <w:p w:rsidR="00B83E51" w:rsidRPr="000516DE" w:rsidRDefault="00B83E51" w:rsidP="00B83E51">
      <w:pPr>
        <w:pStyle w:val="ConsPlusNormal"/>
        <w:ind w:firstLine="540"/>
        <w:jc w:val="both"/>
        <w:rPr>
          <w:sz w:val="24"/>
          <w:szCs w:val="24"/>
        </w:rPr>
      </w:pPr>
      <w:r w:rsidRPr="000516DE">
        <w:rPr>
          <w:sz w:val="24"/>
          <w:szCs w:val="24"/>
        </w:rPr>
        <w:t>4. Целью работы согласительной комиссии является согласование местоположения границ земельных участков при выполнении комплексных кадастровых работ.</w:t>
      </w:r>
    </w:p>
    <w:p w:rsidR="00B83E51" w:rsidRPr="000516DE" w:rsidRDefault="00B83E51" w:rsidP="00B83E51">
      <w:pPr>
        <w:pStyle w:val="ConsPlusNormal"/>
        <w:ind w:firstLine="540"/>
        <w:jc w:val="both"/>
        <w:rPr>
          <w:sz w:val="24"/>
          <w:szCs w:val="24"/>
        </w:rPr>
      </w:pPr>
    </w:p>
    <w:p w:rsidR="00B83E51" w:rsidRPr="00DC1CF1" w:rsidRDefault="00B83E51" w:rsidP="00B83E51">
      <w:pPr>
        <w:pStyle w:val="ConsPlusTitle"/>
        <w:jc w:val="center"/>
        <w:outlineLvl w:val="1"/>
        <w:rPr>
          <w:b w:val="0"/>
          <w:sz w:val="24"/>
          <w:szCs w:val="24"/>
        </w:rPr>
      </w:pPr>
      <w:r w:rsidRPr="00DC1CF1">
        <w:rPr>
          <w:b w:val="0"/>
          <w:sz w:val="24"/>
          <w:szCs w:val="24"/>
        </w:rPr>
        <w:t>2. Формирование состава согласительной комиссии</w:t>
      </w:r>
    </w:p>
    <w:p w:rsidR="00B83E51" w:rsidRPr="000516DE" w:rsidRDefault="00B83E51" w:rsidP="00B83E51">
      <w:pPr>
        <w:pStyle w:val="ConsPlusNormal"/>
        <w:ind w:firstLine="540"/>
        <w:jc w:val="both"/>
        <w:rPr>
          <w:sz w:val="24"/>
          <w:szCs w:val="24"/>
        </w:rPr>
      </w:pPr>
    </w:p>
    <w:p w:rsidR="00B83E51" w:rsidRPr="000516DE" w:rsidRDefault="00B83E51" w:rsidP="00B83E51">
      <w:pPr>
        <w:pStyle w:val="ConsPlusNormal"/>
        <w:ind w:firstLine="540"/>
        <w:jc w:val="both"/>
        <w:rPr>
          <w:sz w:val="24"/>
          <w:szCs w:val="24"/>
        </w:rPr>
      </w:pPr>
      <w:r>
        <w:rPr>
          <w:sz w:val="24"/>
          <w:szCs w:val="24"/>
        </w:rPr>
        <w:t>5</w:t>
      </w:r>
      <w:r w:rsidRPr="000516DE">
        <w:rPr>
          <w:sz w:val="24"/>
          <w:szCs w:val="24"/>
        </w:rPr>
        <w:t>. Согласительная комиссия формируется в составе председателя, заместителя председателя, секретаря и членов комиссии (далее совместно - члены комиссии).</w:t>
      </w:r>
    </w:p>
    <w:p w:rsidR="00B83E51" w:rsidRPr="000516DE" w:rsidRDefault="00B83E51" w:rsidP="00B83E51">
      <w:pPr>
        <w:pStyle w:val="ConsPlusNormal"/>
        <w:ind w:firstLine="540"/>
        <w:jc w:val="both"/>
        <w:rPr>
          <w:sz w:val="24"/>
          <w:szCs w:val="24"/>
        </w:rPr>
      </w:pPr>
      <w:r>
        <w:rPr>
          <w:sz w:val="24"/>
          <w:szCs w:val="24"/>
        </w:rPr>
        <w:t>6</w:t>
      </w:r>
      <w:r w:rsidRPr="000516DE">
        <w:rPr>
          <w:sz w:val="24"/>
          <w:szCs w:val="24"/>
        </w:rPr>
        <w:t>. Считать лицом, уполномоченным быть председателем согласительной комиссии, заместителя главы администрации Ливенского района Орловской области по социально-экономическим вопросам, председатель согласительной комиссии.</w:t>
      </w:r>
    </w:p>
    <w:p w:rsidR="00B83E51" w:rsidRPr="000516DE" w:rsidRDefault="00B83E51" w:rsidP="00B83E51">
      <w:pPr>
        <w:pStyle w:val="ConsPlusNormal"/>
        <w:ind w:firstLine="540"/>
        <w:jc w:val="both"/>
        <w:rPr>
          <w:sz w:val="24"/>
          <w:szCs w:val="24"/>
        </w:rPr>
      </w:pPr>
      <w:bookmarkStart w:id="1" w:name="P54"/>
      <w:bookmarkEnd w:id="1"/>
      <w:r>
        <w:rPr>
          <w:sz w:val="24"/>
          <w:szCs w:val="24"/>
        </w:rPr>
        <w:t>7</w:t>
      </w:r>
      <w:r w:rsidRPr="000516DE">
        <w:rPr>
          <w:sz w:val="24"/>
          <w:szCs w:val="24"/>
        </w:rPr>
        <w:t>. В состав согласительной комиссии включаются представители:</w:t>
      </w:r>
    </w:p>
    <w:p w:rsidR="00B83E51" w:rsidRPr="000516DE" w:rsidRDefault="00B83E51" w:rsidP="00B83E51">
      <w:pPr>
        <w:pStyle w:val="ConsPlusNormal"/>
        <w:ind w:firstLine="540"/>
        <w:jc w:val="both"/>
        <w:rPr>
          <w:sz w:val="24"/>
          <w:szCs w:val="24"/>
        </w:rPr>
      </w:pPr>
      <w:r w:rsidRPr="000516DE">
        <w:rPr>
          <w:sz w:val="24"/>
          <w:szCs w:val="24"/>
        </w:rPr>
        <w:t xml:space="preserve">1) </w:t>
      </w:r>
      <w:r>
        <w:rPr>
          <w:sz w:val="24"/>
          <w:szCs w:val="24"/>
        </w:rPr>
        <w:t>д</w:t>
      </w:r>
      <w:r w:rsidRPr="000516DE">
        <w:rPr>
          <w:sz w:val="24"/>
          <w:szCs w:val="24"/>
        </w:rPr>
        <w:t>епартамента государственного имущества и земельных отношений Орловской области;</w:t>
      </w:r>
    </w:p>
    <w:p w:rsidR="00B83E51" w:rsidRPr="000516DE" w:rsidRDefault="00B83E51" w:rsidP="00B83E51">
      <w:pPr>
        <w:pStyle w:val="ConsPlusNormal"/>
        <w:ind w:firstLine="540"/>
        <w:jc w:val="both"/>
        <w:rPr>
          <w:sz w:val="24"/>
          <w:szCs w:val="24"/>
        </w:rPr>
      </w:pPr>
      <w:r w:rsidRPr="000516DE">
        <w:rPr>
          <w:sz w:val="24"/>
          <w:szCs w:val="24"/>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B83E51" w:rsidRPr="000516DE" w:rsidRDefault="00B83E51" w:rsidP="00B83E51">
      <w:pPr>
        <w:pStyle w:val="ConsPlusNormal"/>
        <w:ind w:firstLine="540"/>
        <w:jc w:val="both"/>
        <w:rPr>
          <w:sz w:val="24"/>
          <w:szCs w:val="24"/>
        </w:rPr>
      </w:pPr>
      <w:r w:rsidRPr="000516DE">
        <w:rPr>
          <w:sz w:val="24"/>
          <w:szCs w:val="24"/>
        </w:rPr>
        <w:t>3) управления муниципального имущества</w:t>
      </w:r>
      <w:r>
        <w:rPr>
          <w:sz w:val="24"/>
          <w:szCs w:val="24"/>
        </w:rPr>
        <w:t xml:space="preserve"> и</w:t>
      </w:r>
      <w:r w:rsidRPr="000516DE">
        <w:rPr>
          <w:sz w:val="24"/>
          <w:szCs w:val="24"/>
        </w:rPr>
        <w:t xml:space="preserve"> </w:t>
      </w:r>
      <w:r>
        <w:rPr>
          <w:sz w:val="24"/>
          <w:szCs w:val="24"/>
        </w:rPr>
        <w:t>земельных отношений администрации Ливенского района Орловской области</w:t>
      </w:r>
      <w:r w:rsidRPr="000516DE">
        <w:rPr>
          <w:sz w:val="24"/>
          <w:szCs w:val="24"/>
        </w:rPr>
        <w:t>;</w:t>
      </w:r>
    </w:p>
    <w:p w:rsidR="00B83E51" w:rsidRDefault="00B83E51" w:rsidP="00B83E51">
      <w:pPr>
        <w:pStyle w:val="ConsPlusNormal"/>
        <w:ind w:firstLine="540"/>
        <w:jc w:val="both"/>
        <w:rPr>
          <w:sz w:val="24"/>
          <w:szCs w:val="24"/>
        </w:rPr>
      </w:pPr>
      <w:r w:rsidRPr="000516DE">
        <w:rPr>
          <w:sz w:val="24"/>
          <w:szCs w:val="24"/>
        </w:rPr>
        <w:t>4) управления Федеральной службы государственной регистрации, кадастра и картографии по Орловской области;</w:t>
      </w:r>
    </w:p>
    <w:p w:rsidR="00C46477" w:rsidRPr="000516DE" w:rsidRDefault="00C46477" w:rsidP="00B83E51">
      <w:pPr>
        <w:pStyle w:val="ConsPlusNormal"/>
        <w:ind w:firstLine="540"/>
        <w:jc w:val="both"/>
        <w:rPr>
          <w:sz w:val="24"/>
          <w:szCs w:val="24"/>
        </w:rPr>
      </w:pPr>
      <w:r>
        <w:rPr>
          <w:sz w:val="24"/>
          <w:szCs w:val="24"/>
        </w:rPr>
        <w:t>5) управление</w:t>
      </w:r>
      <w:r w:rsidRPr="000516DE">
        <w:rPr>
          <w:sz w:val="24"/>
          <w:szCs w:val="24"/>
        </w:rPr>
        <w:t xml:space="preserve"> жилищно-коммунального хозяйства администрации Ливенского </w:t>
      </w:r>
      <w:r w:rsidRPr="000516DE">
        <w:rPr>
          <w:sz w:val="24"/>
          <w:szCs w:val="24"/>
        </w:rPr>
        <w:lastRenderedPageBreak/>
        <w:t>района Орловской области</w:t>
      </w:r>
    </w:p>
    <w:p w:rsidR="00B83E51" w:rsidRDefault="00C46477" w:rsidP="00B83E51">
      <w:pPr>
        <w:pStyle w:val="ConsPlusNormal"/>
        <w:ind w:firstLine="540"/>
        <w:jc w:val="both"/>
        <w:rPr>
          <w:sz w:val="24"/>
          <w:szCs w:val="24"/>
        </w:rPr>
      </w:pPr>
      <w:r>
        <w:rPr>
          <w:sz w:val="24"/>
          <w:szCs w:val="24"/>
        </w:rPr>
        <w:t>6</w:t>
      </w:r>
      <w:r w:rsidR="00B83E51" w:rsidRPr="000516DE">
        <w:rPr>
          <w:sz w:val="24"/>
          <w:szCs w:val="24"/>
        </w:rPr>
        <w:t xml:space="preserve">) </w:t>
      </w:r>
      <w:proofErr w:type="spellStart"/>
      <w:r w:rsidR="00B83E51" w:rsidRPr="000516DE">
        <w:rPr>
          <w:sz w:val="24"/>
          <w:szCs w:val="24"/>
        </w:rPr>
        <w:t>саморегулируемой</w:t>
      </w:r>
      <w:proofErr w:type="spellEnd"/>
      <w:r w:rsidR="00B83E51" w:rsidRPr="000516DE">
        <w:rPr>
          <w:sz w:val="24"/>
          <w:szCs w:val="24"/>
        </w:rPr>
        <w:t xml:space="preserve"> организации, членом котор</w:t>
      </w:r>
      <w:r>
        <w:rPr>
          <w:sz w:val="24"/>
          <w:szCs w:val="24"/>
        </w:rPr>
        <w:t>ой является кадастровый инженер;</w:t>
      </w:r>
    </w:p>
    <w:p w:rsidR="00C46477" w:rsidRPr="000516DE" w:rsidRDefault="00C46477" w:rsidP="00B83E51">
      <w:pPr>
        <w:pStyle w:val="ConsPlusNormal"/>
        <w:ind w:firstLine="540"/>
        <w:jc w:val="both"/>
        <w:rPr>
          <w:sz w:val="24"/>
          <w:szCs w:val="24"/>
        </w:rPr>
      </w:pPr>
      <w:r>
        <w:rPr>
          <w:sz w:val="24"/>
          <w:szCs w:val="24"/>
        </w:rPr>
        <w:t>7) сельское поселение Ливенского района.</w:t>
      </w:r>
    </w:p>
    <w:p w:rsidR="00B83E51" w:rsidRPr="000516DE" w:rsidRDefault="00B83E51" w:rsidP="00B83E51">
      <w:pPr>
        <w:pStyle w:val="ConsPlusNormal"/>
        <w:ind w:firstLine="540"/>
        <w:jc w:val="both"/>
        <w:rPr>
          <w:sz w:val="24"/>
          <w:szCs w:val="24"/>
        </w:rPr>
      </w:pPr>
      <w:r w:rsidRPr="000516DE">
        <w:rPr>
          <w:sz w:val="24"/>
          <w:szCs w:val="24"/>
        </w:rPr>
        <w:t>8.</w:t>
      </w:r>
      <w:r>
        <w:rPr>
          <w:sz w:val="24"/>
          <w:szCs w:val="24"/>
        </w:rPr>
        <w:t xml:space="preserve"> </w:t>
      </w:r>
      <w:proofErr w:type="gramStart"/>
      <w:r w:rsidRPr="000516DE">
        <w:rPr>
          <w:sz w:val="24"/>
          <w:szCs w:val="24"/>
        </w:rPr>
        <w:t xml:space="preserve">В состав согласительной комиссии наряду с представителями, указанными в </w:t>
      </w:r>
      <w:hyperlink w:anchor="P54" w:tooltip="7. В состав согласительной комиссии включаются представители:">
        <w:r w:rsidRPr="000516DE">
          <w:rPr>
            <w:sz w:val="24"/>
            <w:szCs w:val="24"/>
          </w:rPr>
          <w:t>пункте 7</w:t>
        </w:r>
      </w:hyperlink>
      <w:r w:rsidRPr="000516DE">
        <w:rPr>
          <w:sz w:val="24"/>
          <w:szCs w:val="24"/>
        </w:rPr>
        <w:t xml:space="preserve"> настоящего Регламента, включается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r:id="rId14" w:tooltip="Федеральный закон от 24.07.2007 N 221-ФЗ (ред. от 31.07.2025) &quot;О кадастровой деятельности&quot; (с изм. и доп., вступ. в силу с 01.01.2026) {КонсультантПлюс}">
        <w:r w:rsidRPr="000516DE">
          <w:rPr>
            <w:sz w:val="24"/>
            <w:szCs w:val="24"/>
          </w:rPr>
          <w:t>пункте 3 части 6 статьи 42.2</w:t>
        </w:r>
      </w:hyperlink>
      <w:r w:rsidRPr="000516DE">
        <w:rPr>
          <w:sz w:val="24"/>
          <w:szCs w:val="24"/>
        </w:rPr>
        <w:t xml:space="preserve"> Федерального закона от 24 июля 2007 года </w:t>
      </w:r>
      <w:r>
        <w:rPr>
          <w:sz w:val="24"/>
          <w:szCs w:val="24"/>
        </w:rPr>
        <w:t>№</w:t>
      </w:r>
      <w:r w:rsidRPr="000516DE">
        <w:rPr>
          <w:sz w:val="24"/>
          <w:szCs w:val="24"/>
        </w:rPr>
        <w:t xml:space="preserve"> 221-ФЗ </w:t>
      </w:r>
      <w:r>
        <w:rPr>
          <w:sz w:val="24"/>
          <w:szCs w:val="24"/>
        </w:rPr>
        <w:t>«</w:t>
      </w:r>
      <w:r w:rsidRPr="000516DE">
        <w:rPr>
          <w:sz w:val="24"/>
          <w:szCs w:val="24"/>
        </w:rPr>
        <w:t>О</w:t>
      </w:r>
      <w:proofErr w:type="gramEnd"/>
      <w:r w:rsidRPr="000516DE">
        <w:rPr>
          <w:sz w:val="24"/>
          <w:szCs w:val="24"/>
        </w:rPr>
        <w:t xml:space="preserve"> кадастровой деятельности</w:t>
      </w:r>
      <w:r>
        <w:rPr>
          <w:sz w:val="24"/>
          <w:szCs w:val="24"/>
        </w:rPr>
        <w:t>»</w:t>
      </w:r>
      <w:r w:rsidRPr="000516DE">
        <w:rPr>
          <w:sz w:val="24"/>
          <w:szCs w:val="24"/>
        </w:rPr>
        <w:t xml:space="preserve"> (далее - Федеральный закон от 24 июля 2007 года</w:t>
      </w:r>
      <w:r>
        <w:rPr>
          <w:sz w:val="24"/>
          <w:szCs w:val="24"/>
        </w:rPr>
        <w:t xml:space="preserve">     </w:t>
      </w:r>
      <w:r w:rsidRPr="000516DE">
        <w:rPr>
          <w:sz w:val="24"/>
          <w:szCs w:val="24"/>
        </w:rPr>
        <w:t xml:space="preserve"> </w:t>
      </w:r>
      <w:r>
        <w:rPr>
          <w:sz w:val="24"/>
          <w:szCs w:val="24"/>
        </w:rPr>
        <w:t>№</w:t>
      </w:r>
      <w:r w:rsidRPr="000516DE">
        <w:rPr>
          <w:sz w:val="24"/>
          <w:szCs w:val="24"/>
        </w:rPr>
        <w:t xml:space="preserve"> 221-ФЗ),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B83E51" w:rsidRPr="000516DE" w:rsidRDefault="00B83E51" w:rsidP="00B83E51">
      <w:pPr>
        <w:pStyle w:val="ConsPlusNormal"/>
        <w:ind w:firstLine="540"/>
        <w:jc w:val="both"/>
        <w:rPr>
          <w:sz w:val="24"/>
          <w:szCs w:val="24"/>
        </w:rPr>
      </w:pPr>
    </w:p>
    <w:p w:rsidR="00B83E51" w:rsidRPr="00D9307E" w:rsidRDefault="00B83E51" w:rsidP="00B83E51">
      <w:pPr>
        <w:pStyle w:val="ConsPlusTitle"/>
        <w:jc w:val="center"/>
        <w:outlineLvl w:val="1"/>
        <w:rPr>
          <w:b w:val="0"/>
          <w:sz w:val="24"/>
          <w:szCs w:val="24"/>
        </w:rPr>
      </w:pPr>
      <w:r w:rsidRPr="00D9307E">
        <w:rPr>
          <w:b w:val="0"/>
          <w:sz w:val="24"/>
          <w:szCs w:val="24"/>
        </w:rPr>
        <w:t>3. Полномочия и организация работы согласительной комиссии</w:t>
      </w:r>
    </w:p>
    <w:p w:rsidR="00B83E51" w:rsidRPr="000516DE" w:rsidRDefault="00B83E51" w:rsidP="00B83E51">
      <w:pPr>
        <w:pStyle w:val="ConsPlusNormal"/>
        <w:ind w:firstLine="540"/>
        <w:jc w:val="both"/>
        <w:rPr>
          <w:sz w:val="24"/>
          <w:szCs w:val="24"/>
        </w:rPr>
      </w:pPr>
    </w:p>
    <w:p w:rsidR="00B83E51" w:rsidRPr="000516DE" w:rsidRDefault="00B83E51" w:rsidP="00B83E51">
      <w:pPr>
        <w:pStyle w:val="ConsPlusNormal"/>
        <w:ind w:firstLine="540"/>
        <w:jc w:val="both"/>
        <w:rPr>
          <w:sz w:val="24"/>
          <w:szCs w:val="24"/>
        </w:rPr>
      </w:pPr>
      <w:r w:rsidRPr="000516DE">
        <w:rPr>
          <w:sz w:val="24"/>
          <w:szCs w:val="24"/>
        </w:rPr>
        <w:t>9. К полномочиям согласительной комиссии относятся:</w:t>
      </w:r>
    </w:p>
    <w:p w:rsidR="00B83E51" w:rsidRPr="000516DE" w:rsidRDefault="00B83E51" w:rsidP="00B83E51">
      <w:pPr>
        <w:pStyle w:val="ConsPlusNormal"/>
        <w:ind w:firstLine="540"/>
        <w:jc w:val="both"/>
        <w:rPr>
          <w:sz w:val="24"/>
          <w:szCs w:val="24"/>
        </w:rPr>
      </w:pPr>
      <w:r w:rsidRPr="000516DE">
        <w:rPr>
          <w:sz w:val="24"/>
          <w:szCs w:val="24"/>
        </w:rPr>
        <w:t xml:space="preserve">1) рассмотрение возражений заинтересованных лиц, указанных в </w:t>
      </w:r>
      <w:hyperlink r:id="rId15" w:tooltip="Федеральный закон от 24.07.2007 N 221-ФЗ (ред. от 31.07.2025) &quot;О кадастровой деятельности&quot; (с изм. и доп., вступ. в силу с 01.01.2026) {КонсультантПлюс}">
        <w:r w:rsidRPr="000516DE">
          <w:rPr>
            <w:sz w:val="24"/>
            <w:szCs w:val="24"/>
          </w:rPr>
          <w:t>части 3 статьи 39</w:t>
        </w:r>
      </w:hyperlink>
      <w:r w:rsidRPr="000516DE">
        <w:rPr>
          <w:sz w:val="24"/>
          <w:szCs w:val="24"/>
        </w:rPr>
        <w:t xml:space="preserve"> Федерального закона от 24 июля 2007 года </w:t>
      </w:r>
      <w:r>
        <w:rPr>
          <w:sz w:val="24"/>
          <w:szCs w:val="24"/>
        </w:rPr>
        <w:t>№</w:t>
      </w:r>
      <w:r w:rsidRPr="000516DE">
        <w:rPr>
          <w:sz w:val="24"/>
          <w:szCs w:val="24"/>
        </w:rPr>
        <w:t xml:space="preserve"> 221-ФЗ (далее - заинтересованные лица), относительно местоположения границ земельных участков;</w:t>
      </w:r>
    </w:p>
    <w:p w:rsidR="00B83E51" w:rsidRPr="000516DE" w:rsidRDefault="00B83E51" w:rsidP="00B83E51">
      <w:pPr>
        <w:pStyle w:val="ConsPlusNormal"/>
        <w:ind w:firstLine="540"/>
        <w:jc w:val="both"/>
        <w:rPr>
          <w:sz w:val="24"/>
          <w:szCs w:val="24"/>
        </w:rPr>
      </w:pPr>
      <w:r w:rsidRPr="000516DE">
        <w:rPr>
          <w:sz w:val="24"/>
          <w:szCs w:val="24"/>
        </w:rPr>
        <w:t>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B83E51" w:rsidRPr="000516DE" w:rsidRDefault="00B83E51" w:rsidP="00B83E51">
      <w:pPr>
        <w:pStyle w:val="ConsPlusNormal"/>
        <w:ind w:firstLine="540"/>
        <w:jc w:val="both"/>
        <w:rPr>
          <w:sz w:val="24"/>
          <w:szCs w:val="24"/>
        </w:rPr>
      </w:pPr>
      <w:r w:rsidRPr="000516DE">
        <w:rPr>
          <w:sz w:val="24"/>
          <w:szCs w:val="24"/>
        </w:rPr>
        <w:t xml:space="preserve">3) оформление </w:t>
      </w:r>
      <w:proofErr w:type="gramStart"/>
      <w:r w:rsidRPr="000516DE">
        <w:rPr>
          <w:sz w:val="24"/>
          <w:szCs w:val="24"/>
        </w:rPr>
        <w:t>акта согласования местоположения границ земельных участков</w:t>
      </w:r>
      <w:proofErr w:type="gramEnd"/>
      <w:r w:rsidRPr="000516DE">
        <w:rPr>
          <w:sz w:val="24"/>
          <w:szCs w:val="24"/>
        </w:rPr>
        <w:t xml:space="preserve"> при выполнении комплексных кадастровых работ;</w:t>
      </w:r>
    </w:p>
    <w:p w:rsidR="00B83E51" w:rsidRPr="000516DE" w:rsidRDefault="00B83E51" w:rsidP="00B83E51">
      <w:pPr>
        <w:pStyle w:val="ConsPlusNormal"/>
        <w:ind w:firstLine="540"/>
        <w:jc w:val="both"/>
        <w:rPr>
          <w:sz w:val="24"/>
          <w:szCs w:val="24"/>
        </w:rPr>
      </w:pPr>
      <w:r w:rsidRPr="000516DE">
        <w:rPr>
          <w:sz w:val="24"/>
          <w:szCs w:val="24"/>
        </w:rPr>
        <w:t>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B83E51" w:rsidRPr="000516DE" w:rsidRDefault="00B83E51" w:rsidP="00B83E51">
      <w:pPr>
        <w:pStyle w:val="ConsPlusNormal"/>
        <w:ind w:firstLine="540"/>
        <w:jc w:val="both"/>
        <w:rPr>
          <w:sz w:val="24"/>
          <w:szCs w:val="24"/>
        </w:rPr>
      </w:pPr>
      <w:r w:rsidRPr="000516DE">
        <w:rPr>
          <w:sz w:val="24"/>
          <w:szCs w:val="24"/>
        </w:rPr>
        <w:t>10. Председатель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1) возглавляет согласительную комиссию и руководит ее деятельностью;</w:t>
      </w:r>
    </w:p>
    <w:p w:rsidR="00B83E51" w:rsidRPr="000516DE" w:rsidRDefault="00B83E51" w:rsidP="00B83E51">
      <w:pPr>
        <w:pStyle w:val="ConsPlusNormal"/>
        <w:ind w:firstLine="540"/>
        <w:jc w:val="both"/>
        <w:rPr>
          <w:sz w:val="24"/>
          <w:szCs w:val="24"/>
        </w:rPr>
      </w:pPr>
      <w:r w:rsidRPr="000516DE">
        <w:rPr>
          <w:sz w:val="24"/>
          <w:szCs w:val="24"/>
        </w:rPr>
        <w:t xml:space="preserve">2) планирует деятельность согласительной комиссии, определяет место, время и дату проведения заседания согласительной комиссии, утверждает повестку дня заседаний согласительной комиссии не </w:t>
      </w:r>
      <w:proofErr w:type="gramStart"/>
      <w:r w:rsidRPr="000516DE">
        <w:rPr>
          <w:sz w:val="24"/>
          <w:szCs w:val="24"/>
        </w:rPr>
        <w:t>позднее</w:t>
      </w:r>
      <w:proofErr w:type="gramEnd"/>
      <w:r w:rsidRPr="000516DE">
        <w:rPr>
          <w:sz w:val="24"/>
          <w:szCs w:val="24"/>
        </w:rPr>
        <w:t xml:space="preserve"> чем за 5 рабочих дней до проведения заседания комиссии;</w:t>
      </w:r>
    </w:p>
    <w:p w:rsidR="00B83E51" w:rsidRPr="000516DE" w:rsidRDefault="00B83E51" w:rsidP="00B83E51">
      <w:pPr>
        <w:pStyle w:val="ConsPlusNormal"/>
        <w:ind w:firstLine="540"/>
        <w:jc w:val="both"/>
        <w:rPr>
          <w:sz w:val="24"/>
          <w:szCs w:val="24"/>
        </w:rPr>
      </w:pPr>
      <w:r w:rsidRPr="000516DE">
        <w:rPr>
          <w:sz w:val="24"/>
          <w:szCs w:val="24"/>
        </w:rPr>
        <w:t>3) председательствует на заседаниях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 xml:space="preserve">4) организует рассмотрение </w:t>
      </w:r>
      <w:proofErr w:type="gramStart"/>
      <w:r w:rsidRPr="000516DE">
        <w:rPr>
          <w:sz w:val="24"/>
          <w:szCs w:val="24"/>
        </w:rPr>
        <w:t>вопросов повестки дня заседания согласительной комиссии</w:t>
      </w:r>
      <w:proofErr w:type="gramEnd"/>
      <w:r w:rsidRPr="000516DE">
        <w:rPr>
          <w:sz w:val="24"/>
          <w:szCs w:val="24"/>
        </w:rPr>
        <w:t>;</w:t>
      </w:r>
    </w:p>
    <w:p w:rsidR="00B83E51" w:rsidRPr="000516DE" w:rsidRDefault="00B83E51" w:rsidP="00B83E51">
      <w:pPr>
        <w:pStyle w:val="ConsPlusNormal"/>
        <w:ind w:firstLine="540"/>
        <w:jc w:val="both"/>
        <w:rPr>
          <w:sz w:val="24"/>
          <w:szCs w:val="24"/>
        </w:rPr>
      </w:pPr>
      <w:r w:rsidRPr="000516DE">
        <w:rPr>
          <w:sz w:val="24"/>
          <w:szCs w:val="24"/>
        </w:rPr>
        <w:t>5) подписывает запросы и другие документы, направляемые согласительной комиссией;</w:t>
      </w:r>
    </w:p>
    <w:p w:rsidR="00B83E51" w:rsidRPr="000516DE" w:rsidRDefault="00B83E51" w:rsidP="00B83E51">
      <w:pPr>
        <w:pStyle w:val="ConsPlusNormal"/>
        <w:ind w:firstLine="540"/>
        <w:jc w:val="both"/>
        <w:rPr>
          <w:sz w:val="24"/>
          <w:szCs w:val="24"/>
        </w:rPr>
      </w:pPr>
      <w:r w:rsidRPr="000516DE">
        <w:rPr>
          <w:sz w:val="24"/>
          <w:szCs w:val="24"/>
        </w:rPr>
        <w:t>6) подписывает протоколы заседаний согласительной комиссии, заключение согласительной комиссии о результатах рассмотрения возражений заинтересованных лиц, в том числе относительно местоположения границ земельных участков, акт согласования местоположения границ при выполнении комплексных кадастровых работ в течение 2 рабочих дней со дня их подготовки.</w:t>
      </w:r>
    </w:p>
    <w:p w:rsidR="00B83E51" w:rsidRPr="000516DE" w:rsidRDefault="00B83E51" w:rsidP="00B83E51">
      <w:pPr>
        <w:pStyle w:val="ConsPlusNormal"/>
        <w:ind w:firstLine="540"/>
        <w:jc w:val="both"/>
        <w:rPr>
          <w:sz w:val="24"/>
          <w:szCs w:val="24"/>
        </w:rPr>
      </w:pPr>
      <w:r w:rsidRPr="000516DE">
        <w:rPr>
          <w:sz w:val="24"/>
          <w:szCs w:val="24"/>
        </w:rPr>
        <w:t xml:space="preserve">11. Заместитель председателя согласительной комиссии осуществляет </w:t>
      </w:r>
      <w:r w:rsidRPr="000516DE">
        <w:rPr>
          <w:sz w:val="24"/>
          <w:szCs w:val="24"/>
        </w:rPr>
        <w:lastRenderedPageBreak/>
        <w:t>полномочия председателя в его отсутствие. В отсутствие заместителя председателя согласительной комиссии его функции осуществляет один из членов согласительной комиссии по поручению председателя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12. Секретарь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1) организует подготовку материалов для рассмотрения на заседаниях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2) организует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 xml:space="preserve">3) формирует проект повестки дня заседания согласительной комиссии не </w:t>
      </w:r>
      <w:proofErr w:type="gramStart"/>
      <w:r w:rsidRPr="000516DE">
        <w:rPr>
          <w:sz w:val="24"/>
          <w:szCs w:val="24"/>
        </w:rPr>
        <w:t>позднее</w:t>
      </w:r>
      <w:proofErr w:type="gramEnd"/>
      <w:r w:rsidRPr="000516DE">
        <w:rPr>
          <w:sz w:val="24"/>
          <w:szCs w:val="24"/>
        </w:rPr>
        <w:t xml:space="preserve"> чем за 5 рабочих дней до проведения заседания комиссии;</w:t>
      </w:r>
    </w:p>
    <w:p w:rsidR="00B83E51" w:rsidRPr="000516DE" w:rsidRDefault="00B83E51" w:rsidP="00B83E51">
      <w:pPr>
        <w:pStyle w:val="ConsPlusNormal"/>
        <w:ind w:firstLine="540"/>
        <w:jc w:val="both"/>
        <w:rPr>
          <w:sz w:val="24"/>
          <w:szCs w:val="24"/>
        </w:rPr>
      </w:pPr>
      <w:r w:rsidRPr="000516DE">
        <w:rPr>
          <w:sz w:val="24"/>
          <w:szCs w:val="24"/>
        </w:rPr>
        <w:t xml:space="preserve">4) уведомляет членов согласительной комиссии о месте, времени и дате проведения, а также повестке дня заседания согласительной комиссии, по их просьбе знакомит с материалами, подготовленными к заседанию согласительной комиссии, не </w:t>
      </w:r>
      <w:proofErr w:type="gramStart"/>
      <w:r w:rsidRPr="000516DE">
        <w:rPr>
          <w:sz w:val="24"/>
          <w:szCs w:val="24"/>
        </w:rPr>
        <w:t>позднее</w:t>
      </w:r>
      <w:proofErr w:type="gramEnd"/>
      <w:r w:rsidRPr="000516DE">
        <w:rPr>
          <w:sz w:val="24"/>
          <w:szCs w:val="24"/>
        </w:rPr>
        <w:t xml:space="preserve"> чем за 3 рабочих дня до проведения заседания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5) ведет протоколы заседаний согласительной комиссии и осуществляет их хранение;</w:t>
      </w:r>
    </w:p>
    <w:p w:rsidR="00B83E51" w:rsidRPr="000516DE" w:rsidRDefault="00B83E51" w:rsidP="00B83E51">
      <w:pPr>
        <w:pStyle w:val="ConsPlusNormal"/>
        <w:ind w:firstLine="540"/>
        <w:jc w:val="both"/>
        <w:rPr>
          <w:sz w:val="24"/>
          <w:szCs w:val="24"/>
        </w:rPr>
      </w:pPr>
      <w:r w:rsidRPr="000516DE">
        <w:rPr>
          <w:sz w:val="24"/>
          <w:szCs w:val="24"/>
        </w:rPr>
        <w:t>6) составляет в течение 2 рабочих дней со дня проведения заседания согласительной комиссии протоколы заседаний согласительной комиссии, заключение согласительной комиссии о результатах рассмотрения возражений заинтересованных лиц, в том числе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B83E51" w:rsidRPr="000516DE" w:rsidRDefault="00B83E51" w:rsidP="00B83E51">
      <w:pPr>
        <w:pStyle w:val="ConsPlusNormal"/>
        <w:ind w:firstLine="540"/>
        <w:jc w:val="both"/>
        <w:rPr>
          <w:sz w:val="24"/>
          <w:szCs w:val="24"/>
        </w:rPr>
      </w:pPr>
      <w:r w:rsidRPr="000516DE">
        <w:rPr>
          <w:sz w:val="24"/>
          <w:szCs w:val="24"/>
        </w:rPr>
        <w:t>7) оформляет запросы и другие документы, направляемые от имени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8) ведет делопроизводство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 xml:space="preserve">9)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 не позднее 20 рабочих дней до дня истечения срока представления, предусмотренного </w:t>
      </w:r>
      <w:hyperlink w:anchor="P105" w:tooltip="21. Возражения заинтересованных лиц относительно местоположения границ земельных участков, указанных в пунктах 1 и 2 части 1 статьи 42.1 Федерального закона от 24 июля 2007 года N 221-ФЗ, могут быть представлены в письменной форме в согласительную комиссию в п">
        <w:r w:rsidRPr="000516DE">
          <w:rPr>
            <w:sz w:val="24"/>
            <w:szCs w:val="24"/>
          </w:rPr>
          <w:t>пунктом 21</w:t>
        </w:r>
      </w:hyperlink>
      <w:r w:rsidRPr="000516DE">
        <w:rPr>
          <w:sz w:val="24"/>
          <w:szCs w:val="24"/>
        </w:rPr>
        <w:t xml:space="preserve"> настоящего Регламента;</w:t>
      </w:r>
    </w:p>
    <w:p w:rsidR="00B83E51" w:rsidRPr="000516DE" w:rsidRDefault="00B83E51" w:rsidP="00B83E51">
      <w:pPr>
        <w:pStyle w:val="ConsPlusNormal"/>
        <w:ind w:firstLine="540"/>
        <w:jc w:val="both"/>
        <w:rPr>
          <w:sz w:val="24"/>
          <w:szCs w:val="24"/>
        </w:rPr>
      </w:pPr>
      <w:r w:rsidRPr="000516DE">
        <w:rPr>
          <w:sz w:val="24"/>
          <w:szCs w:val="24"/>
        </w:rPr>
        <w:t>10) 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B83E51" w:rsidRPr="000516DE" w:rsidRDefault="00B83E51" w:rsidP="00B83E51">
      <w:pPr>
        <w:pStyle w:val="ConsPlusNormal"/>
        <w:ind w:firstLine="540"/>
        <w:jc w:val="both"/>
        <w:rPr>
          <w:sz w:val="24"/>
          <w:szCs w:val="24"/>
        </w:rPr>
      </w:pPr>
      <w:r w:rsidRPr="000516DE">
        <w:rPr>
          <w:sz w:val="24"/>
          <w:szCs w:val="24"/>
        </w:rPr>
        <w:t xml:space="preserve">11) проверяет возражения относительно местоположения границ земельного участка, сведения Единого государственного реестра недвижимости о котором не соответствуют установленным на основании Федерального </w:t>
      </w:r>
      <w:hyperlink r:id="rId16" w:tooltip="Федеральный закон от 13.07.2015 N 218-ФЗ (ред. от 30.01.2026) &quot;О государственной регистрации недвижимости&quot; {КонсультантПлюс}">
        <w:r w:rsidRPr="000516DE">
          <w:rPr>
            <w:sz w:val="24"/>
            <w:szCs w:val="24"/>
          </w:rPr>
          <w:t>закона</w:t>
        </w:r>
      </w:hyperlink>
      <w:r w:rsidRPr="000516DE">
        <w:rPr>
          <w:sz w:val="24"/>
          <w:szCs w:val="24"/>
        </w:rPr>
        <w:t xml:space="preserve"> от 13 июля 2015 года </w:t>
      </w:r>
      <w:r>
        <w:rPr>
          <w:sz w:val="24"/>
          <w:szCs w:val="24"/>
        </w:rPr>
        <w:t>№</w:t>
      </w:r>
      <w:r w:rsidRPr="000516DE">
        <w:rPr>
          <w:sz w:val="24"/>
          <w:szCs w:val="24"/>
        </w:rPr>
        <w:t xml:space="preserve"> 218-ФЗ </w:t>
      </w:r>
      <w:r>
        <w:rPr>
          <w:sz w:val="24"/>
          <w:szCs w:val="24"/>
        </w:rPr>
        <w:t>«</w:t>
      </w:r>
      <w:r w:rsidRPr="000516DE">
        <w:rPr>
          <w:sz w:val="24"/>
          <w:szCs w:val="24"/>
        </w:rPr>
        <w:t>О государственной регистрации недвижимости</w:t>
      </w:r>
      <w:r>
        <w:rPr>
          <w:sz w:val="24"/>
          <w:szCs w:val="24"/>
        </w:rPr>
        <w:t>»</w:t>
      </w:r>
      <w:r w:rsidRPr="000516DE">
        <w:rPr>
          <w:sz w:val="24"/>
          <w:szCs w:val="24"/>
        </w:rPr>
        <w:t xml:space="preserve"> требованиям к описанию местоположения границ земельных участков.</w:t>
      </w:r>
    </w:p>
    <w:p w:rsidR="00B83E51" w:rsidRPr="000516DE" w:rsidRDefault="00B83E51" w:rsidP="00B83E51">
      <w:pPr>
        <w:pStyle w:val="ConsPlusNormal"/>
        <w:ind w:firstLine="540"/>
        <w:jc w:val="both"/>
        <w:rPr>
          <w:sz w:val="24"/>
          <w:szCs w:val="24"/>
        </w:rPr>
      </w:pPr>
      <w:r w:rsidRPr="000516DE">
        <w:rPr>
          <w:sz w:val="24"/>
          <w:szCs w:val="24"/>
        </w:rPr>
        <w:t xml:space="preserve">13. </w:t>
      </w:r>
      <w:r w:rsidR="00F26B3B">
        <w:rPr>
          <w:sz w:val="24"/>
          <w:szCs w:val="24"/>
        </w:rPr>
        <w:t>Обязанности</w:t>
      </w:r>
      <w:r w:rsidRPr="000516DE">
        <w:rPr>
          <w:sz w:val="24"/>
          <w:szCs w:val="24"/>
        </w:rPr>
        <w:t xml:space="preserve"> секретаря согласительной комиссии</w:t>
      </w:r>
      <w:r w:rsidR="005F0B5B">
        <w:rPr>
          <w:sz w:val="24"/>
          <w:szCs w:val="24"/>
        </w:rPr>
        <w:t xml:space="preserve"> и </w:t>
      </w:r>
      <w:r w:rsidRPr="000516DE">
        <w:rPr>
          <w:sz w:val="24"/>
          <w:szCs w:val="24"/>
        </w:rPr>
        <w:t xml:space="preserve"> его полномочия осуществляет один из членов согласительной комиссии по поручению председателя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14. Члены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1) вправе знакомиться с материалами, подготовленными к заседанию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2) вправе выступать и вносить предложения по рассматриваемым вопросам;</w:t>
      </w:r>
    </w:p>
    <w:p w:rsidR="00B83E51" w:rsidRPr="000516DE" w:rsidRDefault="00B83E51" w:rsidP="00B83E51">
      <w:pPr>
        <w:pStyle w:val="ConsPlusNormal"/>
        <w:ind w:firstLine="540"/>
        <w:jc w:val="both"/>
        <w:rPr>
          <w:sz w:val="24"/>
          <w:szCs w:val="24"/>
        </w:rPr>
      </w:pPr>
      <w:r w:rsidRPr="000516DE">
        <w:rPr>
          <w:sz w:val="24"/>
          <w:szCs w:val="24"/>
        </w:rPr>
        <w:t>3) вправе участвовать в голосовании по всем рассматриваемым вопросам;</w:t>
      </w:r>
    </w:p>
    <w:p w:rsidR="00B83E51" w:rsidRPr="000516DE" w:rsidRDefault="00B83E51" w:rsidP="00B83E51">
      <w:pPr>
        <w:pStyle w:val="ConsPlusNormal"/>
        <w:ind w:firstLine="540"/>
        <w:jc w:val="both"/>
        <w:rPr>
          <w:sz w:val="24"/>
          <w:szCs w:val="24"/>
        </w:rPr>
      </w:pPr>
      <w:r w:rsidRPr="000516DE">
        <w:rPr>
          <w:sz w:val="24"/>
          <w:szCs w:val="24"/>
        </w:rPr>
        <w:t xml:space="preserve">4) обязаны подписывать протокол заседаний согласительной комиссии, заключение согласительной комиссии о результатах рассмотрения возражений </w:t>
      </w:r>
      <w:r w:rsidRPr="000516DE">
        <w:rPr>
          <w:sz w:val="24"/>
          <w:szCs w:val="24"/>
        </w:rPr>
        <w:lastRenderedPageBreak/>
        <w:t>заинтересованных лиц, в том числе относительно местоположения границ земельных участков, в течение 2 рабочих дней со дня их подготовки;</w:t>
      </w:r>
    </w:p>
    <w:p w:rsidR="00B83E51" w:rsidRPr="000516DE" w:rsidRDefault="00B83E51" w:rsidP="00B83E51">
      <w:pPr>
        <w:pStyle w:val="ConsPlusNormal"/>
        <w:ind w:firstLine="540"/>
        <w:jc w:val="both"/>
        <w:rPr>
          <w:sz w:val="24"/>
          <w:szCs w:val="24"/>
        </w:rPr>
      </w:pPr>
      <w:r w:rsidRPr="000516DE">
        <w:rPr>
          <w:sz w:val="24"/>
          <w:szCs w:val="24"/>
        </w:rPr>
        <w:t>5) обязаны соблюдать конфиденциальность информации в отношении информации ограниченного доступа, ставшей им известной в связи с участием в деятельности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15. Заседание согласительной комиссии является правомочным, 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может иметь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решающим является голос председательствующего на ее заседании.</w:t>
      </w:r>
    </w:p>
    <w:p w:rsidR="00B83E51" w:rsidRPr="000516DE" w:rsidRDefault="00B83E51" w:rsidP="00B83E51">
      <w:pPr>
        <w:pStyle w:val="ConsPlusNormal"/>
        <w:ind w:firstLine="540"/>
        <w:jc w:val="both"/>
        <w:rPr>
          <w:sz w:val="24"/>
          <w:szCs w:val="24"/>
        </w:rPr>
      </w:pPr>
    </w:p>
    <w:p w:rsidR="00B83E51" w:rsidRPr="003004A9" w:rsidRDefault="00B83E51" w:rsidP="00B83E51">
      <w:pPr>
        <w:pStyle w:val="ConsPlusTitle"/>
        <w:jc w:val="center"/>
        <w:outlineLvl w:val="1"/>
        <w:rPr>
          <w:b w:val="0"/>
          <w:sz w:val="24"/>
          <w:szCs w:val="24"/>
        </w:rPr>
      </w:pPr>
      <w:r w:rsidRPr="003004A9">
        <w:rPr>
          <w:b w:val="0"/>
          <w:sz w:val="24"/>
          <w:szCs w:val="24"/>
        </w:rPr>
        <w:t>4. Порядок работы согласительной комиссии</w:t>
      </w:r>
    </w:p>
    <w:p w:rsidR="00B83E51" w:rsidRPr="000516DE" w:rsidRDefault="00B83E51" w:rsidP="00B83E51">
      <w:pPr>
        <w:pStyle w:val="ConsPlusNormal"/>
        <w:ind w:firstLine="540"/>
        <w:jc w:val="both"/>
        <w:rPr>
          <w:sz w:val="24"/>
          <w:szCs w:val="24"/>
        </w:rPr>
      </w:pPr>
    </w:p>
    <w:p w:rsidR="00B83E51" w:rsidRPr="000516DE" w:rsidRDefault="00B83E51" w:rsidP="00B83E51">
      <w:pPr>
        <w:pStyle w:val="ConsPlusNormal"/>
        <w:ind w:firstLine="540"/>
        <w:jc w:val="both"/>
        <w:rPr>
          <w:sz w:val="24"/>
          <w:szCs w:val="24"/>
        </w:rPr>
      </w:pPr>
      <w:r w:rsidRPr="000516DE">
        <w:rPr>
          <w:sz w:val="24"/>
          <w:szCs w:val="24"/>
        </w:rPr>
        <w:t xml:space="preserve">16. Заседания согласительной комиссии проводятся по мере необходимости в случаях и с учетом сроков, предусмотренных </w:t>
      </w:r>
      <w:hyperlink r:id="rId17" w:tooltip="Федеральный закон от 24.07.2007 N 221-ФЗ (ред. от 31.07.2025) &quot;О кадастровой деятельности&quot; (с изм. и доп., вступ. в силу с 01.01.2026) {КонсультантПлюс}">
        <w:r w:rsidRPr="000516DE">
          <w:rPr>
            <w:sz w:val="24"/>
            <w:szCs w:val="24"/>
          </w:rPr>
          <w:t>статьей 42.10</w:t>
        </w:r>
      </w:hyperlink>
      <w:r w:rsidRPr="000516DE">
        <w:rPr>
          <w:sz w:val="24"/>
          <w:szCs w:val="24"/>
        </w:rPr>
        <w:t xml:space="preserve"> Федерального закона от 24 июля 2007 года </w:t>
      </w:r>
      <w:r>
        <w:rPr>
          <w:sz w:val="24"/>
          <w:szCs w:val="24"/>
        </w:rPr>
        <w:t>№</w:t>
      </w:r>
      <w:r w:rsidRPr="000516DE">
        <w:rPr>
          <w:sz w:val="24"/>
          <w:szCs w:val="24"/>
        </w:rPr>
        <w:t xml:space="preserve"> 221-ФЗ.</w:t>
      </w:r>
    </w:p>
    <w:p w:rsidR="00B83E51" w:rsidRPr="000516DE" w:rsidRDefault="00B83E51" w:rsidP="00B83E51">
      <w:pPr>
        <w:pStyle w:val="ConsPlusNormal"/>
        <w:ind w:firstLine="540"/>
        <w:jc w:val="both"/>
        <w:rPr>
          <w:sz w:val="24"/>
          <w:szCs w:val="24"/>
        </w:rPr>
      </w:pPr>
      <w:r w:rsidRPr="000516DE">
        <w:rPr>
          <w:sz w:val="24"/>
          <w:szCs w:val="24"/>
        </w:rPr>
        <w:t>17. В целях согласования местоположения границ земельных участков, являющихся объектами комплексных кадастровых работ, на заседание согласительной комиссии приглашаются заинтересованные лица и кадастровый инженер (далее - исполнитель комплексных кадастровых работ).</w:t>
      </w:r>
    </w:p>
    <w:p w:rsidR="00B83E51" w:rsidRPr="000516DE" w:rsidRDefault="00B83E51" w:rsidP="00B83E51">
      <w:pPr>
        <w:pStyle w:val="ConsPlusNormal"/>
        <w:ind w:firstLine="540"/>
        <w:jc w:val="both"/>
        <w:rPr>
          <w:sz w:val="24"/>
          <w:szCs w:val="24"/>
        </w:rPr>
      </w:pPr>
      <w:r w:rsidRPr="000516DE">
        <w:rPr>
          <w:sz w:val="24"/>
          <w:szCs w:val="24"/>
        </w:rPr>
        <w:t xml:space="preserve">18. Извещение о проведении заседания согласительной комиссии по вопросу согласования местоположения границ земельных участков, </w:t>
      </w:r>
      <w:proofErr w:type="gramStart"/>
      <w:r w:rsidRPr="000516DE">
        <w:rPr>
          <w:sz w:val="24"/>
          <w:szCs w:val="24"/>
        </w:rPr>
        <w:t>содержащее</w:t>
      </w:r>
      <w:proofErr w:type="gramEnd"/>
      <w:r w:rsidRPr="000516DE">
        <w:rPr>
          <w:sz w:val="24"/>
          <w:szCs w:val="24"/>
        </w:rPr>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Федеральным </w:t>
      </w:r>
      <w:hyperlink r:id="rId18" w:tooltip="Федеральный закон от 24.07.2007 N 221-ФЗ (ред. от 31.07.2025) &quot;О кадастровой деятельности&quot; (с изм. и доп., вступ. в силу с 01.01.2026) {КонсультантПлюс}">
        <w:r w:rsidRPr="000516DE">
          <w:rPr>
            <w:sz w:val="24"/>
            <w:szCs w:val="24"/>
          </w:rPr>
          <w:t>законом</w:t>
        </w:r>
      </w:hyperlink>
      <w:r w:rsidRPr="000516DE">
        <w:rPr>
          <w:sz w:val="24"/>
          <w:szCs w:val="24"/>
        </w:rPr>
        <w:t xml:space="preserve"> от 24 июля 2007 </w:t>
      </w:r>
      <w:r>
        <w:rPr>
          <w:sz w:val="24"/>
          <w:szCs w:val="24"/>
        </w:rPr>
        <w:t>№</w:t>
      </w:r>
      <w:r w:rsidRPr="000516DE">
        <w:rPr>
          <w:sz w:val="24"/>
          <w:szCs w:val="24"/>
        </w:rPr>
        <w:t xml:space="preserve"> 221-ФЗ для опубликования, размещения и направления извещения о начале выполнения комплексных кадастровых работ, не менее чем за 15 рабочих дней до дня проведения указанного заседания.</w:t>
      </w:r>
    </w:p>
    <w:p w:rsidR="00B83E51" w:rsidRPr="000516DE" w:rsidRDefault="00B83E51" w:rsidP="00B83E51">
      <w:pPr>
        <w:pStyle w:val="ConsPlusNormal"/>
        <w:ind w:firstLine="540"/>
        <w:jc w:val="both"/>
        <w:rPr>
          <w:sz w:val="24"/>
          <w:szCs w:val="24"/>
        </w:rPr>
      </w:pPr>
      <w:r w:rsidRPr="000516DE">
        <w:rPr>
          <w:sz w:val="24"/>
          <w:szCs w:val="24"/>
        </w:rPr>
        <w:t>19.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20.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B83E51" w:rsidRPr="000516DE" w:rsidRDefault="00B83E51" w:rsidP="00B83E51">
      <w:pPr>
        <w:pStyle w:val="ConsPlusNormal"/>
        <w:ind w:firstLine="540"/>
        <w:jc w:val="both"/>
        <w:rPr>
          <w:sz w:val="24"/>
          <w:szCs w:val="24"/>
        </w:rPr>
      </w:pPr>
      <w:bookmarkStart w:id="2" w:name="P105"/>
      <w:bookmarkEnd w:id="2"/>
      <w:r w:rsidRPr="000516DE">
        <w:rPr>
          <w:sz w:val="24"/>
          <w:szCs w:val="24"/>
        </w:rPr>
        <w:t xml:space="preserve">21. </w:t>
      </w:r>
      <w:proofErr w:type="gramStart"/>
      <w:r w:rsidRPr="000516DE">
        <w:rPr>
          <w:sz w:val="24"/>
          <w:szCs w:val="24"/>
        </w:rPr>
        <w:t xml:space="preserve">Возражения заинтересованных лиц относительно местоположения границ земельных участков, указанных в </w:t>
      </w:r>
      <w:hyperlink r:id="rId19" w:tooltip="Федеральный закон от 24.07.2007 N 221-ФЗ (ред. от 31.07.2025) &quot;О кадастровой деятельности&quot; (с изм. и доп., вступ. в силу с 01.01.2026) {КонсультантПлюс}">
        <w:r w:rsidRPr="000516DE">
          <w:rPr>
            <w:sz w:val="24"/>
            <w:szCs w:val="24"/>
          </w:rPr>
          <w:t>пунктах 1</w:t>
        </w:r>
      </w:hyperlink>
      <w:r w:rsidRPr="000516DE">
        <w:rPr>
          <w:sz w:val="24"/>
          <w:szCs w:val="24"/>
        </w:rPr>
        <w:t xml:space="preserve"> и </w:t>
      </w:r>
      <w:hyperlink r:id="rId20" w:tooltip="Федеральный закон от 24.07.2007 N 221-ФЗ (ред. от 31.07.2025) &quot;О кадастровой деятельности&quot; (с изм. и доп., вступ. в силу с 01.01.2026) {КонсультантПлюс}">
        <w:r w:rsidRPr="000516DE">
          <w:rPr>
            <w:sz w:val="24"/>
            <w:szCs w:val="24"/>
          </w:rPr>
          <w:t>2 части 1 статьи 42.1</w:t>
        </w:r>
      </w:hyperlink>
      <w:r w:rsidRPr="000516DE">
        <w:rPr>
          <w:sz w:val="24"/>
          <w:szCs w:val="24"/>
        </w:rPr>
        <w:t xml:space="preserve"> Федерального закона от 24 июля 2007 года </w:t>
      </w:r>
      <w:r>
        <w:rPr>
          <w:sz w:val="24"/>
          <w:szCs w:val="24"/>
        </w:rPr>
        <w:t>№</w:t>
      </w:r>
      <w:r w:rsidRPr="000516DE">
        <w:rPr>
          <w:sz w:val="24"/>
          <w:szCs w:val="24"/>
        </w:rPr>
        <w:t xml:space="preserve"> 221-ФЗ,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w:t>
      </w:r>
      <w:proofErr w:type="gramEnd"/>
      <w:r w:rsidRPr="000516DE">
        <w:rPr>
          <w:sz w:val="24"/>
          <w:szCs w:val="24"/>
        </w:rPr>
        <w:t xml:space="preserve"> в течение 35 календарных дней со дня проведения первого заседания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 xml:space="preserve">22. Возражения заинтересованных лиц регистрируются секретарем согласительной комиссии в день их поступления в согласительную комиссию в </w:t>
      </w:r>
      <w:r w:rsidRPr="000516DE">
        <w:rPr>
          <w:sz w:val="24"/>
          <w:szCs w:val="24"/>
        </w:rPr>
        <w:lastRenderedPageBreak/>
        <w:t>журнале регистрации возражений заинтересованных лиц.</w:t>
      </w:r>
    </w:p>
    <w:p w:rsidR="00B83E51" w:rsidRPr="000516DE" w:rsidRDefault="00B83E51" w:rsidP="00B83E51">
      <w:pPr>
        <w:pStyle w:val="ConsPlusNormal"/>
        <w:ind w:firstLine="540"/>
        <w:jc w:val="both"/>
        <w:rPr>
          <w:sz w:val="24"/>
          <w:szCs w:val="24"/>
        </w:rPr>
      </w:pPr>
      <w:r w:rsidRPr="000516DE">
        <w:rPr>
          <w:sz w:val="24"/>
          <w:szCs w:val="24"/>
        </w:rPr>
        <w:t>23.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B83E51" w:rsidRPr="000516DE" w:rsidRDefault="00B83E51" w:rsidP="00B83E51">
      <w:pPr>
        <w:pStyle w:val="ConsPlusNormal"/>
        <w:ind w:firstLine="540"/>
        <w:jc w:val="both"/>
        <w:rPr>
          <w:sz w:val="24"/>
          <w:szCs w:val="24"/>
        </w:rPr>
      </w:pPr>
      <w:r w:rsidRPr="000516DE">
        <w:rPr>
          <w:sz w:val="24"/>
          <w:szCs w:val="24"/>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B83E51" w:rsidRPr="000516DE" w:rsidRDefault="00B83E51" w:rsidP="00B83E51">
      <w:pPr>
        <w:pStyle w:val="ConsPlusNormal"/>
        <w:ind w:firstLine="540"/>
        <w:jc w:val="both"/>
        <w:rPr>
          <w:sz w:val="24"/>
          <w:szCs w:val="24"/>
        </w:rPr>
      </w:pPr>
      <w:r w:rsidRPr="000516DE">
        <w:rPr>
          <w:sz w:val="24"/>
          <w:szCs w:val="24"/>
        </w:rPr>
        <w:t>2) 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B83E51" w:rsidRPr="000516DE" w:rsidRDefault="00B83E51" w:rsidP="00B83E51">
      <w:pPr>
        <w:pStyle w:val="ConsPlusNormal"/>
        <w:ind w:firstLine="540"/>
        <w:jc w:val="both"/>
        <w:rPr>
          <w:sz w:val="24"/>
          <w:szCs w:val="24"/>
        </w:rPr>
      </w:pPr>
      <w:r w:rsidRPr="000516DE">
        <w:rPr>
          <w:sz w:val="24"/>
          <w:szCs w:val="24"/>
        </w:rPr>
        <w:t xml:space="preserve">24. </w:t>
      </w:r>
      <w:proofErr w:type="gramStart"/>
      <w:r w:rsidRPr="000516DE">
        <w:rPr>
          <w:sz w:val="24"/>
          <w:szCs w:val="24"/>
        </w:rPr>
        <w:t xml:space="preserve">По результатам работы согласительной комиссии составляются </w:t>
      </w:r>
      <w:hyperlink r:id="rId21" w:tooltip="Приказ Минэкономразвития России от 20.04.2015 N 244 &quot;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quot; (Зарегистрировано ">
        <w:r w:rsidRPr="000516DE">
          <w:rPr>
            <w:sz w:val="24"/>
            <w:szCs w:val="24"/>
          </w:rPr>
          <w:t>протокол</w:t>
        </w:r>
      </w:hyperlink>
      <w:r w:rsidRPr="000516DE">
        <w:rPr>
          <w:sz w:val="24"/>
          <w:szCs w:val="24"/>
        </w:rPr>
        <w:t xml:space="preserve"> заседания согласительной комиссии, форма и содержание которого утверждены приказом Министерства экономического развития Российской Федерации от 20 апреля 2015 года </w:t>
      </w:r>
      <w:r>
        <w:rPr>
          <w:sz w:val="24"/>
          <w:szCs w:val="24"/>
        </w:rPr>
        <w:t>№</w:t>
      </w:r>
      <w:r w:rsidRPr="000516DE">
        <w:rPr>
          <w:sz w:val="24"/>
          <w:szCs w:val="24"/>
        </w:rPr>
        <w:t xml:space="preserve"> 244 </w:t>
      </w:r>
      <w:r>
        <w:rPr>
          <w:sz w:val="24"/>
          <w:szCs w:val="24"/>
        </w:rPr>
        <w:t>«</w:t>
      </w:r>
      <w:r w:rsidRPr="000516DE">
        <w:rPr>
          <w:sz w:val="24"/>
          <w:szCs w:val="24"/>
        </w:rPr>
        <w:t>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w:t>
      </w:r>
      <w:r>
        <w:rPr>
          <w:sz w:val="24"/>
          <w:szCs w:val="24"/>
        </w:rPr>
        <w:t>и комплексных кадастровых работ»</w:t>
      </w:r>
      <w:r w:rsidRPr="000516DE">
        <w:rPr>
          <w:sz w:val="24"/>
          <w:szCs w:val="24"/>
        </w:rPr>
        <w:t>, и заключение согласительной комиссии о результатах рассмотрения возражений относительно местоположения границ земельных</w:t>
      </w:r>
      <w:proofErr w:type="gramEnd"/>
      <w:r w:rsidRPr="000516DE">
        <w:rPr>
          <w:sz w:val="24"/>
          <w:szCs w:val="24"/>
        </w:rPr>
        <w:t xml:space="preserve"> участков, </w:t>
      </w:r>
      <w:proofErr w:type="gramStart"/>
      <w:r w:rsidRPr="000516DE">
        <w:rPr>
          <w:sz w:val="24"/>
          <w:szCs w:val="24"/>
        </w:rPr>
        <w:t>которое</w:t>
      </w:r>
      <w:proofErr w:type="gramEnd"/>
      <w:r w:rsidRPr="000516DE">
        <w:rPr>
          <w:sz w:val="24"/>
          <w:szCs w:val="24"/>
        </w:rPr>
        <w:t xml:space="preserve"> содержит:</w:t>
      </w:r>
    </w:p>
    <w:p w:rsidR="00B83E51" w:rsidRPr="000516DE" w:rsidRDefault="00B83E51" w:rsidP="00B83E51">
      <w:pPr>
        <w:pStyle w:val="ConsPlusNormal"/>
        <w:ind w:firstLine="540"/>
        <w:jc w:val="both"/>
        <w:rPr>
          <w:sz w:val="24"/>
          <w:szCs w:val="24"/>
        </w:rPr>
      </w:pPr>
      <w:r w:rsidRPr="000516DE">
        <w:rPr>
          <w:sz w:val="24"/>
          <w:szCs w:val="24"/>
        </w:rPr>
        <w:t>1) краткое изложение возражений заинтересованных лиц относительно местоположения границ земельных участков;</w:t>
      </w:r>
    </w:p>
    <w:p w:rsidR="00B83E51" w:rsidRPr="000516DE" w:rsidRDefault="00B83E51" w:rsidP="00B83E51">
      <w:pPr>
        <w:pStyle w:val="ConsPlusNormal"/>
        <w:ind w:firstLine="540"/>
        <w:jc w:val="both"/>
        <w:rPr>
          <w:sz w:val="24"/>
          <w:szCs w:val="24"/>
        </w:rPr>
      </w:pPr>
      <w:r w:rsidRPr="000516DE">
        <w:rPr>
          <w:sz w:val="24"/>
          <w:szCs w:val="24"/>
        </w:rPr>
        <w:t>2) информацию о материалах, представленных в согласительную комиссию;</w:t>
      </w:r>
    </w:p>
    <w:p w:rsidR="00B83E51" w:rsidRPr="000516DE" w:rsidRDefault="00B83E51" w:rsidP="00B83E51">
      <w:pPr>
        <w:pStyle w:val="ConsPlusNormal"/>
        <w:ind w:firstLine="540"/>
        <w:jc w:val="both"/>
        <w:rPr>
          <w:sz w:val="24"/>
          <w:szCs w:val="24"/>
        </w:rPr>
      </w:pPr>
      <w:r w:rsidRPr="000516DE">
        <w:rPr>
          <w:sz w:val="24"/>
          <w:szCs w:val="24"/>
        </w:rPr>
        <w:t>3) выводы согласительной комиссии по результатам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B83E51" w:rsidRPr="000516DE" w:rsidRDefault="00B83E51" w:rsidP="00B83E51">
      <w:pPr>
        <w:pStyle w:val="ConsPlusNormal"/>
        <w:ind w:firstLine="540"/>
        <w:jc w:val="both"/>
        <w:rPr>
          <w:sz w:val="24"/>
          <w:szCs w:val="24"/>
        </w:rPr>
      </w:pPr>
      <w:r w:rsidRPr="000516DE">
        <w:rPr>
          <w:sz w:val="24"/>
          <w:szCs w:val="24"/>
        </w:rPr>
        <w:t xml:space="preserve">25. </w:t>
      </w:r>
      <w:hyperlink r:id="rId22" w:tooltip="Приказ Росреестра от 04.08.2021 N П/0337 (ред. от 24.07.2025) &quo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quot; (Зарегистри">
        <w:r w:rsidRPr="000516DE">
          <w:rPr>
            <w:sz w:val="24"/>
            <w:szCs w:val="24"/>
          </w:rPr>
          <w:t>Акт</w:t>
        </w:r>
      </w:hyperlink>
      <w:r w:rsidRPr="000516DE">
        <w:rPr>
          <w:sz w:val="24"/>
          <w:szCs w:val="24"/>
        </w:rPr>
        <w:t xml:space="preserve"> согласования местоположения границ земельных участков при выполнении комплексных кадастровых работ оформляется согласительной комиссией в соответствии с приказом Федеральной службы государственной регистрации, кадастра и картографии от 4 августа 2021 года </w:t>
      </w:r>
      <w:r>
        <w:rPr>
          <w:sz w:val="24"/>
          <w:szCs w:val="24"/>
        </w:rPr>
        <w:t>№</w:t>
      </w:r>
      <w:r w:rsidRPr="000516DE">
        <w:rPr>
          <w:sz w:val="24"/>
          <w:szCs w:val="24"/>
        </w:rPr>
        <w:t xml:space="preserve"> </w:t>
      </w:r>
      <w:proofErr w:type="gramStart"/>
      <w:r w:rsidRPr="000516DE">
        <w:rPr>
          <w:sz w:val="24"/>
          <w:szCs w:val="24"/>
        </w:rPr>
        <w:t>П</w:t>
      </w:r>
      <w:proofErr w:type="gramEnd"/>
      <w:r w:rsidRPr="000516DE">
        <w:rPr>
          <w:sz w:val="24"/>
          <w:szCs w:val="24"/>
        </w:rPr>
        <w:t xml:space="preserve">/0337 </w:t>
      </w:r>
      <w:r>
        <w:rPr>
          <w:sz w:val="24"/>
          <w:szCs w:val="24"/>
        </w:rPr>
        <w:t>«</w:t>
      </w:r>
      <w:r w:rsidRPr="000516DE">
        <w:rPr>
          <w:sz w:val="24"/>
          <w:szCs w:val="24"/>
        </w:rPr>
        <w: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w:t>
      </w:r>
      <w:r>
        <w:rPr>
          <w:sz w:val="24"/>
          <w:szCs w:val="24"/>
        </w:rPr>
        <w:t>»</w:t>
      </w:r>
      <w:r w:rsidRPr="000516DE">
        <w:rPr>
          <w:sz w:val="24"/>
          <w:szCs w:val="24"/>
        </w:rPr>
        <w:t xml:space="preserve"> в течение 5 рабочих дней со дня проведения заседания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 xml:space="preserve">26. </w:t>
      </w:r>
      <w:proofErr w:type="gramStart"/>
      <w:r w:rsidRPr="000516DE">
        <w:rPr>
          <w:sz w:val="24"/>
          <w:szCs w:val="24"/>
        </w:rPr>
        <w:t>Не позднее 5 рабочих дней после заседания согласительной комиссии секретарь согласительной комиссии направляет заказным письмом по адресам, указанным в обращениях заинтересованных лиц (при отсутствии в обращениях заинтересованных лиц адреса электронной почты), или в электронной форме (в случае, если в обращениях заинтересованных лиц указаны их адреса электронной почты) копию заключения согласительной комиссии о результатах рассмотрения возражений относительно местоположения границ земельных участков</w:t>
      </w:r>
      <w:proofErr w:type="gramEnd"/>
      <w:r w:rsidRPr="000516DE">
        <w:rPr>
          <w:sz w:val="24"/>
          <w:szCs w:val="24"/>
        </w:rPr>
        <w:t xml:space="preserve"> в адрес заинтересованных лиц.</w:t>
      </w:r>
    </w:p>
    <w:p w:rsidR="00B83E51" w:rsidRPr="000516DE" w:rsidRDefault="00B83E51" w:rsidP="00B83E51">
      <w:pPr>
        <w:pStyle w:val="ConsPlusNormal"/>
        <w:ind w:firstLine="540"/>
        <w:jc w:val="both"/>
        <w:rPr>
          <w:sz w:val="24"/>
          <w:szCs w:val="24"/>
        </w:rPr>
      </w:pPr>
      <w:r w:rsidRPr="000516DE">
        <w:rPr>
          <w:sz w:val="24"/>
          <w:szCs w:val="24"/>
        </w:rPr>
        <w:t xml:space="preserve">27. </w:t>
      </w:r>
      <w:proofErr w:type="gramStart"/>
      <w:r w:rsidRPr="000516DE">
        <w:rPr>
          <w:sz w:val="24"/>
          <w:szCs w:val="24"/>
        </w:rPr>
        <w:t xml:space="preserve">В случае принятия согласительной комиссией решения о необходимости внесения исполнителем комплексных кадастровых работ изменений в проект карты-плана территории в связи с обоснованностью возражений заинтересованных лиц относительно местоположения границ земельных участков протокол заседания согласительной комиссии и заключение согласительной </w:t>
      </w:r>
      <w:r w:rsidRPr="000516DE">
        <w:rPr>
          <w:sz w:val="24"/>
          <w:szCs w:val="24"/>
        </w:rPr>
        <w:lastRenderedPageBreak/>
        <w:t>комиссии о результатах рассмотрения возражений относительно местоположения границ земельных участков направляются исполнителю комплексных кадастровых работ в течение 5 рабочих дней со дня заседания</w:t>
      </w:r>
      <w:proofErr w:type="gramEnd"/>
      <w:r w:rsidRPr="000516DE">
        <w:rPr>
          <w:sz w:val="24"/>
          <w:szCs w:val="24"/>
        </w:rPr>
        <w:t xml:space="preserve"> согласительной комиссии.</w:t>
      </w:r>
    </w:p>
    <w:p w:rsidR="00B83E51" w:rsidRPr="000516DE" w:rsidRDefault="00B83E51" w:rsidP="00B83E51">
      <w:pPr>
        <w:pStyle w:val="ConsPlusNormal"/>
        <w:ind w:firstLine="540"/>
        <w:jc w:val="both"/>
        <w:rPr>
          <w:sz w:val="24"/>
          <w:szCs w:val="24"/>
        </w:rPr>
      </w:pPr>
      <w:r w:rsidRPr="000516DE">
        <w:rPr>
          <w:sz w:val="24"/>
          <w:szCs w:val="24"/>
        </w:rPr>
        <w:t xml:space="preserve">28. В течение 20 рабочих дней со дня истечения срока представления предусмотренных </w:t>
      </w:r>
      <w:hyperlink w:anchor="P105" w:tooltip="21. Возражения заинтересованных лиц относительно местоположения границ земельных участков, указанных в пунктах 1 и 2 части 1 статьи 42.1 Федерального закона от 24 июля 2007 года N 221-ФЗ, могут быть представлены в письменной форме в согласительную комиссию в п">
        <w:r w:rsidRPr="000516DE">
          <w:rPr>
            <w:sz w:val="24"/>
            <w:szCs w:val="24"/>
          </w:rPr>
          <w:t>пунктом 21</w:t>
        </w:r>
      </w:hyperlink>
      <w:r w:rsidRPr="000516DE">
        <w:rPr>
          <w:sz w:val="24"/>
          <w:szCs w:val="24"/>
        </w:rPr>
        <w:t xml:space="preserve"> настоящего Регламента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B83E51" w:rsidRDefault="00B83E51" w:rsidP="00B83E51">
      <w:pPr>
        <w:spacing w:after="200" w:line="276" w:lineRule="auto"/>
        <w:rPr>
          <w:rFonts w:ascii="Arial" w:hAnsi="Arial" w:cs="Arial"/>
        </w:rPr>
      </w:pPr>
      <w:r>
        <w:br w:type="page"/>
      </w:r>
    </w:p>
    <w:p w:rsidR="00B83E51" w:rsidRPr="000516DE" w:rsidRDefault="00B83E51" w:rsidP="00B83E51">
      <w:pPr>
        <w:pStyle w:val="ConsPlusNormal"/>
        <w:ind w:left="4536"/>
        <w:jc w:val="center"/>
        <w:outlineLvl w:val="0"/>
        <w:rPr>
          <w:sz w:val="24"/>
          <w:szCs w:val="24"/>
        </w:rPr>
      </w:pPr>
      <w:r w:rsidRPr="000516DE">
        <w:rPr>
          <w:sz w:val="24"/>
          <w:szCs w:val="24"/>
        </w:rPr>
        <w:lastRenderedPageBreak/>
        <w:t xml:space="preserve">Приложение </w:t>
      </w:r>
      <w:r>
        <w:rPr>
          <w:sz w:val="24"/>
          <w:szCs w:val="24"/>
        </w:rPr>
        <w:t xml:space="preserve">2 </w:t>
      </w:r>
      <w:r w:rsidRPr="000516DE">
        <w:rPr>
          <w:sz w:val="24"/>
          <w:szCs w:val="24"/>
        </w:rPr>
        <w:t>к постановлению</w:t>
      </w:r>
      <w:r>
        <w:rPr>
          <w:sz w:val="24"/>
          <w:szCs w:val="24"/>
        </w:rPr>
        <w:t xml:space="preserve"> </w:t>
      </w:r>
      <w:r w:rsidRPr="000516DE">
        <w:rPr>
          <w:sz w:val="24"/>
          <w:szCs w:val="24"/>
        </w:rPr>
        <w:t>администрации Ливенского района</w:t>
      </w:r>
    </w:p>
    <w:p w:rsidR="00B83E51" w:rsidRPr="000516DE" w:rsidRDefault="00B83E51" w:rsidP="00B83E51">
      <w:pPr>
        <w:pStyle w:val="ConsPlusNormal"/>
        <w:ind w:left="4536"/>
        <w:jc w:val="center"/>
        <w:rPr>
          <w:sz w:val="24"/>
          <w:szCs w:val="24"/>
        </w:rPr>
      </w:pPr>
      <w:r w:rsidRPr="000516DE">
        <w:rPr>
          <w:sz w:val="24"/>
          <w:szCs w:val="24"/>
        </w:rPr>
        <w:t xml:space="preserve">от ___________ 2026 г. </w:t>
      </w:r>
      <w:r>
        <w:rPr>
          <w:sz w:val="24"/>
          <w:szCs w:val="24"/>
        </w:rPr>
        <w:t>№</w:t>
      </w:r>
      <w:r w:rsidRPr="000516DE">
        <w:rPr>
          <w:sz w:val="24"/>
          <w:szCs w:val="24"/>
        </w:rPr>
        <w:t xml:space="preserve"> ___</w:t>
      </w:r>
    </w:p>
    <w:p w:rsidR="00B83E51" w:rsidRPr="000516DE" w:rsidRDefault="00B83E51" w:rsidP="00B83E51">
      <w:pPr>
        <w:pStyle w:val="ConsPlusNormal"/>
        <w:ind w:firstLine="540"/>
        <w:jc w:val="both"/>
        <w:rPr>
          <w:sz w:val="24"/>
          <w:szCs w:val="24"/>
        </w:rPr>
      </w:pPr>
    </w:p>
    <w:p w:rsidR="00B83E51" w:rsidRPr="00A927DC" w:rsidRDefault="00B83E51" w:rsidP="00B83E51">
      <w:pPr>
        <w:pStyle w:val="ConsPlusTitle"/>
        <w:jc w:val="center"/>
        <w:rPr>
          <w:b w:val="0"/>
          <w:sz w:val="24"/>
          <w:szCs w:val="24"/>
        </w:rPr>
      </w:pPr>
      <w:bookmarkStart w:id="3" w:name="P129"/>
      <w:bookmarkEnd w:id="3"/>
      <w:r w:rsidRPr="00A927DC">
        <w:rPr>
          <w:b w:val="0"/>
          <w:sz w:val="24"/>
          <w:szCs w:val="24"/>
        </w:rPr>
        <w:t>СОСТАВ</w:t>
      </w:r>
    </w:p>
    <w:p w:rsidR="00B83E51" w:rsidRPr="00A927DC" w:rsidRDefault="00B83E51" w:rsidP="00B83E51">
      <w:pPr>
        <w:pStyle w:val="ConsPlusTitle"/>
        <w:jc w:val="center"/>
        <w:rPr>
          <w:b w:val="0"/>
          <w:sz w:val="24"/>
          <w:szCs w:val="24"/>
        </w:rPr>
      </w:pPr>
      <w:r w:rsidRPr="00A927DC">
        <w:rPr>
          <w:b w:val="0"/>
          <w:sz w:val="24"/>
          <w:szCs w:val="24"/>
        </w:rPr>
        <w:t>СОГЛАСИТЕЛЬНОЙ КОМИССИИ ПО ВОПРОСУ</w:t>
      </w:r>
    </w:p>
    <w:p w:rsidR="00B83E51" w:rsidRPr="00A927DC" w:rsidRDefault="00B83E51" w:rsidP="00B83E51">
      <w:pPr>
        <w:pStyle w:val="ConsPlusTitle"/>
        <w:jc w:val="center"/>
        <w:rPr>
          <w:b w:val="0"/>
          <w:sz w:val="24"/>
          <w:szCs w:val="24"/>
        </w:rPr>
      </w:pPr>
      <w:r w:rsidRPr="00A927DC">
        <w:rPr>
          <w:b w:val="0"/>
          <w:sz w:val="24"/>
          <w:szCs w:val="24"/>
        </w:rPr>
        <w:t>СОГЛАСОВАНИЯ МЕСТОПОЛОЖЕНИЯ ГРАНИЦ ЗЕМЕЛЬНЫХ</w:t>
      </w:r>
    </w:p>
    <w:p w:rsidR="00B83E51" w:rsidRPr="00A927DC" w:rsidRDefault="00B83E51" w:rsidP="00B83E51">
      <w:pPr>
        <w:pStyle w:val="ConsPlusTitle"/>
        <w:jc w:val="center"/>
        <w:rPr>
          <w:b w:val="0"/>
          <w:sz w:val="24"/>
          <w:szCs w:val="24"/>
        </w:rPr>
      </w:pPr>
      <w:r w:rsidRPr="00A927DC">
        <w:rPr>
          <w:b w:val="0"/>
          <w:sz w:val="24"/>
          <w:szCs w:val="24"/>
        </w:rPr>
        <w:t>УЧАСТКОВ ПРИ ВЫПОЛНЕНИИ КОМПЛЕКСНЫХ КАДАСТРОВЫХ РАБОТ</w:t>
      </w:r>
    </w:p>
    <w:p w:rsidR="00B83E51" w:rsidRPr="00A927DC" w:rsidRDefault="00B83E51" w:rsidP="00B83E51">
      <w:pPr>
        <w:pStyle w:val="ConsPlusTitle"/>
        <w:jc w:val="center"/>
        <w:rPr>
          <w:b w:val="0"/>
          <w:sz w:val="24"/>
          <w:szCs w:val="24"/>
        </w:rPr>
      </w:pPr>
      <w:r w:rsidRPr="00A927DC">
        <w:rPr>
          <w:b w:val="0"/>
          <w:sz w:val="24"/>
          <w:szCs w:val="24"/>
        </w:rPr>
        <w:t>НА ТЕРРИТОРИИ ЛИВЕНСКОГО РАЙОНА ОРЛОВСКОЙ ОБЛАСТИ</w:t>
      </w:r>
    </w:p>
    <w:p w:rsidR="00B83E51" w:rsidRPr="000516DE" w:rsidRDefault="00B83E51" w:rsidP="00B83E51">
      <w:pPr>
        <w:pStyle w:val="ConsPlusNormal"/>
        <w:rPr>
          <w:sz w:val="24"/>
          <w:szCs w:val="24"/>
        </w:rPr>
      </w:pPr>
    </w:p>
    <w:tbl>
      <w:tblPr>
        <w:tblW w:w="9781" w:type="dxa"/>
        <w:tblInd w:w="-80" w:type="dxa"/>
        <w:tblLayout w:type="fixed"/>
        <w:tblCellMar>
          <w:top w:w="102" w:type="dxa"/>
          <w:left w:w="62" w:type="dxa"/>
          <w:bottom w:w="102" w:type="dxa"/>
          <w:right w:w="62" w:type="dxa"/>
        </w:tblCellMar>
        <w:tblLook w:val="0000"/>
      </w:tblPr>
      <w:tblGrid>
        <w:gridCol w:w="2745"/>
        <w:gridCol w:w="7036"/>
      </w:tblGrid>
      <w:tr w:rsidR="00B83E51" w:rsidRPr="000516DE" w:rsidTr="009A3293">
        <w:tc>
          <w:tcPr>
            <w:tcW w:w="2745" w:type="dxa"/>
            <w:tcBorders>
              <w:top w:val="nil"/>
              <w:left w:val="nil"/>
              <w:bottom w:val="nil"/>
              <w:right w:val="nil"/>
            </w:tcBorders>
          </w:tcPr>
          <w:p w:rsidR="00B83E51" w:rsidRPr="000516DE" w:rsidRDefault="00B83E51" w:rsidP="00767D63">
            <w:pPr>
              <w:pStyle w:val="ConsPlusNormal"/>
              <w:rPr>
                <w:sz w:val="24"/>
                <w:szCs w:val="24"/>
              </w:rPr>
            </w:pPr>
            <w:proofErr w:type="spellStart"/>
            <w:r w:rsidRPr="000516DE">
              <w:rPr>
                <w:sz w:val="24"/>
                <w:szCs w:val="24"/>
              </w:rPr>
              <w:t>Душевин</w:t>
            </w:r>
            <w:proofErr w:type="spellEnd"/>
            <w:r w:rsidRPr="000516DE">
              <w:rPr>
                <w:sz w:val="24"/>
                <w:szCs w:val="24"/>
              </w:rPr>
              <w:t xml:space="preserve"> Сергей</w:t>
            </w:r>
          </w:p>
          <w:p w:rsidR="00B83E51" w:rsidRPr="000516DE" w:rsidRDefault="00B83E51" w:rsidP="00767D63">
            <w:pPr>
              <w:pStyle w:val="ConsPlusNormal"/>
              <w:rPr>
                <w:sz w:val="24"/>
                <w:szCs w:val="24"/>
              </w:rPr>
            </w:pPr>
            <w:r w:rsidRPr="000516DE">
              <w:rPr>
                <w:sz w:val="24"/>
                <w:szCs w:val="24"/>
              </w:rPr>
              <w:t>Сергеевич</w:t>
            </w:r>
          </w:p>
        </w:tc>
        <w:tc>
          <w:tcPr>
            <w:tcW w:w="7036" w:type="dxa"/>
            <w:tcBorders>
              <w:top w:val="nil"/>
              <w:left w:val="nil"/>
              <w:bottom w:val="nil"/>
              <w:right w:val="nil"/>
            </w:tcBorders>
          </w:tcPr>
          <w:p w:rsidR="00B83E51" w:rsidRPr="000516DE" w:rsidRDefault="00B83E51" w:rsidP="00767D63">
            <w:pPr>
              <w:pStyle w:val="ConsPlusNormal"/>
              <w:jc w:val="both"/>
              <w:rPr>
                <w:sz w:val="24"/>
                <w:szCs w:val="24"/>
              </w:rPr>
            </w:pPr>
            <w:r w:rsidRPr="000516DE">
              <w:rPr>
                <w:sz w:val="24"/>
                <w:szCs w:val="24"/>
              </w:rPr>
              <w:t>- заместитель главы администрации Ливенского района Орловской области по социально-экономическим вопросам, председатель согласительной комиссии;</w:t>
            </w:r>
          </w:p>
        </w:tc>
      </w:tr>
      <w:tr w:rsidR="00B83E51" w:rsidRPr="000516DE" w:rsidTr="009A3293">
        <w:tc>
          <w:tcPr>
            <w:tcW w:w="2745" w:type="dxa"/>
            <w:tcBorders>
              <w:top w:val="nil"/>
              <w:left w:val="nil"/>
              <w:bottom w:val="nil"/>
              <w:right w:val="nil"/>
            </w:tcBorders>
          </w:tcPr>
          <w:p w:rsidR="00B83E51" w:rsidRPr="000516DE" w:rsidRDefault="00B83E51" w:rsidP="00767D63">
            <w:pPr>
              <w:pStyle w:val="ConsPlusNormal"/>
              <w:rPr>
                <w:sz w:val="24"/>
                <w:szCs w:val="24"/>
              </w:rPr>
            </w:pPr>
            <w:r w:rsidRPr="000516DE">
              <w:rPr>
                <w:sz w:val="24"/>
                <w:szCs w:val="24"/>
              </w:rPr>
              <w:t xml:space="preserve">Грешников Сергей </w:t>
            </w:r>
          </w:p>
          <w:p w:rsidR="00B83E51" w:rsidRPr="000516DE" w:rsidRDefault="00B83E51" w:rsidP="00767D63">
            <w:pPr>
              <w:pStyle w:val="ConsPlusNormal"/>
              <w:rPr>
                <w:sz w:val="24"/>
                <w:szCs w:val="24"/>
              </w:rPr>
            </w:pPr>
            <w:r w:rsidRPr="000516DE">
              <w:rPr>
                <w:sz w:val="24"/>
                <w:szCs w:val="24"/>
              </w:rPr>
              <w:t>Николаевич</w:t>
            </w:r>
          </w:p>
        </w:tc>
        <w:tc>
          <w:tcPr>
            <w:tcW w:w="7036" w:type="dxa"/>
            <w:tcBorders>
              <w:top w:val="nil"/>
              <w:left w:val="nil"/>
              <w:bottom w:val="nil"/>
              <w:right w:val="nil"/>
            </w:tcBorders>
          </w:tcPr>
          <w:p w:rsidR="00B83E51" w:rsidRPr="000516DE" w:rsidRDefault="00B83E51" w:rsidP="00767D63">
            <w:pPr>
              <w:pStyle w:val="ConsPlusNormal"/>
              <w:jc w:val="both"/>
              <w:rPr>
                <w:sz w:val="24"/>
                <w:szCs w:val="24"/>
              </w:rPr>
            </w:pPr>
            <w:r w:rsidRPr="000516DE">
              <w:rPr>
                <w:sz w:val="24"/>
                <w:szCs w:val="24"/>
              </w:rPr>
              <w:t>- начальник Управления муниципального имущества и земельных отношений администрации Ливенского района Орловской области, заместитель председателя согласительной комиссии;</w:t>
            </w:r>
          </w:p>
        </w:tc>
      </w:tr>
      <w:tr w:rsidR="00B83E51" w:rsidRPr="000516DE" w:rsidTr="009A3293">
        <w:tc>
          <w:tcPr>
            <w:tcW w:w="9781" w:type="dxa"/>
            <w:gridSpan w:val="2"/>
            <w:tcBorders>
              <w:top w:val="nil"/>
              <w:left w:val="nil"/>
              <w:bottom w:val="nil"/>
              <w:right w:val="nil"/>
            </w:tcBorders>
          </w:tcPr>
          <w:p w:rsidR="00B83E51" w:rsidRPr="000516DE" w:rsidRDefault="00B83E51" w:rsidP="00767D63">
            <w:pPr>
              <w:pStyle w:val="ConsPlusNormal"/>
              <w:jc w:val="both"/>
              <w:rPr>
                <w:sz w:val="24"/>
                <w:szCs w:val="24"/>
              </w:rPr>
            </w:pPr>
            <w:r w:rsidRPr="000516DE">
              <w:rPr>
                <w:sz w:val="24"/>
                <w:szCs w:val="24"/>
              </w:rPr>
              <w:t>Члены комиссии:</w:t>
            </w:r>
          </w:p>
        </w:tc>
      </w:tr>
      <w:tr w:rsidR="00B83E51" w:rsidRPr="000516DE" w:rsidTr="009A3293">
        <w:tc>
          <w:tcPr>
            <w:tcW w:w="2745" w:type="dxa"/>
            <w:tcBorders>
              <w:top w:val="nil"/>
              <w:left w:val="nil"/>
              <w:bottom w:val="nil"/>
              <w:right w:val="nil"/>
            </w:tcBorders>
          </w:tcPr>
          <w:p w:rsidR="005F0B5B" w:rsidRDefault="00B83E51" w:rsidP="00767D63">
            <w:pPr>
              <w:pStyle w:val="ConsPlusNormal"/>
              <w:rPr>
                <w:sz w:val="24"/>
                <w:szCs w:val="24"/>
              </w:rPr>
            </w:pPr>
            <w:r w:rsidRPr="000516DE">
              <w:rPr>
                <w:sz w:val="24"/>
                <w:szCs w:val="24"/>
              </w:rPr>
              <w:t>Семенихин Олег Борисович</w:t>
            </w:r>
          </w:p>
          <w:p w:rsidR="005F0B5B" w:rsidRDefault="005F0B5B" w:rsidP="005F0B5B"/>
          <w:p w:rsidR="00B83E51" w:rsidRPr="005F0B5B" w:rsidRDefault="005F0B5B" w:rsidP="005F0B5B">
            <w:pPr>
              <w:rPr>
                <w:rFonts w:ascii="Arial" w:hAnsi="Arial" w:cs="Arial"/>
              </w:rPr>
            </w:pPr>
            <w:r w:rsidRPr="005F0B5B">
              <w:rPr>
                <w:rFonts w:ascii="Arial" w:hAnsi="Arial" w:cs="Arial"/>
              </w:rPr>
              <w:t>Калинина Татьяна</w:t>
            </w:r>
          </w:p>
          <w:p w:rsidR="005F0B5B" w:rsidRPr="005F0B5B" w:rsidRDefault="005F0B5B" w:rsidP="005F0B5B">
            <w:r w:rsidRPr="005F0B5B">
              <w:rPr>
                <w:rFonts w:ascii="Arial" w:hAnsi="Arial" w:cs="Arial"/>
              </w:rPr>
              <w:t>Николаевна</w:t>
            </w:r>
          </w:p>
        </w:tc>
        <w:tc>
          <w:tcPr>
            <w:tcW w:w="7036" w:type="dxa"/>
            <w:tcBorders>
              <w:top w:val="nil"/>
              <w:left w:val="nil"/>
              <w:bottom w:val="nil"/>
              <w:right w:val="nil"/>
            </w:tcBorders>
          </w:tcPr>
          <w:p w:rsidR="00B83E51" w:rsidRDefault="00B83E51" w:rsidP="00767D63">
            <w:pPr>
              <w:pStyle w:val="ConsPlusNormal"/>
              <w:jc w:val="both"/>
              <w:rPr>
                <w:sz w:val="24"/>
                <w:szCs w:val="24"/>
              </w:rPr>
            </w:pPr>
            <w:r w:rsidRPr="000516DE">
              <w:rPr>
                <w:sz w:val="24"/>
                <w:szCs w:val="24"/>
              </w:rPr>
              <w:t>- начальник управления жилищно-коммунального хозяйства администрации Ливенского района Орловской области;</w:t>
            </w:r>
          </w:p>
          <w:p w:rsidR="005F0B5B" w:rsidRDefault="005F0B5B" w:rsidP="00767D63">
            <w:pPr>
              <w:pStyle w:val="ConsPlusNormal"/>
              <w:jc w:val="both"/>
              <w:rPr>
                <w:sz w:val="24"/>
                <w:szCs w:val="24"/>
              </w:rPr>
            </w:pPr>
          </w:p>
          <w:p w:rsidR="005F0B5B" w:rsidRPr="000516DE" w:rsidRDefault="005F0B5B" w:rsidP="005F0B5B">
            <w:pPr>
              <w:pStyle w:val="ConsPlusNormal"/>
              <w:jc w:val="both"/>
              <w:rPr>
                <w:sz w:val="24"/>
                <w:szCs w:val="24"/>
              </w:rPr>
            </w:pPr>
            <w:r>
              <w:rPr>
                <w:sz w:val="24"/>
                <w:szCs w:val="24"/>
              </w:rPr>
              <w:t>-заместитель начальника, начальник отдела земельных отношений управления муниципального имущества и земельных отношений администрации Ливенского района Орловской области;</w:t>
            </w:r>
          </w:p>
        </w:tc>
      </w:tr>
      <w:tr w:rsidR="009A3293" w:rsidRPr="000516DE" w:rsidTr="009A3293">
        <w:tc>
          <w:tcPr>
            <w:tcW w:w="2745" w:type="dxa"/>
            <w:tcBorders>
              <w:top w:val="nil"/>
              <w:left w:val="nil"/>
              <w:bottom w:val="nil"/>
              <w:right w:val="nil"/>
            </w:tcBorders>
          </w:tcPr>
          <w:p w:rsidR="009A3293" w:rsidRPr="000516DE" w:rsidRDefault="009A3293" w:rsidP="002E5926">
            <w:pPr>
              <w:pStyle w:val="ConsPlusNormal"/>
              <w:rPr>
                <w:sz w:val="24"/>
                <w:szCs w:val="24"/>
              </w:rPr>
            </w:pPr>
            <w:proofErr w:type="spellStart"/>
            <w:r w:rsidRPr="000516DE">
              <w:rPr>
                <w:sz w:val="24"/>
                <w:szCs w:val="24"/>
              </w:rPr>
              <w:t>Алифанов</w:t>
            </w:r>
            <w:proofErr w:type="spellEnd"/>
            <w:r w:rsidRPr="000516DE">
              <w:rPr>
                <w:sz w:val="24"/>
                <w:szCs w:val="24"/>
              </w:rPr>
              <w:t xml:space="preserve"> Сергей </w:t>
            </w:r>
          </w:p>
          <w:p w:rsidR="009A3293" w:rsidRPr="000516DE" w:rsidRDefault="009A3293" w:rsidP="002E5926">
            <w:pPr>
              <w:pStyle w:val="ConsPlusNormal"/>
              <w:rPr>
                <w:sz w:val="24"/>
                <w:szCs w:val="24"/>
              </w:rPr>
            </w:pPr>
            <w:r w:rsidRPr="000516DE">
              <w:rPr>
                <w:sz w:val="24"/>
                <w:szCs w:val="24"/>
              </w:rPr>
              <w:t>Алексеевич</w:t>
            </w:r>
          </w:p>
        </w:tc>
        <w:tc>
          <w:tcPr>
            <w:tcW w:w="7036" w:type="dxa"/>
            <w:tcBorders>
              <w:top w:val="nil"/>
              <w:left w:val="nil"/>
              <w:bottom w:val="nil"/>
              <w:right w:val="nil"/>
            </w:tcBorders>
          </w:tcPr>
          <w:p w:rsidR="009A3293" w:rsidRPr="000516DE" w:rsidRDefault="009A3293" w:rsidP="009A3293">
            <w:pPr>
              <w:jc w:val="both"/>
              <w:rPr>
                <w:rFonts w:ascii="Arial" w:hAnsi="Arial" w:cs="Arial"/>
              </w:rPr>
            </w:pPr>
            <w:r w:rsidRPr="000516DE">
              <w:rPr>
                <w:rFonts w:ascii="Arial" w:hAnsi="Arial" w:cs="Arial"/>
              </w:rPr>
              <w:t>- Консультант (архитектор) управления жилищно-коммунального хозяйства администрации Ливенского района</w:t>
            </w:r>
            <w:r w:rsidR="005F0B5B">
              <w:rPr>
                <w:rFonts w:ascii="Arial" w:hAnsi="Arial" w:cs="Arial"/>
              </w:rPr>
              <w:t xml:space="preserve"> Орловской области;</w:t>
            </w:r>
          </w:p>
        </w:tc>
      </w:tr>
      <w:tr w:rsidR="009A3293" w:rsidRPr="000516DE" w:rsidTr="009A3293">
        <w:tc>
          <w:tcPr>
            <w:tcW w:w="2745" w:type="dxa"/>
            <w:tcBorders>
              <w:top w:val="nil"/>
              <w:left w:val="nil"/>
              <w:bottom w:val="nil"/>
              <w:right w:val="nil"/>
            </w:tcBorders>
          </w:tcPr>
          <w:p w:rsidR="009A3293" w:rsidRPr="000516DE" w:rsidRDefault="009A3293" w:rsidP="00767D63">
            <w:pPr>
              <w:pStyle w:val="ConsPlusNormal"/>
              <w:rPr>
                <w:sz w:val="24"/>
                <w:szCs w:val="24"/>
              </w:rPr>
            </w:pPr>
            <w:r w:rsidRPr="000516DE">
              <w:rPr>
                <w:sz w:val="24"/>
                <w:szCs w:val="24"/>
              </w:rPr>
              <w:t>Зверев</w:t>
            </w:r>
          </w:p>
          <w:p w:rsidR="009A3293" w:rsidRPr="000516DE" w:rsidRDefault="009A3293" w:rsidP="00767D63">
            <w:pPr>
              <w:pStyle w:val="ConsPlusNormal"/>
              <w:rPr>
                <w:sz w:val="24"/>
                <w:szCs w:val="24"/>
              </w:rPr>
            </w:pPr>
            <w:r w:rsidRPr="000516DE">
              <w:rPr>
                <w:sz w:val="24"/>
                <w:szCs w:val="24"/>
              </w:rPr>
              <w:t>Сергей Валерьевич</w:t>
            </w:r>
          </w:p>
        </w:tc>
        <w:tc>
          <w:tcPr>
            <w:tcW w:w="7036" w:type="dxa"/>
            <w:tcBorders>
              <w:top w:val="nil"/>
              <w:left w:val="nil"/>
              <w:bottom w:val="nil"/>
              <w:right w:val="nil"/>
            </w:tcBorders>
          </w:tcPr>
          <w:p w:rsidR="009A3293" w:rsidRPr="000516DE" w:rsidRDefault="009A3293" w:rsidP="00767D63">
            <w:pPr>
              <w:pStyle w:val="ConsPlusNormal"/>
              <w:jc w:val="both"/>
              <w:rPr>
                <w:sz w:val="24"/>
                <w:szCs w:val="24"/>
              </w:rPr>
            </w:pPr>
            <w:r w:rsidRPr="000516DE">
              <w:rPr>
                <w:sz w:val="24"/>
                <w:szCs w:val="24"/>
              </w:rPr>
              <w:t xml:space="preserve">- начальник отдела регулирования земельных отношений, обеспечения учета и ведения </w:t>
            </w:r>
            <w:proofErr w:type="gramStart"/>
            <w:r w:rsidRPr="000516DE">
              <w:rPr>
                <w:sz w:val="24"/>
                <w:szCs w:val="24"/>
              </w:rPr>
              <w:t>реестра земельных участков областной собственности управления земельных отношений Департамента государственного имущества</w:t>
            </w:r>
            <w:proofErr w:type="gramEnd"/>
            <w:r w:rsidRPr="000516DE">
              <w:rPr>
                <w:sz w:val="24"/>
                <w:szCs w:val="24"/>
              </w:rPr>
              <w:t xml:space="preserve"> и земельных отношений Орловской области (по согласованию);</w:t>
            </w:r>
          </w:p>
        </w:tc>
      </w:tr>
      <w:tr w:rsidR="009A3293" w:rsidRPr="000516DE" w:rsidTr="009A3293">
        <w:tc>
          <w:tcPr>
            <w:tcW w:w="2745" w:type="dxa"/>
            <w:tcBorders>
              <w:top w:val="nil"/>
              <w:left w:val="nil"/>
              <w:bottom w:val="nil"/>
              <w:right w:val="nil"/>
            </w:tcBorders>
          </w:tcPr>
          <w:p w:rsidR="009A3293" w:rsidRPr="000516DE" w:rsidRDefault="009A3293" w:rsidP="00767D63">
            <w:pPr>
              <w:pStyle w:val="ConsPlusNormal"/>
              <w:rPr>
                <w:sz w:val="24"/>
                <w:szCs w:val="24"/>
              </w:rPr>
            </w:pPr>
            <w:proofErr w:type="spellStart"/>
            <w:r w:rsidRPr="000516DE">
              <w:rPr>
                <w:sz w:val="24"/>
                <w:szCs w:val="24"/>
              </w:rPr>
              <w:t>Малаева</w:t>
            </w:r>
            <w:proofErr w:type="spellEnd"/>
          </w:p>
          <w:p w:rsidR="009A3293" w:rsidRPr="000516DE" w:rsidRDefault="009A3293" w:rsidP="00767D63">
            <w:pPr>
              <w:pStyle w:val="ConsPlusNormal"/>
              <w:rPr>
                <w:sz w:val="24"/>
                <w:szCs w:val="24"/>
              </w:rPr>
            </w:pPr>
            <w:r w:rsidRPr="000516DE">
              <w:rPr>
                <w:sz w:val="24"/>
                <w:szCs w:val="24"/>
              </w:rPr>
              <w:t>Татьяна Александровна</w:t>
            </w:r>
          </w:p>
        </w:tc>
        <w:tc>
          <w:tcPr>
            <w:tcW w:w="7036" w:type="dxa"/>
            <w:tcBorders>
              <w:top w:val="nil"/>
              <w:left w:val="nil"/>
              <w:bottom w:val="nil"/>
              <w:right w:val="nil"/>
            </w:tcBorders>
          </w:tcPr>
          <w:p w:rsidR="009A3293" w:rsidRPr="000516DE" w:rsidRDefault="009A3293" w:rsidP="00767D63">
            <w:pPr>
              <w:pStyle w:val="ConsPlusNormal"/>
              <w:jc w:val="both"/>
              <w:rPr>
                <w:sz w:val="24"/>
                <w:szCs w:val="24"/>
              </w:rPr>
            </w:pPr>
            <w:r w:rsidRPr="000516DE">
              <w:rPr>
                <w:sz w:val="24"/>
                <w:szCs w:val="24"/>
              </w:rPr>
              <w:t xml:space="preserve">- заместитель руководителя Управления </w:t>
            </w:r>
            <w:proofErr w:type="spellStart"/>
            <w:r w:rsidRPr="000516DE">
              <w:rPr>
                <w:sz w:val="24"/>
                <w:szCs w:val="24"/>
              </w:rPr>
              <w:t>Росреестра</w:t>
            </w:r>
            <w:proofErr w:type="spellEnd"/>
            <w:r w:rsidRPr="000516DE">
              <w:rPr>
                <w:sz w:val="24"/>
                <w:szCs w:val="24"/>
              </w:rPr>
              <w:t xml:space="preserve"> по Орловской области (по согласованию);</w:t>
            </w:r>
          </w:p>
        </w:tc>
      </w:tr>
      <w:tr w:rsidR="009A3293" w:rsidRPr="000516DE" w:rsidTr="009A3293">
        <w:tc>
          <w:tcPr>
            <w:tcW w:w="2745" w:type="dxa"/>
            <w:tcBorders>
              <w:top w:val="nil"/>
              <w:left w:val="nil"/>
              <w:bottom w:val="nil"/>
              <w:right w:val="nil"/>
            </w:tcBorders>
          </w:tcPr>
          <w:p w:rsidR="009A3293" w:rsidRPr="000516DE" w:rsidRDefault="009A3293" w:rsidP="00767D63">
            <w:pPr>
              <w:pStyle w:val="ConsPlusNormal"/>
              <w:rPr>
                <w:sz w:val="24"/>
                <w:szCs w:val="24"/>
              </w:rPr>
            </w:pPr>
            <w:r w:rsidRPr="000516DE">
              <w:rPr>
                <w:sz w:val="24"/>
                <w:szCs w:val="24"/>
              </w:rPr>
              <w:t>Карпова</w:t>
            </w:r>
          </w:p>
          <w:p w:rsidR="009A3293" w:rsidRPr="000516DE" w:rsidRDefault="009A3293" w:rsidP="00767D63">
            <w:pPr>
              <w:pStyle w:val="ConsPlusNormal"/>
              <w:rPr>
                <w:sz w:val="24"/>
                <w:szCs w:val="24"/>
              </w:rPr>
            </w:pPr>
            <w:r w:rsidRPr="000516DE">
              <w:rPr>
                <w:sz w:val="24"/>
                <w:szCs w:val="24"/>
              </w:rPr>
              <w:t>Светлана Сергеевна</w:t>
            </w:r>
          </w:p>
        </w:tc>
        <w:tc>
          <w:tcPr>
            <w:tcW w:w="7036" w:type="dxa"/>
            <w:tcBorders>
              <w:top w:val="nil"/>
              <w:left w:val="nil"/>
              <w:bottom w:val="nil"/>
              <w:right w:val="nil"/>
            </w:tcBorders>
          </w:tcPr>
          <w:p w:rsidR="009A3293" w:rsidRPr="000516DE" w:rsidRDefault="009A3293" w:rsidP="00767D63">
            <w:pPr>
              <w:pStyle w:val="ConsPlusNormal"/>
              <w:jc w:val="both"/>
              <w:rPr>
                <w:sz w:val="24"/>
                <w:szCs w:val="24"/>
              </w:rPr>
            </w:pPr>
            <w:r w:rsidRPr="000516DE">
              <w:rPr>
                <w:sz w:val="24"/>
                <w:szCs w:val="24"/>
              </w:rPr>
              <w:t xml:space="preserve">- начальник отдела государственного кадастрового учета и государственной регистрации прав N 1 Управления </w:t>
            </w:r>
            <w:proofErr w:type="spellStart"/>
            <w:r w:rsidRPr="000516DE">
              <w:rPr>
                <w:sz w:val="24"/>
                <w:szCs w:val="24"/>
              </w:rPr>
              <w:t>Росреестра</w:t>
            </w:r>
            <w:proofErr w:type="spellEnd"/>
            <w:r w:rsidRPr="000516DE">
              <w:rPr>
                <w:sz w:val="24"/>
                <w:szCs w:val="24"/>
              </w:rPr>
              <w:t xml:space="preserve"> по Орловской области (по согласованию);</w:t>
            </w:r>
          </w:p>
        </w:tc>
      </w:tr>
      <w:tr w:rsidR="009A3293" w:rsidRPr="000516DE" w:rsidTr="009A3293">
        <w:tc>
          <w:tcPr>
            <w:tcW w:w="2745" w:type="dxa"/>
            <w:tcBorders>
              <w:top w:val="nil"/>
              <w:left w:val="nil"/>
              <w:bottom w:val="nil"/>
              <w:right w:val="nil"/>
            </w:tcBorders>
          </w:tcPr>
          <w:p w:rsidR="009A3293" w:rsidRPr="000516DE" w:rsidRDefault="009A3293" w:rsidP="00767D63">
            <w:pPr>
              <w:pStyle w:val="ConsPlusNormal"/>
              <w:rPr>
                <w:sz w:val="24"/>
                <w:szCs w:val="24"/>
              </w:rPr>
            </w:pPr>
            <w:proofErr w:type="spellStart"/>
            <w:r w:rsidRPr="000516DE">
              <w:rPr>
                <w:sz w:val="24"/>
                <w:szCs w:val="24"/>
              </w:rPr>
              <w:t>Безбатько</w:t>
            </w:r>
            <w:proofErr w:type="spellEnd"/>
          </w:p>
          <w:p w:rsidR="009A3293" w:rsidRPr="000516DE" w:rsidRDefault="009A3293" w:rsidP="00767D63">
            <w:pPr>
              <w:pStyle w:val="ConsPlusNormal"/>
              <w:rPr>
                <w:sz w:val="24"/>
                <w:szCs w:val="24"/>
              </w:rPr>
            </w:pPr>
            <w:r w:rsidRPr="000516DE">
              <w:rPr>
                <w:sz w:val="24"/>
                <w:szCs w:val="24"/>
              </w:rPr>
              <w:t>Галина Николаевна</w:t>
            </w:r>
          </w:p>
        </w:tc>
        <w:tc>
          <w:tcPr>
            <w:tcW w:w="7036" w:type="dxa"/>
            <w:tcBorders>
              <w:top w:val="nil"/>
              <w:left w:val="nil"/>
              <w:bottom w:val="nil"/>
              <w:right w:val="nil"/>
            </w:tcBorders>
          </w:tcPr>
          <w:p w:rsidR="009A3293" w:rsidRPr="000516DE" w:rsidRDefault="009A3293" w:rsidP="00767D63">
            <w:pPr>
              <w:pStyle w:val="ConsPlusNormal"/>
              <w:jc w:val="both"/>
              <w:rPr>
                <w:sz w:val="24"/>
                <w:szCs w:val="24"/>
              </w:rPr>
            </w:pPr>
            <w:r w:rsidRPr="000516DE">
              <w:rPr>
                <w:sz w:val="24"/>
                <w:szCs w:val="24"/>
              </w:rPr>
              <w:t>- руководитель подразделения АСРО "Кадастровые инженеры" по Орловской области (по согласованию);</w:t>
            </w:r>
          </w:p>
        </w:tc>
      </w:tr>
      <w:tr w:rsidR="009A3293" w:rsidRPr="000516DE" w:rsidTr="009A3293">
        <w:tc>
          <w:tcPr>
            <w:tcW w:w="2745" w:type="dxa"/>
            <w:tcBorders>
              <w:top w:val="nil"/>
              <w:left w:val="nil"/>
              <w:bottom w:val="nil"/>
              <w:right w:val="nil"/>
            </w:tcBorders>
          </w:tcPr>
          <w:p w:rsidR="009A3293" w:rsidRPr="000516DE" w:rsidRDefault="009A3293" w:rsidP="00767D63">
            <w:pPr>
              <w:pStyle w:val="ConsPlusNormal"/>
              <w:rPr>
                <w:sz w:val="24"/>
                <w:szCs w:val="24"/>
              </w:rPr>
            </w:pPr>
            <w:r w:rsidRPr="000516DE">
              <w:rPr>
                <w:sz w:val="24"/>
                <w:szCs w:val="24"/>
              </w:rPr>
              <w:t xml:space="preserve"> Богатых Наталья</w:t>
            </w:r>
          </w:p>
          <w:p w:rsidR="009A3293" w:rsidRPr="000516DE" w:rsidRDefault="009A3293" w:rsidP="00767D63">
            <w:pPr>
              <w:pStyle w:val="ConsPlusNormal"/>
              <w:rPr>
                <w:sz w:val="24"/>
                <w:szCs w:val="24"/>
              </w:rPr>
            </w:pPr>
            <w:r w:rsidRPr="000516DE">
              <w:rPr>
                <w:sz w:val="24"/>
                <w:szCs w:val="24"/>
              </w:rPr>
              <w:t>Михайловна</w:t>
            </w:r>
          </w:p>
        </w:tc>
        <w:tc>
          <w:tcPr>
            <w:tcW w:w="7036" w:type="dxa"/>
            <w:tcBorders>
              <w:top w:val="nil"/>
              <w:left w:val="nil"/>
              <w:bottom w:val="nil"/>
              <w:right w:val="nil"/>
            </w:tcBorders>
          </w:tcPr>
          <w:p w:rsidR="009A3293" w:rsidRPr="000516DE" w:rsidRDefault="009A3293" w:rsidP="00767D63">
            <w:pPr>
              <w:pStyle w:val="ConsPlusNormal"/>
              <w:rPr>
                <w:sz w:val="24"/>
                <w:szCs w:val="24"/>
              </w:rPr>
            </w:pPr>
            <w:r w:rsidRPr="000516DE">
              <w:rPr>
                <w:sz w:val="24"/>
                <w:szCs w:val="24"/>
              </w:rPr>
              <w:t xml:space="preserve">Глава </w:t>
            </w:r>
            <w:proofErr w:type="spellStart"/>
            <w:r w:rsidRPr="000516DE">
              <w:rPr>
                <w:sz w:val="24"/>
                <w:szCs w:val="24"/>
              </w:rPr>
              <w:t>Здоровецкого</w:t>
            </w:r>
            <w:proofErr w:type="spellEnd"/>
            <w:r w:rsidRPr="000516DE">
              <w:rPr>
                <w:sz w:val="24"/>
                <w:szCs w:val="24"/>
              </w:rPr>
              <w:t xml:space="preserve"> сельского поселения</w:t>
            </w:r>
          </w:p>
          <w:p w:rsidR="009A3293" w:rsidRPr="000516DE" w:rsidRDefault="009A3293" w:rsidP="00767D63">
            <w:pPr>
              <w:pStyle w:val="ConsPlusNormal"/>
              <w:rPr>
                <w:sz w:val="24"/>
                <w:szCs w:val="24"/>
              </w:rPr>
            </w:pPr>
            <w:r w:rsidRPr="000516DE">
              <w:rPr>
                <w:sz w:val="24"/>
                <w:szCs w:val="24"/>
              </w:rPr>
              <w:t>Ливенского района Орловской области (по согласованию).</w:t>
            </w:r>
          </w:p>
          <w:p w:rsidR="009A3293" w:rsidRDefault="009A3293" w:rsidP="00767D63">
            <w:pPr>
              <w:pStyle w:val="ConsPlusNormal"/>
              <w:jc w:val="both"/>
              <w:rPr>
                <w:sz w:val="24"/>
                <w:szCs w:val="24"/>
              </w:rPr>
            </w:pPr>
          </w:p>
          <w:p w:rsidR="009A3293" w:rsidRPr="000516DE" w:rsidRDefault="009A3293" w:rsidP="00767D63">
            <w:pPr>
              <w:pStyle w:val="ConsPlusNormal"/>
              <w:jc w:val="both"/>
              <w:rPr>
                <w:sz w:val="24"/>
                <w:szCs w:val="24"/>
              </w:rPr>
            </w:pPr>
            <w:r w:rsidRPr="000516DE">
              <w:rPr>
                <w:sz w:val="24"/>
                <w:szCs w:val="24"/>
              </w:rPr>
              <w:lastRenderedPageBreak/>
              <w:t>- представитель межрегионального территориального управления Федерального агентства по управлению государственным имуществом в Тульской, Рязанской и Орловской областях (по согласованию)</w:t>
            </w:r>
            <w:proofErr w:type="gramStart"/>
            <w:r w:rsidRPr="000516DE">
              <w:rPr>
                <w:sz w:val="24"/>
                <w:szCs w:val="24"/>
              </w:rPr>
              <w:t>."</w:t>
            </w:r>
            <w:proofErr w:type="gramEnd"/>
            <w:r w:rsidRPr="000516DE">
              <w:rPr>
                <w:sz w:val="24"/>
                <w:szCs w:val="24"/>
              </w:rPr>
              <w:t>.</w:t>
            </w:r>
          </w:p>
          <w:p w:rsidR="009A3293" w:rsidRPr="000516DE" w:rsidRDefault="009A3293" w:rsidP="00767D63">
            <w:pPr>
              <w:pStyle w:val="ConsPlusNormal"/>
              <w:rPr>
                <w:sz w:val="24"/>
                <w:szCs w:val="24"/>
              </w:rPr>
            </w:pPr>
          </w:p>
          <w:p w:rsidR="009A3293" w:rsidRPr="000516DE" w:rsidRDefault="009A3293" w:rsidP="00767D63">
            <w:pPr>
              <w:pStyle w:val="ConsPlusNormal"/>
              <w:rPr>
                <w:sz w:val="24"/>
                <w:szCs w:val="24"/>
              </w:rPr>
            </w:pPr>
          </w:p>
        </w:tc>
      </w:tr>
    </w:tbl>
    <w:p w:rsidR="00B83E51" w:rsidRDefault="00B83E51" w:rsidP="00F9504F">
      <w:pPr>
        <w:pStyle w:val="2"/>
        <w:spacing w:after="0" w:line="240" w:lineRule="auto"/>
        <w:jc w:val="both"/>
        <w:rPr>
          <w:rFonts w:ascii="Arial" w:hAnsi="Arial" w:cs="Arial"/>
        </w:rPr>
      </w:pPr>
    </w:p>
    <w:p w:rsidR="00F9504F" w:rsidRDefault="00F9504F">
      <w:pPr>
        <w:spacing w:after="200" w:line="276" w:lineRule="auto"/>
      </w:pPr>
      <w:r>
        <w:br w:type="page"/>
      </w:r>
    </w:p>
    <w:tbl>
      <w:tblPr>
        <w:tblpPr w:leftFromText="180" w:rightFromText="180" w:vertAnchor="text" w:horzAnchor="margin" w:tblpXSpec="center" w:tblpY="80"/>
        <w:tblW w:w="10031" w:type="dxa"/>
        <w:tblLayout w:type="fixed"/>
        <w:tblLook w:val="04A0"/>
      </w:tblPr>
      <w:tblGrid>
        <w:gridCol w:w="4962"/>
        <w:gridCol w:w="644"/>
        <w:gridCol w:w="4425"/>
      </w:tblGrid>
      <w:tr w:rsidR="00F9504F" w:rsidTr="00F35E34">
        <w:trPr>
          <w:trHeight w:val="2575"/>
        </w:trPr>
        <w:tc>
          <w:tcPr>
            <w:tcW w:w="4962" w:type="dxa"/>
            <w:tcBorders>
              <w:top w:val="none" w:sz="0" w:space="0" w:color="000000"/>
              <w:left w:val="none" w:sz="0" w:space="0" w:color="000000"/>
              <w:bottom w:val="none" w:sz="0" w:space="0" w:color="000000"/>
              <w:right w:val="none" w:sz="0" w:space="0" w:color="000000"/>
            </w:tcBorders>
          </w:tcPr>
          <w:p w:rsidR="00F9504F" w:rsidRDefault="00F9504F" w:rsidP="00F35E34">
            <w:pPr>
              <w:spacing w:before="120"/>
              <w:ind w:right="278"/>
              <w:rPr>
                <w:rFonts w:ascii="Arial" w:eastAsia="Arial" w:hAnsi="Arial" w:cs="Arial"/>
                <w:b/>
              </w:rPr>
            </w:pPr>
            <w:r>
              <w:rPr>
                <w:rFonts w:ascii="Arial" w:hAnsi="Arial" w:cs="Arial"/>
                <w:b/>
              </w:rPr>
              <w:lastRenderedPageBreak/>
              <w:t>Постановление</w:t>
            </w:r>
            <w:r>
              <w:rPr>
                <w:rFonts w:ascii="Arial" w:eastAsia="Arial" w:hAnsi="Arial" w:cs="Arial"/>
                <w:b/>
              </w:rPr>
              <w:t xml:space="preserve"> </w:t>
            </w:r>
            <w:r>
              <w:rPr>
                <w:rFonts w:ascii="Arial" w:hAnsi="Arial" w:cs="Arial"/>
                <w:b/>
              </w:rPr>
              <w:t>подготовлено:</w:t>
            </w:r>
            <w:r>
              <w:rPr>
                <w:rFonts w:ascii="Arial" w:eastAsia="Arial" w:hAnsi="Arial" w:cs="Arial"/>
                <w:b/>
              </w:rPr>
              <w:t xml:space="preserve"> </w:t>
            </w:r>
          </w:p>
          <w:p w:rsidR="00F9504F" w:rsidRPr="00BF66F3" w:rsidRDefault="00F9504F" w:rsidP="00F35E34">
            <w:pPr>
              <w:spacing w:before="120"/>
              <w:ind w:right="278"/>
              <w:rPr>
                <w:rFonts w:ascii="Arial" w:eastAsia="Arial" w:hAnsi="Arial" w:cs="Arial"/>
                <w:b/>
              </w:rPr>
            </w:pPr>
            <w:r>
              <w:rPr>
                <w:rFonts w:ascii="Arial" w:hAnsi="Arial" w:cs="Arial"/>
                <w:sz w:val="20"/>
                <w:szCs w:val="20"/>
              </w:rPr>
              <w:t xml:space="preserve">Начальник управления муниципального </w:t>
            </w:r>
            <w:r>
              <w:rPr>
                <w:rFonts w:ascii="Arial" w:eastAsia="Arial" w:hAnsi="Arial" w:cs="Arial"/>
                <w:sz w:val="20"/>
                <w:szCs w:val="20"/>
              </w:rPr>
              <w:t xml:space="preserve"> имущества и земельных отношений администра</w:t>
            </w:r>
            <w:r>
              <w:rPr>
                <w:rFonts w:ascii="Arial" w:hAnsi="Arial" w:cs="Arial"/>
                <w:sz w:val="20"/>
                <w:szCs w:val="20"/>
              </w:rPr>
              <w:t>ции</w:t>
            </w:r>
            <w:r>
              <w:rPr>
                <w:rFonts w:ascii="Arial" w:eastAsia="Arial" w:hAnsi="Arial" w:cs="Arial"/>
                <w:sz w:val="20"/>
                <w:szCs w:val="20"/>
              </w:rPr>
              <w:t xml:space="preserve"> Ливенского </w:t>
            </w:r>
            <w:r>
              <w:rPr>
                <w:rFonts w:ascii="Arial" w:hAnsi="Arial" w:cs="Arial"/>
                <w:sz w:val="20"/>
                <w:szCs w:val="20"/>
              </w:rPr>
              <w:t>района</w:t>
            </w:r>
            <w:r>
              <w:rPr>
                <w:rFonts w:ascii="Arial" w:eastAsia="Arial" w:hAnsi="Arial" w:cs="Arial"/>
                <w:sz w:val="20"/>
                <w:szCs w:val="20"/>
              </w:rPr>
              <w:t xml:space="preserve"> </w:t>
            </w:r>
          </w:p>
          <w:p w:rsidR="00F9504F" w:rsidRDefault="00F9504F" w:rsidP="00F35E34">
            <w:pPr>
              <w:spacing w:before="120"/>
              <w:rPr>
                <w:rFonts w:ascii="Arial" w:hAnsi="Arial" w:cs="Arial"/>
                <w:sz w:val="20"/>
                <w:szCs w:val="20"/>
              </w:rPr>
            </w:pPr>
            <w:r>
              <w:rPr>
                <w:rFonts w:ascii="Arial" w:hAnsi="Arial" w:cs="Arial"/>
                <w:sz w:val="20"/>
                <w:szCs w:val="20"/>
              </w:rPr>
              <w:t>__________________</w:t>
            </w:r>
            <w:r>
              <w:rPr>
                <w:rFonts w:ascii="Arial" w:eastAsia="Arial" w:hAnsi="Arial" w:cs="Arial"/>
                <w:sz w:val="20"/>
                <w:szCs w:val="20"/>
              </w:rPr>
              <w:t xml:space="preserve">  </w:t>
            </w:r>
            <w:r>
              <w:rPr>
                <w:rFonts w:ascii="Arial" w:hAnsi="Arial" w:cs="Arial"/>
                <w:sz w:val="20"/>
                <w:szCs w:val="20"/>
              </w:rPr>
              <w:t>Грешников С.Н.</w:t>
            </w:r>
          </w:p>
          <w:p w:rsidR="00F9504F" w:rsidRDefault="00F9504F" w:rsidP="00F35E34">
            <w:pPr>
              <w:spacing w:before="120"/>
              <w:rPr>
                <w:rFonts w:ascii="Arial" w:hAnsi="Arial" w:cs="Arial"/>
                <w:sz w:val="20"/>
                <w:szCs w:val="20"/>
              </w:rPr>
            </w:pPr>
            <w:r>
              <w:rPr>
                <w:rFonts w:ascii="Arial" w:hAnsi="Arial" w:cs="Arial"/>
                <w:sz w:val="20"/>
                <w:szCs w:val="20"/>
              </w:rPr>
              <w:t>______________</w:t>
            </w:r>
            <w:r>
              <w:rPr>
                <w:rFonts w:ascii="Arial" w:eastAsia="Arial" w:hAnsi="Arial" w:cs="Arial"/>
                <w:sz w:val="20"/>
                <w:szCs w:val="20"/>
              </w:rPr>
              <w:t xml:space="preserve"> </w:t>
            </w:r>
            <w:r>
              <w:rPr>
                <w:rFonts w:ascii="Arial" w:hAnsi="Arial" w:cs="Arial"/>
                <w:sz w:val="20"/>
                <w:szCs w:val="20"/>
              </w:rPr>
              <w:t>дата</w:t>
            </w:r>
          </w:p>
          <w:p w:rsidR="00F9504F" w:rsidRDefault="00F9504F" w:rsidP="00F35E34">
            <w:pPr>
              <w:spacing w:before="120"/>
              <w:rPr>
                <w:rFonts w:ascii="Arial" w:hAnsi="Arial" w:cs="Arial"/>
                <w:sz w:val="20"/>
                <w:szCs w:val="20"/>
              </w:rPr>
            </w:pPr>
            <w:r>
              <w:rPr>
                <w:rFonts w:ascii="Arial" w:hAnsi="Arial" w:cs="Arial"/>
                <w:sz w:val="20"/>
                <w:szCs w:val="20"/>
              </w:rPr>
              <w:t>Консультант (юрисконсульт)</w:t>
            </w:r>
            <w:r>
              <w:rPr>
                <w:rFonts w:ascii="Arial" w:eastAsia="Arial" w:hAnsi="Arial" w:cs="Arial"/>
                <w:sz w:val="20"/>
                <w:szCs w:val="20"/>
              </w:rPr>
              <w:t xml:space="preserve"> </w:t>
            </w:r>
            <w:r>
              <w:rPr>
                <w:rFonts w:ascii="Arial" w:hAnsi="Arial" w:cs="Arial"/>
                <w:sz w:val="20"/>
                <w:szCs w:val="20"/>
              </w:rPr>
              <w:t xml:space="preserve">управления муниципального имущества </w:t>
            </w:r>
            <w:r>
              <w:rPr>
                <w:rFonts w:ascii="Arial" w:eastAsia="Arial" w:hAnsi="Arial" w:cs="Arial"/>
                <w:sz w:val="20"/>
                <w:szCs w:val="20"/>
              </w:rPr>
              <w:t xml:space="preserve">и земельных отношений </w:t>
            </w:r>
            <w:r>
              <w:rPr>
                <w:rFonts w:ascii="Arial" w:hAnsi="Arial" w:cs="Arial"/>
                <w:sz w:val="20"/>
                <w:szCs w:val="20"/>
              </w:rPr>
              <w:t>администрации Ливенского района</w:t>
            </w:r>
          </w:p>
          <w:p w:rsidR="00F9504F" w:rsidRDefault="00F9504F" w:rsidP="00F35E34">
            <w:pPr>
              <w:spacing w:before="120"/>
              <w:rPr>
                <w:rFonts w:ascii="Arial" w:hAnsi="Arial" w:cs="Arial"/>
                <w:sz w:val="20"/>
                <w:szCs w:val="20"/>
              </w:rPr>
            </w:pPr>
            <w:proofErr w:type="spellStart"/>
            <w:r>
              <w:rPr>
                <w:rFonts w:ascii="Arial" w:hAnsi="Arial" w:cs="Arial"/>
                <w:sz w:val="20"/>
                <w:szCs w:val="20"/>
              </w:rPr>
              <w:t>_____________________Харламова</w:t>
            </w:r>
            <w:proofErr w:type="spellEnd"/>
            <w:r>
              <w:rPr>
                <w:rFonts w:ascii="Arial" w:hAnsi="Arial" w:cs="Arial"/>
                <w:sz w:val="20"/>
                <w:szCs w:val="20"/>
              </w:rPr>
              <w:t xml:space="preserve"> Н.В.</w:t>
            </w:r>
          </w:p>
          <w:p w:rsidR="00F9504F" w:rsidRDefault="00F9504F" w:rsidP="00F35E34">
            <w:pPr>
              <w:spacing w:before="120"/>
              <w:rPr>
                <w:rFonts w:ascii="Arial" w:hAnsi="Arial" w:cs="Arial"/>
                <w:sz w:val="20"/>
                <w:szCs w:val="20"/>
              </w:rPr>
            </w:pPr>
            <w:r>
              <w:rPr>
                <w:rFonts w:ascii="Arial" w:hAnsi="Arial" w:cs="Arial"/>
                <w:sz w:val="20"/>
                <w:szCs w:val="20"/>
              </w:rPr>
              <w:t>_____________ дата</w:t>
            </w:r>
          </w:p>
          <w:p w:rsidR="00F9504F" w:rsidRDefault="00F9504F" w:rsidP="00F35E34">
            <w:pPr>
              <w:spacing w:before="120"/>
              <w:ind w:right="278"/>
              <w:rPr>
                <w:rFonts w:ascii="Arial" w:hAnsi="Arial" w:cs="Arial"/>
                <w:sz w:val="20"/>
                <w:szCs w:val="20"/>
              </w:rPr>
            </w:pPr>
          </w:p>
        </w:tc>
        <w:tc>
          <w:tcPr>
            <w:tcW w:w="644" w:type="dxa"/>
            <w:tcBorders>
              <w:top w:val="none" w:sz="0" w:space="0" w:color="000000"/>
              <w:left w:val="none" w:sz="0" w:space="0" w:color="000000"/>
              <w:bottom w:val="none" w:sz="0" w:space="0" w:color="000000"/>
              <w:right w:val="none" w:sz="0" w:space="0" w:color="000000"/>
            </w:tcBorders>
          </w:tcPr>
          <w:p w:rsidR="00F9504F" w:rsidRDefault="00F9504F" w:rsidP="00F35E34">
            <w:pPr>
              <w:spacing w:before="120"/>
              <w:ind w:right="278"/>
              <w:rPr>
                <w:rFonts w:ascii="Arial" w:hAnsi="Arial" w:cs="Arial"/>
                <w:b/>
              </w:rPr>
            </w:pPr>
          </w:p>
        </w:tc>
        <w:tc>
          <w:tcPr>
            <w:tcW w:w="4425" w:type="dxa"/>
            <w:tcBorders>
              <w:top w:val="none" w:sz="0" w:space="0" w:color="000000"/>
              <w:left w:val="none" w:sz="0" w:space="0" w:color="000000"/>
              <w:bottom w:val="none" w:sz="0" w:space="0" w:color="000000"/>
              <w:right w:val="none" w:sz="0" w:space="0" w:color="000000"/>
            </w:tcBorders>
          </w:tcPr>
          <w:p w:rsidR="00F9504F" w:rsidRDefault="00F9504F" w:rsidP="00F35E34">
            <w:pPr>
              <w:spacing w:before="120"/>
              <w:ind w:right="278"/>
              <w:rPr>
                <w:rFonts w:ascii="Arial" w:hAnsi="Arial" w:cs="Arial"/>
                <w:b/>
              </w:rPr>
            </w:pPr>
            <w:r>
              <w:rPr>
                <w:rFonts w:ascii="Arial" w:hAnsi="Arial" w:cs="Arial"/>
                <w:b/>
              </w:rPr>
              <w:t>Согласовано:</w:t>
            </w:r>
          </w:p>
          <w:p w:rsidR="00F9504F" w:rsidRDefault="005E1352" w:rsidP="00F35E34">
            <w:pPr>
              <w:spacing w:before="120"/>
              <w:rPr>
                <w:rFonts w:ascii="Arial" w:hAnsi="Arial" w:cs="Arial"/>
                <w:sz w:val="20"/>
                <w:szCs w:val="20"/>
              </w:rPr>
            </w:pPr>
            <w:r>
              <w:rPr>
                <w:rFonts w:ascii="Arial" w:hAnsi="Arial" w:cs="Arial"/>
                <w:sz w:val="20"/>
                <w:szCs w:val="20"/>
              </w:rPr>
              <w:t>И.о. первого заместителя</w:t>
            </w:r>
            <w:r w:rsidR="00F9504F">
              <w:rPr>
                <w:rFonts w:ascii="Arial" w:eastAsia="Arial" w:hAnsi="Arial" w:cs="Arial"/>
                <w:sz w:val="20"/>
                <w:szCs w:val="20"/>
              </w:rPr>
              <w:t xml:space="preserve"> </w:t>
            </w:r>
            <w:r w:rsidR="00F9504F">
              <w:rPr>
                <w:rFonts w:ascii="Arial" w:hAnsi="Arial" w:cs="Arial"/>
                <w:sz w:val="20"/>
                <w:szCs w:val="20"/>
              </w:rPr>
              <w:t>главы</w:t>
            </w:r>
            <w:r w:rsidR="00F9504F">
              <w:rPr>
                <w:rFonts w:ascii="Arial" w:eastAsia="Arial" w:hAnsi="Arial" w:cs="Arial"/>
                <w:sz w:val="20"/>
                <w:szCs w:val="20"/>
              </w:rPr>
              <w:t xml:space="preserve"> </w:t>
            </w:r>
            <w:r w:rsidR="00F9504F">
              <w:rPr>
                <w:rFonts w:ascii="Arial" w:hAnsi="Arial" w:cs="Arial"/>
                <w:sz w:val="20"/>
                <w:szCs w:val="20"/>
              </w:rPr>
              <w:t>администрации</w:t>
            </w:r>
            <w:r w:rsidR="00F9504F">
              <w:rPr>
                <w:rFonts w:ascii="Arial" w:eastAsia="Arial" w:hAnsi="Arial" w:cs="Arial"/>
                <w:sz w:val="20"/>
                <w:szCs w:val="20"/>
              </w:rPr>
              <w:t xml:space="preserve"> </w:t>
            </w:r>
            <w:r w:rsidR="00F9504F">
              <w:rPr>
                <w:rFonts w:ascii="Arial" w:hAnsi="Arial" w:cs="Arial"/>
                <w:sz w:val="20"/>
                <w:szCs w:val="20"/>
              </w:rPr>
              <w:t>района</w:t>
            </w:r>
            <w:r w:rsidR="00F9504F">
              <w:rPr>
                <w:rFonts w:ascii="Arial" w:eastAsia="Arial" w:hAnsi="Arial" w:cs="Arial"/>
                <w:sz w:val="20"/>
                <w:szCs w:val="20"/>
              </w:rPr>
              <w:t xml:space="preserve"> </w:t>
            </w:r>
          </w:p>
          <w:p w:rsidR="00F9504F" w:rsidRDefault="00F9504F" w:rsidP="00F35E34">
            <w:pPr>
              <w:spacing w:before="120"/>
              <w:rPr>
                <w:rFonts w:ascii="Arial" w:hAnsi="Arial" w:cs="Arial"/>
                <w:sz w:val="20"/>
                <w:szCs w:val="20"/>
              </w:rPr>
            </w:pPr>
            <w:r>
              <w:rPr>
                <w:rFonts w:ascii="Arial" w:hAnsi="Arial" w:cs="Arial"/>
                <w:sz w:val="20"/>
                <w:szCs w:val="20"/>
              </w:rPr>
              <w:t xml:space="preserve">________________ </w:t>
            </w:r>
            <w:r w:rsidR="005E1352">
              <w:rPr>
                <w:rFonts w:ascii="Arial" w:hAnsi="Arial" w:cs="Arial"/>
                <w:sz w:val="20"/>
                <w:szCs w:val="20"/>
              </w:rPr>
              <w:t>Семенихин О.Б.</w:t>
            </w:r>
          </w:p>
          <w:p w:rsidR="00F9504F" w:rsidRDefault="00F9504F" w:rsidP="00F35E34">
            <w:pPr>
              <w:spacing w:before="120"/>
              <w:ind w:right="278"/>
              <w:rPr>
                <w:rFonts w:ascii="Arial" w:hAnsi="Arial" w:cs="Arial"/>
                <w:sz w:val="20"/>
                <w:szCs w:val="20"/>
              </w:rPr>
            </w:pPr>
            <w:r>
              <w:rPr>
                <w:rFonts w:ascii="Arial" w:hAnsi="Arial" w:cs="Arial"/>
                <w:sz w:val="20"/>
                <w:szCs w:val="20"/>
              </w:rPr>
              <w:t>____________</w:t>
            </w:r>
            <w:r>
              <w:rPr>
                <w:rFonts w:ascii="Arial" w:eastAsia="Arial" w:hAnsi="Arial" w:cs="Arial"/>
                <w:sz w:val="20"/>
                <w:szCs w:val="20"/>
              </w:rPr>
              <w:t xml:space="preserve"> </w:t>
            </w:r>
            <w:r>
              <w:rPr>
                <w:rFonts w:ascii="Arial" w:hAnsi="Arial" w:cs="Arial"/>
                <w:sz w:val="20"/>
                <w:szCs w:val="20"/>
              </w:rPr>
              <w:t>дата</w:t>
            </w:r>
          </w:p>
        </w:tc>
      </w:tr>
      <w:tr w:rsidR="00F9504F" w:rsidTr="00F35E34">
        <w:tc>
          <w:tcPr>
            <w:tcW w:w="4962" w:type="dxa"/>
            <w:tcBorders>
              <w:top w:val="none" w:sz="0" w:space="0" w:color="000000"/>
              <w:left w:val="none" w:sz="0" w:space="0" w:color="000000"/>
              <w:bottom w:val="none" w:sz="0" w:space="0" w:color="000000"/>
              <w:right w:val="none" w:sz="0" w:space="0" w:color="000000"/>
            </w:tcBorders>
          </w:tcPr>
          <w:p w:rsidR="00F9504F" w:rsidRDefault="00F9504F" w:rsidP="00F35E34">
            <w:pPr>
              <w:spacing w:before="120"/>
              <w:ind w:right="278"/>
              <w:rPr>
                <w:rFonts w:ascii="Arial" w:hAnsi="Arial" w:cs="Arial"/>
                <w:sz w:val="20"/>
                <w:szCs w:val="20"/>
              </w:rPr>
            </w:pPr>
            <w:r>
              <w:rPr>
                <w:rFonts w:ascii="Arial" w:hAnsi="Arial" w:cs="Arial"/>
                <w:b/>
                <w:sz w:val="20"/>
                <w:szCs w:val="20"/>
              </w:rPr>
              <w:t xml:space="preserve"> </w:t>
            </w:r>
            <w:r>
              <w:rPr>
                <w:rFonts w:ascii="Arial" w:eastAsia="Arial" w:hAnsi="Arial" w:cs="Arial"/>
                <w:b/>
                <w:sz w:val="20"/>
                <w:szCs w:val="20"/>
              </w:rPr>
              <w:t xml:space="preserve">  </w:t>
            </w:r>
          </w:p>
        </w:tc>
        <w:tc>
          <w:tcPr>
            <w:tcW w:w="644" w:type="dxa"/>
            <w:tcBorders>
              <w:top w:val="none" w:sz="0" w:space="0" w:color="000000"/>
              <w:left w:val="none" w:sz="0" w:space="0" w:color="000000"/>
              <w:bottom w:val="none" w:sz="0" w:space="0" w:color="000000"/>
              <w:right w:val="none" w:sz="0" w:space="0" w:color="000000"/>
            </w:tcBorders>
          </w:tcPr>
          <w:p w:rsidR="00F9504F" w:rsidRDefault="00F9504F" w:rsidP="00F35E34">
            <w:pPr>
              <w:spacing w:before="120"/>
              <w:ind w:right="278"/>
              <w:rPr>
                <w:rFonts w:ascii="Arial" w:hAnsi="Arial" w:cs="Arial"/>
                <w:sz w:val="20"/>
                <w:szCs w:val="20"/>
              </w:rPr>
            </w:pPr>
          </w:p>
        </w:tc>
        <w:tc>
          <w:tcPr>
            <w:tcW w:w="4425" w:type="dxa"/>
            <w:tcBorders>
              <w:top w:val="none" w:sz="0" w:space="0" w:color="000000"/>
              <w:left w:val="none" w:sz="0" w:space="0" w:color="000000"/>
              <w:bottom w:val="none" w:sz="0" w:space="0" w:color="000000"/>
              <w:right w:val="none" w:sz="0" w:space="0" w:color="000000"/>
            </w:tcBorders>
          </w:tcPr>
          <w:p w:rsidR="00F9504F" w:rsidRDefault="00F9504F" w:rsidP="00F35E34">
            <w:pPr>
              <w:spacing w:before="120"/>
              <w:ind w:right="278"/>
              <w:rPr>
                <w:rFonts w:ascii="Arial" w:hAnsi="Arial" w:cs="Arial"/>
                <w:sz w:val="20"/>
                <w:szCs w:val="20"/>
              </w:rPr>
            </w:pPr>
            <w:r>
              <w:rPr>
                <w:rFonts w:ascii="Arial" w:hAnsi="Arial" w:cs="Arial"/>
                <w:sz w:val="20"/>
                <w:szCs w:val="20"/>
              </w:rPr>
              <w:t xml:space="preserve"> </w:t>
            </w:r>
          </w:p>
        </w:tc>
      </w:tr>
      <w:tr w:rsidR="00F9504F" w:rsidTr="00F35E34">
        <w:tc>
          <w:tcPr>
            <w:tcW w:w="4962" w:type="dxa"/>
            <w:tcBorders>
              <w:top w:val="none" w:sz="0" w:space="0" w:color="000000"/>
              <w:left w:val="none" w:sz="0" w:space="0" w:color="000000"/>
              <w:bottom w:val="none" w:sz="0" w:space="0" w:color="000000"/>
              <w:right w:val="none" w:sz="0" w:space="0" w:color="000000"/>
            </w:tcBorders>
          </w:tcPr>
          <w:p w:rsidR="00F9504F" w:rsidRDefault="00F9504F" w:rsidP="00F35E34">
            <w:pPr>
              <w:jc w:val="both"/>
              <w:rPr>
                <w:rFonts w:ascii="Arial" w:hAnsi="Arial" w:cs="Arial"/>
                <w:sz w:val="20"/>
                <w:szCs w:val="20"/>
              </w:rPr>
            </w:pPr>
            <w:r>
              <w:rPr>
                <w:rFonts w:ascii="Arial" w:hAnsi="Arial" w:cs="Arial"/>
                <w:sz w:val="20"/>
                <w:szCs w:val="20"/>
              </w:rPr>
              <w:t xml:space="preserve">Правовая и (или) </w:t>
            </w:r>
            <w:proofErr w:type="spellStart"/>
            <w:r>
              <w:rPr>
                <w:rFonts w:ascii="Arial" w:hAnsi="Arial" w:cs="Arial"/>
                <w:sz w:val="20"/>
                <w:szCs w:val="20"/>
              </w:rPr>
              <w:t>антикоррупционная</w:t>
            </w:r>
            <w:proofErr w:type="spellEnd"/>
          </w:p>
          <w:p w:rsidR="00F9504F" w:rsidRDefault="00F9504F" w:rsidP="00F35E34">
            <w:pPr>
              <w:jc w:val="both"/>
              <w:rPr>
                <w:rFonts w:ascii="Arial" w:hAnsi="Arial" w:cs="Arial"/>
                <w:sz w:val="20"/>
                <w:szCs w:val="20"/>
              </w:rPr>
            </w:pPr>
            <w:r>
              <w:rPr>
                <w:rFonts w:ascii="Arial" w:hAnsi="Arial" w:cs="Arial"/>
                <w:sz w:val="20"/>
                <w:szCs w:val="20"/>
              </w:rPr>
              <w:t>экспертиза проведена:</w:t>
            </w:r>
          </w:p>
          <w:p w:rsidR="00F9504F" w:rsidRDefault="00F9504F" w:rsidP="00F35E34">
            <w:pPr>
              <w:jc w:val="both"/>
              <w:rPr>
                <w:rFonts w:ascii="Arial" w:hAnsi="Arial" w:cs="Arial"/>
                <w:sz w:val="20"/>
                <w:szCs w:val="20"/>
              </w:rPr>
            </w:pPr>
            <w:r>
              <w:rPr>
                <w:rFonts w:ascii="Arial" w:hAnsi="Arial" w:cs="Arial"/>
                <w:sz w:val="20"/>
                <w:szCs w:val="20"/>
              </w:rPr>
              <w:t xml:space="preserve">начальник отдела </w:t>
            </w:r>
          </w:p>
          <w:p w:rsidR="00F9504F" w:rsidRDefault="00F9504F" w:rsidP="00F35E34">
            <w:pPr>
              <w:jc w:val="both"/>
              <w:rPr>
                <w:rFonts w:ascii="Arial" w:hAnsi="Arial" w:cs="Arial"/>
                <w:sz w:val="20"/>
                <w:szCs w:val="20"/>
              </w:rPr>
            </w:pPr>
            <w:r>
              <w:rPr>
                <w:rFonts w:ascii="Arial" w:hAnsi="Arial" w:cs="Arial"/>
                <w:sz w:val="20"/>
                <w:szCs w:val="20"/>
              </w:rPr>
              <w:t xml:space="preserve">правового обеспечения деятельности </w:t>
            </w:r>
          </w:p>
          <w:p w:rsidR="00F9504F" w:rsidRDefault="00F9504F" w:rsidP="00F35E34">
            <w:pPr>
              <w:jc w:val="both"/>
              <w:rPr>
                <w:rFonts w:ascii="Arial" w:hAnsi="Arial" w:cs="Arial"/>
                <w:sz w:val="20"/>
                <w:szCs w:val="20"/>
              </w:rPr>
            </w:pPr>
            <w:r>
              <w:rPr>
                <w:rFonts w:ascii="Arial" w:hAnsi="Arial" w:cs="Arial"/>
                <w:sz w:val="20"/>
                <w:szCs w:val="20"/>
              </w:rPr>
              <w:t>администрации Ливенского района</w:t>
            </w:r>
          </w:p>
          <w:p w:rsidR="00F9504F" w:rsidRDefault="00F9504F" w:rsidP="00F35E34">
            <w:pPr>
              <w:rPr>
                <w:rFonts w:ascii="Arial" w:hAnsi="Arial" w:cs="Arial"/>
                <w:sz w:val="20"/>
                <w:szCs w:val="20"/>
              </w:rPr>
            </w:pPr>
          </w:p>
          <w:p w:rsidR="00F9504F" w:rsidRDefault="00F9504F" w:rsidP="00F35E34">
            <w:pPr>
              <w:spacing w:before="120"/>
              <w:ind w:right="278"/>
              <w:rPr>
                <w:rFonts w:ascii="Arial" w:hAnsi="Arial" w:cs="Arial"/>
                <w:sz w:val="20"/>
                <w:szCs w:val="20"/>
              </w:rPr>
            </w:pPr>
            <w:r>
              <w:rPr>
                <w:rFonts w:ascii="Arial" w:hAnsi="Arial" w:cs="Arial"/>
                <w:sz w:val="20"/>
                <w:szCs w:val="20"/>
              </w:rPr>
              <w:t>_________________М.О. Вострикова</w:t>
            </w:r>
          </w:p>
          <w:p w:rsidR="00F9504F" w:rsidRDefault="00F9504F" w:rsidP="00F35E34">
            <w:pPr>
              <w:spacing w:before="120"/>
              <w:ind w:right="278"/>
              <w:rPr>
                <w:rFonts w:ascii="Arial" w:hAnsi="Arial" w:cs="Arial"/>
                <w:b/>
                <w:sz w:val="20"/>
                <w:szCs w:val="20"/>
              </w:rPr>
            </w:pPr>
            <w:proofErr w:type="spellStart"/>
            <w:r>
              <w:rPr>
                <w:rFonts w:ascii="Arial" w:hAnsi="Arial" w:cs="Arial"/>
                <w:b/>
                <w:sz w:val="20"/>
                <w:szCs w:val="20"/>
              </w:rPr>
              <w:t>______________</w:t>
            </w:r>
            <w:r>
              <w:rPr>
                <w:rFonts w:ascii="Arial" w:hAnsi="Arial" w:cs="Arial"/>
                <w:sz w:val="20"/>
                <w:szCs w:val="20"/>
              </w:rPr>
              <w:t>дата</w:t>
            </w:r>
            <w:proofErr w:type="spellEnd"/>
          </w:p>
        </w:tc>
        <w:tc>
          <w:tcPr>
            <w:tcW w:w="644" w:type="dxa"/>
            <w:tcBorders>
              <w:top w:val="none" w:sz="0" w:space="0" w:color="000000"/>
              <w:left w:val="none" w:sz="0" w:space="0" w:color="000000"/>
              <w:bottom w:val="none" w:sz="0" w:space="0" w:color="000000"/>
              <w:right w:val="none" w:sz="0" w:space="0" w:color="000000"/>
            </w:tcBorders>
          </w:tcPr>
          <w:p w:rsidR="00F9504F" w:rsidRDefault="00F9504F" w:rsidP="00F35E34">
            <w:pPr>
              <w:spacing w:before="120"/>
              <w:ind w:right="278"/>
              <w:rPr>
                <w:rFonts w:ascii="Arial" w:hAnsi="Arial" w:cs="Arial"/>
                <w:sz w:val="20"/>
                <w:szCs w:val="20"/>
              </w:rPr>
            </w:pPr>
          </w:p>
        </w:tc>
        <w:tc>
          <w:tcPr>
            <w:tcW w:w="4425" w:type="dxa"/>
            <w:tcBorders>
              <w:top w:val="none" w:sz="0" w:space="0" w:color="000000"/>
              <w:left w:val="none" w:sz="0" w:space="0" w:color="000000"/>
              <w:bottom w:val="none" w:sz="0" w:space="0" w:color="000000"/>
              <w:right w:val="none" w:sz="0" w:space="0" w:color="000000"/>
            </w:tcBorders>
          </w:tcPr>
          <w:p w:rsidR="00F9504F" w:rsidRDefault="00F9504F" w:rsidP="00F35E34">
            <w:pPr>
              <w:spacing w:before="120"/>
              <w:ind w:right="278"/>
              <w:rPr>
                <w:rFonts w:ascii="Arial" w:hAnsi="Arial" w:cs="Arial"/>
                <w:sz w:val="20"/>
                <w:szCs w:val="20"/>
              </w:rPr>
            </w:pPr>
            <w:r>
              <w:rPr>
                <w:rFonts w:ascii="Arial" w:hAnsi="Arial" w:cs="Arial"/>
                <w:sz w:val="20"/>
                <w:szCs w:val="20"/>
              </w:rPr>
              <w:t xml:space="preserve"> </w:t>
            </w:r>
          </w:p>
        </w:tc>
      </w:tr>
    </w:tbl>
    <w:p w:rsidR="000F6FD5" w:rsidRDefault="000F6FD5" w:rsidP="00F9504F"/>
    <w:p w:rsidR="00F9504F" w:rsidRDefault="00F9504F" w:rsidP="00F9504F">
      <w:pPr>
        <w:spacing w:before="120"/>
        <w:ind w:right="278"/>
        <w:rPr>
          <w:rFonts w:ascii="Arial" w:hAnsi="Arial" w:cs="Arial"/>
          <w:b/>
          <w:bCs/>
          <w:sz w:val="20"/>
          <w:szCs w:val="20"/>
        </w:rPr>
      </w:pPr>
    </w:p>
    <w:p w:rsidR="00F9504F" w:rsidRDefault="00F9504F" w:rsidP="00F9504F">
      <w:pPr>
        <w:spacing w:before="120"/>
        <w:ind w:right="278"/>
        <w:rPr>
          <w:rFonts w:ascii="Arial" w:hAnsi="Arial" w:cs="Arial"/>
          <w:b/>
          <w:bCs/>
          <w:sz w:val="20"/>
          <w:szCs w:val="20"/>
        </w:rPr>
      </w:pPr>
    </w:p>
    <w:p w:rsidR="00C46477" w:rsidRDefault="00C46477" w:rsidP="00C46477">
      <w:pPr>
        <w:pStyle w:val="2"/>
        <w:spacing w:after="0" w:line="240" w:lineRule="auto"/>
        <w:rPr>
          <w:rFonts w:ascii="Arial" w:hAnsi="Arial" w:cs="Arial"/>
          <w:sz w:val="20"/>
          <w:szCs w:val="20"/>
        </w:rPr>
      </w:pPr>
      <w:r w:rsidRPr="00781F2E">
        <w:rPr>
          <w:rFonts w:ascii="Arial" w:hAnsi="Arial" w:cs="Arial"/>
          <w:sz w:val="20"/>
          <w:szCs w:val="20"/>
        </w:rPr>
        <w:t xml:space="preserve">Проект постановления для размещения </w:t>
      </w:r>
      <w:proofErr w:type="gramStart"/>
      <w:r w:rsidRPr="00781F2E">
        <w:rPr>
          <w:rFonts w:ascii="Arial" w:hAnsi="Arial" w:cs="Arial"/>
          <w:sz w:val="20"/>
          <w:szCs w:val="20"/>
        </w:rPr>
        <w:t>на</w:t>
      </w:r>
      <w:proofErr w:type="gramEnd"/>
      <w:r w:rsidRPr="00781F2E">
        <w:rPr>
          <w:rFonts w:ascii="Arial" w:hAnsi="Arial" w:cs="Arial"/>
          <w:sz w:val="20"/>
          <w:szCs w:val="20"/>
        </w:rPr>
        <w:t xml:space="preserve"> </w:t>
      </w:r>
    </w:p>
    <w:p w:rsidR="00C46477" w:rsidRDefault="00C46477" w:rsidP="00C46477">
      <w:pPr>
        <w:pStyle w:val="2"/>
        <w:spacing w:after="0" w:line="240" w:lineRule="auto"/>
        <w:rPr>
          <w:rFonts w:ascii="Arial" w:hAnsi="Arial" w:cs="Arial"/>
          <w:sz w:val="20"/>
          <w:szCs w:val="20"/>
        </w:rPr>
      </w:pPr>
      <w:r w:rsidRPr="00781F2E">
        <w:rPr>
          <w:rFonts w:ascii="Arial" w:hAnsi="Arial" w:cs="Arial"/>
          <w:sz w:val="20"/>
          <w:szCs w:val="20"/>
        </w:rPr>
        <w:t xml:space="preserve">официальном </w:t>
      </w:r>
      <w:proofErr w:type="gramStart"/>
      <w:r w:rsidRPr="00781F2E">
        <w:rPr>
          <w:rFonts w:ascii="Arial" w:hAnsi="Arial" w:cs="Arial"/>
          <w:sz w:val="20"/>
          <w:szCs w:val="20"/>
        </w:rPr>
        <w:t>сайте</w:t>
      </w:r>
      <w:proofErr w:type="gramEnd"/>
      <w:r w:rsidRPr="00781F2E">
        <w:rPr>
          <w:rFonts w:ascii="Arial" w:hAnsi="Arial" w:cs="Arial"/>
          <w:sz w:val="20"/>
          <w:szCs w:val="20"/>
        </w:rPr>
        <w:t xml:space="preserve"> администрации Ливенского</w:t>
      </w:r>
    </w:p>
    <w:p w:rsidR="00C46477" w:rsidRDefault="00C46477" w:rsidP="00C46477">
      <w:pPr>
        <w:pStyle w:val="2"/>
        <w:spacing w:after="0" w:line="240" w:lineRule="auto"/>
        <w:rPr>
          <w:rFonts w:ascii="Arial" w:hAnsi="Arial" w:cs="Arial"/>
          <w:sz w:val="20"/>
          <w:szCs w:val="20"/>
        </w:rPr>
      </w:pPr>
      <w:r>
        <w:rPr>
          <w:rFonts w:ascii="Arial" w:hAnsi="Arial" w:cs="Arial"/>
          <w:sz w:val="20"/>
          <w:szCs w:val="20"/>
        </w:rPr>
        <w:t xml:space="preserve"> района Орловской области в целях  проведения</w:t>
      </w:r>
    </w:p>
    <w:p w:rsidR="00C46477" w:rsidRDefault="00C46477" w:rsidP="00C46477">
      <w:pPr>
        <w:pStyle w:val="2"/>
        <w:spacing w:after="0" w:line="240" w:lineRule="auto"/>
        <w:rPr>
          <w:rFonts w:ascii="Arial" w:hAnsi="Arial" w:cs="Arial"/>
          <w:sz w:val="20"/>
          <w:szCs w:val="20"/>
        </w:rPr>
      </w:pPr>
      <w:r>
        <w:rPr>
          <w:rFonts w:ascii="Arial" w:hAnsi="Arial" w:cs="Arial"/>
          <w:sz w:val="20"/>
          <w:szCs w:val="20"/>
        </w:rPr>
        <w:t xml:space="preserve"> независимой </w:t>
      </w:r>
      <w:proofErr w:type="spellStart"/>
      <w:r>
        <w:rPr>
          <w:rFonts w:ascii="Arial" w:hAnsi="Arial" w:cs="Arial"/>
          <w:sz w:val="20"/>
          <w:szCs w:val="20"/>
        </w:rPr>
        <w:t>антикоррупционной</w:t>
      </w:r>
      <w:proofErr w:type="spellEnd"/>
      <w:r>
        <w:rPr>
          <w:rFonts w:ascii="Arial" w:hAnsi="Arial" w:cs="Arial"/>
          <w:sz w:val="20"/>
          <w:szCs w:val="20"/>
        </w:rPr>
        <w:t xml:space="preserve"> экспертизы </w:t>
      </w:r>
      <w:proofErr w:type="gramStart"/>
      <w:r>
        <w:rPr>
          <w:rFonts w:ascii="Arial" w:hAnsi="Arial" w:cs="Arial"/>
          <w:sz w:val="20"/>
          <w:szCs w:val="20"/>
        </w:rPr>
        <w:t>получен</w:t>
      </w:r>
      <w:proofErr w:type="gramEnd"/>
      <w:r>
        <w:rPr>
          <w:rFonts w:ascii="Arial" w:hAnsi="Arial" w:cs="Arial"/>
          <w:sz w:val="20"/>
          <w:szCs w:val="20"/>
        </w:rPr>
        <w:t xml:space="preserve"> </w:t>
      </w:r>
    </w:p>
    <w:p w:rsidR="00C46477" w:rsidRDefault="00C46477" w:rsidP="00C46477">
      <w:pPr>
        <w:pStyle w:val="2"/>
        <w:spacing w:after="0" w:line="240" w:lineRule="auto"/>
        <w:rPr>
          <w:rFonts w:ascii="Arial" w:hAnsi="Arial" w:cs="Arial"/>
          <w:sz w:val="20"/>
          <w:szCs w:val="20"/>
        </w:rPr>
      </w:pPr>
      <w:r>
        <w:rPr>
          <w:rFonts w:ascii="Arial" w:hAnsi="Arial" w:cs="Arial"/>
          <w:sz w:val="20"/>
          <w:szCs w:val="20"/>
        </w:rPr>
        <w:t xml:space="preserve">  _______________________ Середа С.Г.</w:t>
      </w:r>
    </w:p>
    <w:p w:rsidR="00C46477" w:rsidRDefault="00C46477" w:rsidP="00C46477">
      <w:pPr>
        <w:pStyle w:val="2"/>
        <w:spacing w:after="0" w:line="240" w:lineRule="auto"/>
        <w:rPr>
          <w:rFonts w:ascii="Arial" w:hAnsi="Arial" w:cs="Arial"/>
          <w:sz w:val="20"/>
          <w:szCs w:val="20"/>
        </w:rPr>
      </w:pPr>
      <w:r>
        <w:rPr>
          <w:rFonts w:ascii="Arial" w:hAnsi="Arial" w:cs="Arial"/>
          <w:sz w:val="20"/>
          <w:szCs w:val="20"/>
        </w:rPr>
        <w:t xml:space="preserve">                                                                                        </w:t>
      </w:r>
    </w:p>
    <w:p w:rsidR="00C46477" w:rsidRPr="00781F2E" w:rsidRDefault="00C46477" w:rsidP="00C46477">
      <w:pPr>
        <w:pStyle w:val="2"/>
        <w:spacing w:after="0" w:line="24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______________________дата</w:t>
      </w:r>
      <w:proofErr w:type="spellEnd"/>
      <w:r>
        <w:rPr>
          <w:rFonts w:ascii="Arial" w:hAnsi="Arial" w:cs="Arial"/>
          <w:sz w:val="20"/>
          <w:szCs w:val="20"/>
        </w:rPr>
        <w:t xml:space="preserve"> </w:t>
      </w:r>
    </w:p>
    <w:p w:rsidR="00C46477" w:rsidRDefault="00C46477" w:rsidP="00C46477">
      <w:pPr>
        <w:spacing w:before="120"/>
        <w:ind w:right="278"/>
        <w:rPr>
          <w:rFonts w:ascii="Arial" w:hAnsi="Arial" w:cs="Arial"/>
          <w:b/>
          <w:bCs/>
          <w:sz w:val="20"/>
          <w:szCs w:val="20"/>
        </w:rPr>
      </w:pPr>
    </w:p>
    <w:p w:rsidR="00F9504F" w:rsidRDefault="00F9504F" w:rsidP="00F9504F">
      <w:pPr>
        <w:spacing w:before="120"/>
        <w:ind w:right="278"/>
        <w:rPr>
          <w:rFonts w:ascii="Arial" w:hAnsi="Arial" w:cs="Arial"/>
          <w:b/>
          <w:bCs/>
          <w:sz w:val="20"/>
          <w:szCs w:val="20"/>
        </w:rPr>
      </w:pPr>
    </w:p>
    <w:p w:rsidR="00F9504F" w:rsidRDefault="00F9504F" w:rsidP="00F9504F">
      <w:pPr>
        <w:spacing w:before="120"/>
        <w:ind w:right="278"/>
        <w:rPr>
          <w:rFonts w:ascii="Arial" w:hAnsi="Arial" w:cs="Arial"/>
          <w:b/>
          <w:bCs/>
          <w:sz w:val="20"/>
          <w:szCs w:val="20"/>
        </w:rPr>
      </w:pPr>
    </w:p>
    <w:p w:rsidR="00F9504F" w:rsidRDefault="00F9504F" w:rsidP="00F9504F">
      <w:pPr>
        <w:spacing w:before="120"/>
        <w:ind w:right="278"/>
        <w:rPr>
          <w:rFonts w:ascii="Arial" w:hAnsi="Arial" w:cs="Arial"/>
          <w:b/>
          <w:bCs/>
          <w:sz w:val="20"/>
          <w:szCs w:val="20"/>
        </w:rPr>
      </w:pPr>
    </w:p>
    <w:p w:rsidR="00F9504F" w:rsidRDefault="00F9504F" w:rsidP="00F9504F">
      <w:pPr>
        <w:spacing w:before="120"/>
        <w:ind w:right="278"/>
        <w:rPr>
          <w:rFonts w:ascii="Arial" w:hAnsi="Arial" w:cs="Arial"/>
          <w:bCs/>
          <w:i/>
          <w:sz w:val="20"/>
          <w:szCs w:val="20"/>
        </w:rPr>
      </w:pPr>
      <w:r>
        <w:rPr>
          <w:rFonts w:ascii="Arial" w:hAnsi="Arial" w:cs="Arial"/>
          <w:b/>
          <w:bCs/>
          <w:sz w:val="20"/>
          <w:szCs w:val="20"/>
        </w:rPr>
        <w:t xml:space="preserve">Рассылка </w:t>
      </w:r>
    </w:p>
    <w:p w:rsidR="00F9504F" w:rsidRDefault="00F9504F" w:rsidP="00F9504F">
      <w:pPr>
        <w:spacing w:before="120"/>
        <w:ind w:right="278"/>
        <w:rPr>
          <w:rFonts w:ascii="Arial" w:hAnsi="Arial" w:cs="Arial"/>
          <w:sz w:val="20"/>
          <w:szCs w:val="20"/>
          <w:u w:val="single"/>
        </w:rPr>
      </w:pPr>
      <w:r>
        <w:rPr>
          <w:rFonts w:ascii="Arial" w:hAnsi="Arial" w:cs="Arial"/>
          <w:sz w:val="20"/>
          <w:szCs w:val="20"/>
          <w:u w:val="single"/>
        </w:rPr>
        <w:t xml:space="preserve">УМИЗО,    </w:t>
      </w:r>
    </w:p>
    <w:p w:rsidR="00F9504F" w:rsidRDefault="00F9504F" w:rsidP="00F9504F">
      <w:pPr>
        <w:spacing w:before="120"/>
        <w:ind w:right="278"/>
        <w:rPr>
          <w:rFonts w:ascii="Arial" w:hAnsi="Arial" w:cs="Arial"/>
          <w:sz w:val="20"/>
          <w:szCs w:val="20"/>
          <w:u w:val="single"/>
        </w:rPr>
      </w:pPr>
      <w:r>
        <w:rPr>
          <w:rFonts w:ascii="Arial" w:hAnsi="Arial" w:cs="Arial"/>
          <w:sz w:val="20"/>
          <w:szCs w:val="20"/>
        </w:rPr>
        <w:t xml:space="preserve">(наименование организаций, учреждений, которым направлен документ) </w:t>
      </w:r>
    </w:p>
    <w:p w:rsidR="00F9504F" w:rsidRDefault="00F9504F" w:rsidP="00F9504F">
      <w:pPr>
        <w:ind w:right="278"/>
        <w:rPr>
          <w:rFonts w:ascii="Arial" w:hAnsi="Arial" w:cs="Arial"/>
          <w:sz w:val="20"/>
          <w:szCs w:val="20"/>
        </w:rPr>
      </w:pPr>
    </w:p>
    <w:p w:rsidR="00F9504F" w:rsidRDefault="00F9504F" w:rsidP="00F9504F">
      <w:pPr>
        <w:ind w:right="278"/>
        <w:rPr>
          <w:rFonts w:ascii="Arial" w:hAnsi="Arial" w:cs="Arial"/>
          <w:sz w:val="20"/>
          <w:szCs w:val="20"/>
        </w:rPr>
      </w:pPr>
      <w:proofErr w:type="gramStart"/>
      <w:r>
        <w:rPr>
          <w:rFonts w:ascii="Arial" w:hAnsi="Arial" w:cs="Arial"/>
          <w:b/>
          <w:bCs/>
          <w:sz w:val="20"/>
          <w:szCs w:val="20"/>
        </w:rPr>
        <w:t>Итого</w:t>
      </w:r>
      <w:r>
        <w:rPr>
          <w:rFonts w:ascii="Arial" w:hAnsi="Arial" w:cs="Arial"/>
          <w:sz w:val="20"/>
          <w:szCs w:val="20"/>
        </w:rPr>
        <w:t xml:space="preserve">: </w:t>
      </w:r>
      <w:r w:rsidR="00C46477">
        <w:rPr>
          <w:rFonts w:ascii="Arial" w:hAnsi="Arial" w:cs="Arial"/>
          <w:sz w:val="20"/>
          <w:szCs w:val="20"/>
          <w:u w:val="single"/>
        </w:rPr>
        <w:t>9</w:t>
      </w:r>
      <w:r w:rsidRPr="00BF66F3">
        <w:rPr>
          <w:rFonts w:ascii="Arial" w:hAnsi="Arial" w:cs="Arial"/>
          <w:sz w:val="20"/>
          <w:szCs w:val="20"/>
          <w:u w:val="single"/>
        </w:rPr>
        <w:t xml:space="preserve"> (</w:t>
      </w:r>
      <w:r w:rsidR="00C46477">
        <w:rPr>
          <w:rFonts w:ascii="Arial" w:hAnsi="Arial" w:cs="Arial"/>
          <w:sz w:val="20"/>
          <w:szCs w:val="20"/>
          <w:u w:val="single"/>
        </w:rPr>
        <w:t>девять)</w:t>
      </w:r>
      <w:r w:rsidRPr="00BF66F3">
        <w:rPr>
          <w:rFonts w:ascii="Arial" w:hAnsi="Arial" w:cs="Arial"/>
          <w:sz w:val="20"/>
          <w:szCs w:val="20"/>
          <w:u w:val="single"/>
        </w:rPr>
        <w:t xml:space="preserve"> листов)</w:t>
      </w:r>
      <w:proofErr w:type="gramEnd"/>
    </w:p>
    <w:p w:rsidR="00F9504F" w:rsidRDefault="00F9504F" w:rsidP="00F9504F">
      <w:pPr>
        <w:ind w:right="278"/>
        <w:jc w:val="right"/>
      </w:pPr>
      <w:r>
        <w:t xml:space="preserve">   </w:t>
      </w:r>
    </w:p>
    <w:p w:rsidR="00F9504F" w:rsidRDefault="00F9504F" w:rsidP="00F9504F">
      <w:pPr>
        <w:ind w:right="278"/>
        <w:jc w:val="right"/>
      </w:pPr>
    </w:p>
    <w:p w:rsidR="00F9504F" w:rsidRDefault="00F9504F" w:rsidP="00F9504F">
      <w:pPr>
        <w:ind w:right="278"/>
        <w:jc w:val="right"/>
      </w:pPr>
    </w:p>
    <w:p w:rsidR="00F9504F" w:rsidRDefault="00F9504F" w:rsidP="00F9504F">
      <w:pPr>
        <w:ind w:right="278"/>
        <w:jc w:val="right"/>
      </w:pPr>
    </w:p>
    <w:p w:rsidR="00F9504F" w:rsidRDefault="00F9504F" w:rsidP="00F9504F">
      <w:pPr>
        <w:ind w:right="278"/>
        <w:jc w:val="right"/>
      </w:pPr>
    </w:p>
    <w:p w:rsidR="00F9504F" w:rsidRDefault="00F9504F" w:rsidP="00F9504F">
      <w:pPr>
        <w:ind w:right="278"/>
        <w:jc w:val="right"/>
        <w:rPr>
          <w:rFonts w:ascii="Arial" w:hAnsi="Arial" w:cs="Arial"/>
          <w:b/>
          <w:bCs/>
          <w:sz w:val="20"/>
          <w:szCs w:val="20"/>
        </w:rPr>
      </w:pPr>
      <w:r>
        <w:rPr>
          <w:rFonts w:ascii="Arial" w:hAnsi="Arial" w:cs="Arial"/>
          <w:b/>
          <w:bCs/>
          <w:sz w:val="20"/>
          <w:szCs w:val="20"/>
        </w:rPr>
        <w:t>Постановка на контроль</w:t>
      </w:r>
    </w:p>
    <w:p w:rsidR="00F9504F" w:rsidRDefault="00F9504F" w:rsidP="00F9504F">
      <w:pPr>
        <w:ind w:right="278"/>
        <w:jc w:val="right"/>
        <w:rPr>
          <w:rFonts w:ascii="Arial" w:hAnsi="Arial" w:cs="Arial"/>
          <w:sz w:val="20"/>
          <w:szCs w:val="20"/>
          <w:u w:val="single"/>
        </w:rPr>
      </w:pPr>
      <w:proofErr w:type="spellStart"/>
      <w:r>
        <w:rPr>
          <w:rFonts w:ascii="Arial" w:hAnsi="Arial" w:cs="Arial"/>
          <w:sz w:val="20"/>
          <w:szCs w:val="20"/>
          <w:u w:val="single"/>
        </w:rPr>
        <w:t>__Т.Н.Калинина</w:t>
      </w:r>
      <w:proofErr w:type="spellEnd"/>
      <w:r>
        <w:rPr>
          <w:rFonts w:ascii="Arial" w:hAnsi="Arial" w:cs="Arial"/>
          <w:sz w:val="20"/>
          <w:szCs w:val="20"/>
          <w:u w:val="single"/>
        </w:rPr>
        <w:t>___</w:t>
      </w:r>
    </w:p>
    <w:p w:rsidR="00F9504F" w:rsidRDefault="00F9504F" w:rsidP="00F9504F">
      <w:pPr>
        <w:ind w:right="278"/>
        <w:jc w:val="right"/>
        <w:rPr>
          <w:rFonts w:ascii="Arial" w:hAnsi="Arial" w:cs="Arial"/>
          <w:sz w:val="20"/>
          <w:szCs w:val="20"/>
        </w:rPr>
      </w:pPr>
      <w:r>
        <w:rPr>
          <w:rFonts w:ascii="Arial" w:hAnsi="Arial" w:cs="Arial"/>
          <w:sz w:val="20"/>
          <w:szCs w:val="20"/>
        </w:rPr>
        <w:t xml:space="preserve">И.О.Фамилия исполнителя, </w:t>
      </w:r>
    </w:p>
    <w:p w:rsidR="00F9504F" w:rsidRDefault="00F9504F" w:rsidP="00F9504F">
      <w:pPr>
        <w:ind w:right="278"/>
        <w:jc w:val="right"/>
        <w:rPr>
          <w:rFonts w:ascii="Arial" w:hAnsi="Arial" w:cs="Arial"/>
          <w:sz w:val="20"/>
          <w:szCs w:val="20"/>
        </w:rPr>
      </w:pPr>
      <w:r>
        <w:rPr>
          <w:rFonts w:ascii="Arial" w:hAnsi="Arial" w:cs="Arial"/>
          <w:sz w:val="20"/>
          <w:szCs w:val="20"/>
        </w:rPr>
        <w:t>ответственного за исполнение документа</w:t>
      </w:r>
    </w:p>
    <w:p w:rsidR="00F9504F" w:rsidRDefault="00F9504F" w:rsidP="00F9504F"/>
    <w:p w:rsidR="00F9504F" w:rsidRDefault="00F9504F" w:rsidP="00F9504F"/>
    <w:p w:rsidR="00F9504F" w:rsidRDefault="00F9504F" w:rsidP="00F9504F">
      <w:r w:rsidRPr="00F9504F">
        <w:rPr>
          <w:noProof/>
        </w:rPr>
        <w:drawing>
          <wp:anchor distT="0" distB="0" distL="114935" distR="114935" simplePos="0" relativeHeight="251661312" behindDoc="0" locked="0" layoutInCell="1" allowOverlap="1">
            <wp:simplePos x="0" y="0"/>
            <wp:positionH relativeFrom="column">
              <wp:posOffset>2596515</wp:posOffset>
            </wp:positionH>
            <wp:positionV relativeFrom="paragraph">
              <wp:posOffset>-53340</wp:posOffset>
            </wp:positionV>
            <wp:extent cx="571500" cy="714375"/>
            <wp:effectExtent l="19050" t="0" r="0" b="0"/>
            <wp:wrapSquare wrapText="bothSides"/>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srcRect/>
                    <a:stretch>
                      <a:fillRect/>
                    </a:stretch>
                  </pic:blipFill>
                  <pic:spPr bwMode="auto">
                    <a:xfrm>
                      <a:off x="0" y="0"/>
                      <a:ext cx="571500" cy="714375"/>
                    </a:xfrm>
                    <a:prstGeom prst="rect">
                      <a:avLst/>
                    </a:prstGeom>
                    <a:noFill/>
                  </pic:spPr>
                </pic:pic>
              </a:graphicData>
            </a:graphic>
          </wp:anchor>
        </w:drawing>
      </w:r>
    </w:p>
    <w:p w:rsidR="00F9504F" w:rsidRPr="00F9504F" w:rsidRDefault="00F9504F" w:rsidP="00F9504F"/>
    <w:p w:rsidR="00F9504F" w:rsidRPr="00F9504F" w:rsidRDefault="00F9504F" w:rsidP="00F9504F"/>
    <w:p w:rsidR="00F9504F" w:rsidRPr="003F2019" w:rsidRDefault="00F9504F" w:rsidP="00F9504F">
      <w:pPr>
        <w:rPr>
          <w:rFonts w:ascii="Arial" w:hAnsi="Arial" w:cs="Arial"/>
          <w:b/>
        </w:rPr>
      </w:pPr>
    </w:p>
    <w:p w:rsidR="00F9504F" w:rsidRDefault="00F9504F" w:rsidP="00F9504F">
      <w:pPr>
        <w:pStyle w:val="ConsPlusNonformat"/>
        <w:widowControl/>
        <w:ind w:right="278"/>
        <w:jc w:val="center"/>
        <w:rPr>
          <w:rFonts w:ascii="Arial" w:hAnsi="Arial" w:cs="Arial"/>
          <w:b/>
          <w:sz w:val="28"/>
          <w:szCs w:val="28"/>
        </w:rPr>
      </w:pPr>
    </w:p>
    <w:p w:rsidR="00F9504F" w:rsidRDefault="00F9504F" w:rsidP="00F9504F">
      <w:pPr>
        <w:pStyle w:val="ConsPlusNonformat"/>
        <w:widowControl/>
        <w:ind w:right="278"/>
        <w:jc w:val="center"/>
        <w:rPr>
          <w:rFonts w:ascii="Arial" w:hAnsi="Arial" w:cs="Arial"/>
          <w:b/>
          <w:sz w:val="28"/>
          <w:szCs w:val="28"/>
        </w:rPr>
      </w:pPr>
      <w:r>
        <w:rPr>
          <w:rFonts w:ascii="Arial" w:hAnsi="Arial" w:cs="Arial"/>
          <w:b/>
          <w:sz w:val="28"/>
          <w:szCs w:val="28"/>
        </w:rPr>
        <w:t>РОССИЙСКАЯ</w:t>
      </w:r>
      <w:r>
        <w:rPr>
          <w:rFonts w:ascii="Arial" w:eastAsia="Arial" w:hAnsi="Arial" w:cs="Arial"/>
          <w:b/>
          <w:sz w:val="28"/>
          <w:szCs w:val="28"/>
        </w:rPr>
        <w:t xml:space="preserve"> </w:t>
      </w:r>
      <w:r>
        <w:rPr>
          <w:rFonts w:ascii="Arial" w:hAnsi="Arial" w:cs="Arial"/>
          <w:b/>
          <w:sz w:val="28"/>
          <w:szCs w:val="28"/>
        </w:rPr>
        <w:t>ФЕДЕРАЦИЯ</w:t>
      </w:r>
    </w:p>
    <w:p w:rsidR="00F9504F" w:rsidRDefault="00F9504F" w:rsidP="00F9504F">
      <w:pPr>
        <w:pStyle w:val="ConsPlusNonformat"/>
        <w:widowControl/>
        <w:jc w:val="center"/>
        <w:rPr>
          <w:rFonts w:ascii="Arial" w:hAnsi="Arial" w:cs="Arial"/>
          <w:b/>
          <w:sz w:val="28"/>
          <w:szCs w:val="28"/>
        </w:rPr>
      </w:pPr>
      <w:r>
        <w:rPr>
          <w:rFonts w:ascii="Arial" w:hAnsi="Arial" w:cs="Arial"/>
          <w:b/>
          <w:sz w:val="28"/>
          <w:szCs w:val="28"/>
        </w:rPr>
        <w:t>ОРЛОВСКАЯ</w:t>
      </w:r>
      <w:r>
        <w:rPr>
          <w:rFonts w:ascii="Arial" w:eastAsia="Arial" w:hAnsi="Arial" w:cs="Arial"/>
          <w:b/>
          <w:sz w:val="28"/>
          <w:szCs w:val="28"/>
        </w:rPr>
        <w:t xml:space="preserve"> </w:t>
      </w:r>
      <w:r>
        <w:rPr>
          <w:rFonts w:ascii="Arial" w:hAnsi="Arial" w:cs="Arial"/>
          <w:b/>
          <w:sz w:val="28"/>
          <w:szCs w:val="28"/>
        </w:rPr>
        <w:t>ОБЛАСТЬ</w:t>
      </w:r>
    </w:p>
    <w:p w:rsidR="00F9504F" w:rsidRDefault="00F9504F" w:rsidP="00F9504F">
      <w:pPr>
        <w:pStyle w:val="ConsPlusNonformat"/>
        <w:widowControl/>
        <w:ind w:right="278"/>
        <w:jc w:val="center"/>
        <w:rPr>
          <w:rFonts w:ascii="Arial" w:hAnsi="Arial" w:cs="Arial"/>
          <w:b/>
          <w:sz w:val="28"/>
          <w:szCs w:val="28"/>
        </w:rPr>
      </w:pPr>
      <w:r>
        <w:rPr>
          <w:rFonts w:ascii="Arial" w:eastAsia="Arial" w:hAnsi="Arial" w:cs="Arial"/>
          <w:b/>
          <w:sz w:val="28"/>
          <w:szCs w:val="28"/>
        </w:rPr>
        <w:t xml:space="preserve"> </w:t>
      </w:r>
      <w:r>
        <w:rPr>
          <w:rFonts w:ascii="Arial" w:hAnsi="Arial" w:cs="Arial"/>
          <w:b/>
          <w:sz w:val="28"/>
          <w:szCs w:val="28"/>
        </w:rPr>
        <w:t>АДМИНИСТРАЦИЯ</w:t>
      </w:r>
      <w:r>
        <w:rPr>
          <w:rFonts w:ascii="Arial" w:eastAsia="Arial" w:hAnsi="Arial" w:cs="Arial"/>
          <w:b/>
          <w:sz w:val="28"/>
          <w:szCs w:val="28"/>
        </w:rPr>
        <w:t xml:space="preserve"> </w:t>
      </w:r>
      <w:r>
        <w:rPr>
          <w:rFonts w:ascii="Arial" w:hAnsi="Arial" w:cs="Arial"/>
          <w:b/>
          <w:sz w:val="28"/>
          <w:szCs w:val="28"/>
        </w:rPr>
        <w:t>ЛИВЕНСКОГО</w:t>
      </w:r>
      <w:r>
        <w:rPr>
          <w:rFonts w:ascii="Arial" w:eastAsia="Arial" w:hAnsi="Arial" w:cs="Arial"/>
          <w:b/>
          <w:sz w:val="28"/>
          <w:szCs w:val="28"/>
        </w:rPr>
        <w:t xml:space="preserve">  </w:t>
      </w:r>
      <w:r>
        <w:rPr>
          <w:rFonts w:ascii="Arial" w:hAnsi="Arial" w:cs="Arial"/>
          <w:b/>
          <w:sz w:val="28"/>
          <w:szCs w:val="28"/>
        </w:rPr>
        <w:t>РАЙОНА</w:t>
      </w:r>
    </w:p>
    <w:p w:rsidR="00F9504F" w:rsidRDefault="00F9504F" w:rsidP="00F9504F">
      <w:pPr>
        <w:pStyle w:val="ConsPlusNonformat"/>
        <w:widowControl/>
        <w:ind w:right="278"/>
        <w:jc w:val="center"/>
        <w:rPr>
          <w:rFonts w:ascii="Arial" w:eastAsia="Arial" w:hAnsi="Arial" w:cs="Arial"/>
          <w:b/>
          <w:sz w:val="28"/>
          <w:szCs w:val="28"/>
        </w:rPr>
      </w:pPr>
      <w:r>
        <w:rPr>
          <w:rFonts w:ascii="Arial" w:eastAsia="Arial" w:hAnsi="Arial" w:cs="Arial"/>
          <w:b/>
          <w:sz w:val="28"/>
          <w:szCs w:val="28"/>
        </w:rPr>
        <w:t xml:space="preserve"> </w:t>
      </w:r>
    </w:p>
    <w:p w:rsidR="00F9504F" w:rsidRPr="00E42369" w:rsidRDefault="00F9504F" w:rsidP="00F9504F">
      <w:pPr>
        <w:pStyle w:val="ConsPlusNonformat"/>
        <w:widowControl/>
        <w:ind w:right="278"/>
        <w:jc w:val="center"/>
        <w:rPr>
          <w:rFonts w:ascii="Arial" w:hAnsi="Arial" w:cs="Arial"/>
          <w:b/>
          <w:sz w:val="28"/>
          <w:szCs w:val="28"/>
        </w:rPr>
      </w:pPr>
      <w:r w:rsidRPr="00E42369">
        <w:rPr>
          <w:rFonts w:ascii="Arial" w:eastAsia="Arial" w:hAnsi="Arial" w:cs="Arial"/>
          <w:b/>
          <w:sz w:val="28"/>
          <w:szCs w:val="28"/>
        </w:rPr>
        <w:t xml:space="preserve">ВЫПИСКА ИЗ </w:t>
      </w:r>
      <w:r w:rsidRPr="00E42369">
        <w:rPr>
          <w:rFonts w:ascii="Arial" w:hAnsi="Arial" w:cs="Arial"/>
          <w:b/>
          <w:sz w:val="28"/>
          <w:szCs w:val="28"/>
        </w:rPr>
        <w:t>ПОСТАНОВЛЕНИ</w:t>
      </w:r>
      <w:r>
        <w:rPr>
          <w:rFonts w:ascii="Arial" w:hAnsi="Arial" w:cs="Arial"/>
          <w:b/>
          <w:sz w:val="28"/>
          <w:szCs w:val="28"/>
        </w:rPr>
        <w:t>Я</w:t>
      </w:r>
    </w:p>
    <w:p w:rsidR="00F9504F" w:rsidRDefault="00F9504F" w:rsidP="00F9504F">
      <w:pPr>
        <w:pStyle w:val="ConsPlusNonformat"/>
        <w:widowControl/>
        <w:tabs>
          <w:tab w:val="right" w:pos="9354"/>
        </w:tabs>
        <w:ind w:right="278"/>
        <w:rPr>
          <w:rFonts w:ascii="Arial" w:hAnsi="Arial" w:cs="Arial"/>
          <w:sz w:val="22"/>
          <w:szCs w:val="22"/>
        </w:rPr>
      </w:pPr>
      <w:r>
        <w:rPr>
          <w:rFonts w:ascii="Arial" w:hAnsi="Arial" w:cs="Arial"/>
          <w:sz w:val="22"/>
          <w:szCs w:val="22"/>
        </w:rPr>
        <w:t>_____________________</w:t>
      </w:r>
      <w:r>
        <w:rPr>
          <w:rFonts w:ascii="Arial" w:hAnsi="Arial" w:cs="Arial"/>
          <w:sz w:val="22"/>
          <w:szCs w:val="22"/>
        </w:rPr>
        <w:tab/>
      </w:r>
      <w:r>
        <w:rPr>
          <w:rFonts w:ascii="Arial" w:eastAsia="Arial" w:hAnsi="Arial" w:cs="Arial"/>
          <w:sz w:val="22"/>
          <w:szCs w:val="22"/>
        </w:rPr>
        <w:t xml:space="preserve">№ </w:t>
      </w:r>
      <w:r>
        <w:rPr>
          <w:rFonts w:ascii="Arial" w:hAnsi="Arial" w:cs="Arial"/>
          <w:sz w:val="22"/>
          <w:szCs w:val="22"/>
        </w:rPr>
        <w:t>__________</w:t>
      </w:r>
    </w:p>
    <w:p w:rsidR="00F9504F" w:rsidRDefault="00F9504F" w:rsidP="00F9504F">
      <w:pPr>
        <w:pStyle w:val="ConsPlusNonformat"/>
        <w:widowControl/>
        <w:ind w:right="278" w:firstLine="993"/>
        <w:rPr>
          <w:rFonts w:ascii="Arial" w:hAnsi="Arial" w:cs="Arial"/>
          <w:sz w:val="22"/>
          <w:szCs w:val="22"/>
        </w:rPr>
      </w:pPr>
      <w:r>
        <w:rPr>
          <w:rFonts w:ascii="Arial" w:hAnsi="Arial" w:cs="Arial"/>
          <w:sz w:val="22"/>
          <w:szCs w:val="22"/>
        </w:rPr>
        <w:t>г.</w:t>
      </w:r>
      <w:r>
        <w:rPr>
          <w:rFonts w:ascii="Arial" w:eastAsia="Arial" w:hAnsi="Arial" w:cs="Arial"/>
          <w:sz w:val="22"/>
          <w:szCs w:val="22"/>
        </w:rPr>
        <w:t xml:space="preserve"> </w:t>
      </w:r>
      <w:r>
        <w:rPr>
          <w:rFonts w:ascii="Arial" w:hAnsi="Arial" w:cs="Arial"/>
          <w:sz w:val="22"/>
          <w:szCs w:val="22"/>
        </w:rPr>
        <w:t>Ливны</w:t>
      </w:r>
    </w:p>
    <w:p w:rsidR="005E1352" w:rsidRPr="00F37F36" w:rsidRDefault="005E1352" w:rsidP="005E1352">
      <w:pPr>
        <w:pStyle w:val="ConsPlusTitle"/>
        <w:tabs>
          <w:tab w:val="left" w:pos="4395"/>
          <w:tab w:val="left" w:pos="4678"/>
          <w:tab w:val="left" w:pos="4820"/>
        </w:tabs>
        <w:ind w:right="4252"/>
        <w:jc w:val="both"/>
        <w:rPr>
          <w:b w:val="0"/>
          <w:sz w:val="24"/>
          <w:szCs w:val="24"/>
        </w:rPr>
      </w:pPr>
      <w:r>
        <w:rPr>
          <w:b w:val="0"/>
          <w:sz w:val="24"/>
          <w:szCs w:val="24"/>
        </w:rPr>
        <w:t xml:space="preserve">Об утверждении регламента работы согласительной комиссии </w:t>
      </w:r>
      <w:r w:rsidRPr="00F37F36">
        <w:rPr>
          <w:b w:val="0"/>
          <w:sz w:val="24"/>
          <w:szCs w:val="24"/>
        </w:rPr>
        <w:t xml:space="preserve"> </w:t>
      </w:r>
      <w:r>
        <w:rPr>
          <w:b w:val="0"/>
          <w:sz w:val="24"/>
          <w:szCs w:val="24"/>
        </w:rPr>
        <w:t>по вопросу согласования местоположения границ земельных участков</w:t>
      </w:r>
      <w:r w:rsidRPr="00F37F36">
        <w:rPr>
          <w:b w:val="0"/>
          <w:sz w:val="24"/>
          <w:szCs w:val="24"/>
        </w:rPr>
        <w:t xml:space="preserve"> </w:t>
      </w:r>
      <w:r>
        <w:rPr>
          <w:b w:val="0"/>
          <w:sz w:val="24"/>
          <w:szCs w:val="24"/>
        </w:rPr>
        <w:t>при выполнении  Комплексных кадастровых работ</w:t>
      </w:r>
      <w:r w:rsidRPr="00F37F36">
        <w:rPr>
          <w:b w:val="0"/>
          <w:sz w:val="24"/>
          <w:szCs w:val="24"/>
        </w:rPr>
        <w:t xml:space="preserve"> </w:t>
      </w:r>
      <w:r>
        <w:rPr>
          <w:b w:val="0"/>
          <w:sz w:val="24"/>
          <w:szCs w:val="24"/>
        </w:rPr>
        <w:t>на территории Ливенского  района и ее состава</w:t>
      </w:r>
    </w:p>
    <w:p w:rsidR="005E1352" w:rsidRPr="00F37F36" w:rsidRDefault="005E1352" w:rsidP="005E1352">
      <w:pPr>
        <w:ind w:firstLine="709"/>
        <w:rPr>
          <w:rFonts w:ascii="Arial" w:hAnsi="Arial"/>
        </w:rPr>
      </w:pPr>
    </w:p>
    <w:p w:rsidR="005E1352" w:rsidRPr="00F37F36" w:rsidRDefault="005E1352" w:rsidP="005E1352">
      <w:pPr>
        <w:pStyle w:val="ConsPlusNormal"/>
        <w:ind w:firstLine="540"/>
        <w:jc w:val="both"/>
        <w:rPr>
          <w:sz w:val="24"/>
          <w:szCs w:val="24"/>
        </w:rPr>
      </w:pPr>
      <w:proofErr w:type="gramStart"/>
      <w:r w:rsidRPr="00F37F36">
        <w:rPr>
          <w:sz w:val="24"/>
          <w:szCs w:val="24"/>
        </w:rPr>
        <w:t xml:space="preserve">Руководствуясь Федеральным </w:t>
      </w:r>
      <w:hyperlink r:id="rId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F37F36">
          <w:rPr>
            <w:color w:val="0000FF"/>
            <w:sz w:val="24"/>
            <w:szCs w:val="24"/>
          </w:rPr>
          <w:t>законом</w:t>
        </w:r>
      </w:hyperlink>
      <w:r w:rsidRPr="00F37F36">
        <w:rPr>
          <w:sz w:val="24"/>
          <w:szCs w:val="24"/>
        </w:rPr>
        <w:t xml:space="preserve"> от 6 октября 2003 года N 131-ФЗ "Об общих принципах организации местного самоуправления в Российской Федерации", </w:t>
      </w:r>
      <w:hyperlink r:id="rId24" w:tooltip="Федеральный закон от 24.07.2007 N 221-ФЗ (ред. от 31.07.2025) &quot;О кадастровой деятельности&quot; (с изм. и доп., вступ. в силу с 01.01.2026) {КонсультантПлюс}">
        <w:r w:rsidRPr="00F37F36">
          <w:rPr>
            <w:color w:val="0000FF"/>
            <w:sz w:val="24"/>
            <w:szCs w:val="24"/>
          </w:rPr>
          <w:t>статьей 42.10</w:t>
        </w:r>
      </w:hyperlink>
      <w:r w:rsidRPr="00F37F36">
        <w:rPr>
          <w:sz w:val="24"/>
          <w:szCs w:val="24"/>
        </w:rPr>
        <w:t xml:space="preserve"> Федерального закона от 24 июля 2007 года N 221-ФЗ "О кадастровой деятельности", </w:t>
      </w:r>
      <w:hyperlink r:id="rId25" w:tooltip="Постановление Правительства Орловской области от 14.06.2023 N 439 (ред. от 25.09.2023) &quot;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
        <w:r w:rsidRPr="00F37F36">
          <w:rPr>
            <w:color w:val="0000FF"/>
            <w:sz w:val="24"/>
            <w:szCs w:val="24"/>
          </w:rPr>
          <w:t>постановлением</w:t>
        </w:r>
      </w:hyperlink>
      <w:r w:rsidRPr="00F37F36">
        <w:rPr>
          <w:sz w:val="24"/>
          <w:szCs w:val="24"/>
        </w:rPr>
        <w:t xml:space="preserve"> Правительства Орловской области от 14 июня 2023 года N 439 "Об утверждении Типового регламента работы согласительной комиссии по вопросу согласования местоположения границ земельных участков при выполнении</w:t>
      </w:r>
      <w:proofErr w:type="gramEnd"/>
      <w:r w:rsidRPr="00F37F36">
        <w:rPr>
          <w:sz w:val="24"/>
          <w:szCs w:val="24"/>
        </w:rPr>
        <w:t xml:space="preserve"> комплексных кадастровых работ на территории Орловской области", </w:t>
      </w:r>
      <w:hyperlink r:id="rId26" w:tooltip="Устав Орловского муниципального округа Орловской области (принят решением Орловского окружного Совета народных депутатов от 29.10.2021 N 07-МПА) (ред. от 20.02.2025) (Зарегистрировано в Управлении Минюста России по Орловской области 12.11.2021 N RU577010002021">
        <w:r w:rsidRPr="00F37F36">
          <w:rPr>
            <w:color w:val="0000FF"/>
            <w:sz w:val="24"/>
            <w:szCs w:val="24"/>
          </w:rPr>
          <w:t>Уставом</w:t>
        </w:r>
      </w:hyperlink>
      <w:r w:rsidRPr="00F37F36">
        <w:rPr>
          <w:sz w:val="24"/>
          <w:szCs w:val="24"/>
        </w:rPr>
        <w:t xml:space="preserve"> </w:t>
      </w:r>
      <w:r>
        <w:rPr>
          <w:sz w:val="24"/>
          <w:szCs w:val="24"/>
        </w:rPr>
        <w:t xml:space="preserve">Ливенского </w:t>
      </w:r>
      <w:r w:rsidRPr="00F37F36">
        <w:rPr>
          <w:sz w:val="24"/>
          <w:szCs w:val="24"/>
        </w:rPr>
        <w:t xml:space="preserve">муниципального </w:t>
      </w:r>
      <w:r>
        <w:rPr>
          <w:sz w:val="24"/>
          <w:szCs w:val="24"/>
        </w:rPr>
        <w:t>района</w:t>
      </w:r>
      <w:r w:rsidRPr="00F37F36">
        <w:rPr>
          <w:sz w:val="24"/>
          <w:szCs w:val="24"/>
        </w:rPr>
        <w:t xml:space="preserve"> Орловской области, администрация округа </w:t>
      </w:r>
      <w:proofErr w:type="spellStart"/>
      <w:proofErr w:type="gramStart"/>
      <w:r w:rsidRPr="00F37F36">
        <w:rPr>
          <w:sz w:val="24"/>
          <w:szCs w:val="24"/>
        </w:rPr>
        <w:t>п</w:t>
      </w:r>
      <w:proofErr w:type="spellEnd"/>
      <w:proofErr w:type="gramEnd"/>
      <w:r>
        <w:rPr>
          <w:sz w:val="24"/>
          <w:szCs w:val="24"/>
        </w:rPr>
        <w:t xml:space="preserve"> </w:t>
      </w:r>
      <w:r w:rsidRPr="00F37F36">
        <w:rPr>
          <w:sz w:val="24"/>
          <w:szCs w:val="24"/>
        </w:rPr>
        <w:t>о</w:t>
      </w:r>
      <w:r>
        <w:rPr>
          <w:sz w:val="24"/>
          <w:szCs w:val="24"/>
        </w:rPr>
        <w:t xml:space="preserve"> </w:t>
      </w:r>
      <w:r w:rsidRPr="00F37F36">
        <w:rPr>
          <w:sz w:val="24"/>
          <w:szCs w:val="24"/>
        </w:rPr>
        <w:t>с</w:t>
      </w:r>
      <w:r>
        <w:rPr>
          <w:sz w:val="24"/>
          <w:szCs w:val="24"/>
        </w:rPr>
        <w:t xml:space="preserve"> </w:t>
      </w:r>
      <w:r w:rsidRPr="00F37F36">
        <w:rPr>
          <w:sz w:val="24"/>
          <w:szCs w:val="24"/>
        </w:rPr>
        <w:t>т</w:t>
      </w:r>
      <w:r>
        <w:rPr>
          <w:sz w:val="24"/>
          <w:szCs w:val="24"/>
        </w:rPr>
        <w:t xml:space="preserve"> </w:t>
      </w:r>
      <w:r w:rsidRPr="00F37F36">
        <w:rPr>
          <w:sz w:val="24"/>
          <w:szCs w:val="24"/>
        </w:rPr>
        <w:t>а</w:t>
      </w:r>
      <w:r>
        <w:rPr>
          <w:sz w:val="24"/>
          <w:szCs w:val="24"/>
        </w:rPr>
        <w:t xml:space="preserve"> </w:t>
      </w:r>
      <w:proofErr w:type="spellStart"/>
      <w:r w:rsidRPr="00F37F36">
        <w:rPr>
          <w:sz w:val="24"/>
          <w:szCs w:val="24"/>
        </w:rPr>
        <w:t>н</w:t>
      </w:r>
      <w:proofErr w:type="spellEnd"/>
      <w:r>
        <w:rPr>
          <w:sz w:val="24"/>
          <w:szCs w:val="24"/>
        </w:rPr>
        <w:t xml:space="preserve"> </w:t>
      </w:r>
      <w:r w:rsidRPr="00F37F36">
        <w:rPr>
          <w:sz w:val="24"/>
          <w:szCs w:val="24"/>
        </w:rPr>
        <w:t>о</w:t>
      </w:r>
      <w:r>
        <w:rPr>
          <w:sz w:val="24"/>
          <w:szCs w:val="24"/>
        </w:rPr>
        <w:t xml:space="preserve"> </w:t>
      </w:r>
      <w:r w:rsidRPr="00F37F36">
        <w:rPr>
          <w:sz w:val="24"/>
          <w:szCs w:val="24"/>
        </w:rPr>
        <w:t>в</w:t>
      </w:r>
      <w:r>
        <w:rPr>
          <w:sz w:val="24"/>
          <w:szCs w:val="24"/>
        </w:rPr>
        <w:t xml:space="preserve"> </w:t>
      </w:r>
      <w:r w:rsidRPr="00F37F36">
        <w:rPr>
          <w:sz w:val="24"/>
          <w:szCs w:val="24"/>
        </w:rPr>
        <w:t>л</w:t>
      </w:r>
      <w:r>
        <w:rPr>
          <w:sz w:val="24"/>
          <w:szCs w:val="24"/>
        </w:rPr>
        <w:t xml:space="preserve"> </w:t>
      </w:r>
      <w:r w:rsidRPr="00F37F36">
        <w:rPr>
          <w:sz w:val="24"/>
          <w:szCs w:val="24"/>
        </w:rPr>
        <w:t>я</w:t>
      </w:r>
      <w:r>
        <w:rPr>
          <w:sz w:val="24"/>
          <w:szCs w:val="24"/>
        </w:rPr>
        <w:t xml:space="preserve"> </w:t>
      </w:r>
      <w:r w:rsidRPr="00F37F36">
        <w:rPr>
          <w:sz w:val="24"/>
          <w:szCs w:val="24"/>
        </w:rPr>
        <w:t>е</w:t>
      </w:r>
      <w:r>
        <w:rPr>
          <w:sz w:val="24"/>
          <w:szCs w:val="24"/>
        </w:rPr>
        <w:t xml:space="preserve"> </w:t>
      </w:r>
      <w:r w:rsidRPr="00F37F36">
        <w:rPr>
          <w:sz w:val="24"/>
          <w:szCs w:val="24"/>
        </w:rPr>
        <w:t>т:</w:t>
      </w:r>
    </w:p>
    <w:p w:rsidR="005E1352" w:rsidRDefault="005E1352" w:rsidP="001722FC">
      <w:pPr>
        <w:pStyle w:val="ConsPlusNormal"/>
        <w:numPr>
          <w:ilvl w:val="0"/>
          <w:numId w:val="3"/>
        </w:numPr>
        <w:jc w:val="both"/>
        <w:rPr>
          <w:sz w:val="24"/>
          <w:szCs w:val="24"/>
        </w:rPr>
      </w:pPr>
      <w:r w:rsidRPr="00F37F36">
        <w:rPr>
          <w:sz w:val="24"/>
          <w:szCs w:val="24"/>
        </w:rPr>
        <w:t>Утвердить:</w:t>
      </w:r>
    </w:p>
    <w:p w:rsidR="005E1352" w:rsidRDefault="002B68F1" w:rsidP="005E1352">
      <w:pPr>
        <w:pStyle w:val="ConsPlusNormal"/>
        <w:ind w:firstLine="540"/>
        <w:jc w:val="both"/>
        <w:rPr>
          <w:sz w:val="24"/>
          <w:szCs w:val="24"/>
        </w:rPr>
      </w:pPr>
      <w:hyperlink w:anchor="P37" w:tooltip="РЕГЛАМЕНТ">
        <w:r w:rsidR="005E1352">
          <w:rPr>
            <w:color w:val="0000FF"/>
            <w:sz w:val="24"/>
            <w:szCs w:val="24"/>
          </w:rPr>
          <w:t>регламент</w:t>
        </w:r>
      </w:hyperlink>
      <w:r w:rsidR="005E1352" w:rsidRPr="00F37F36">
        <w:rPr>
          <w:sz w:val="24"/>
          <w:szCs w:val="24"/>
        </w:rPr>
        <w:t xml:space="preserve">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r w:rsidR="005E1352">
        <w:rPr>
          <w:sz w:val="24"/>
          <w:szCs w:val="24"/>
        </w:rPr>
        <w:t>Ливенского района</w:t>
      </w:r>
      <w:r w:rsidR="005E1352" w:rsidRPr="00F37F36">
        <w:rPr>
          <w:sz w:val="24"/>
          <w:szCs w:val="24"/>
        </w:rPr>
        <w:t xml:space="preserve"> Орловской области согласно приложению 1;</w:t>
      </w:r>
    </w:p>
    <w:p w:rsidR="005E1352" w:rsidRPr="00F37F36" w:rsidRDefault="002B68F1" w:rsidP="005E1352">
      <w:pPr>
        <w:pStyle w:val="ConsPlusNormal"/>
        <w:ind w:firstLine="540"/>
        <w:jc w:val="both"/>
        <w:rPr>
          <w:sz w:val="24"/>
          <w:szCs w:val="24"/>
        </w:rPr>
      </w:pPr>
      <w:hyperlink w:anchor="P129" w:tooltip="СОСТАВ">
        <w:r w:rsidR="005E1352" w:rsidRPr="00F37F36">
          <w:rPr>
            <w:color w:val="0000FF"/>
            <w:sz w:val="24"/>
            <w:szCs w:val="24"/>
          </w:rPr>
          <w:t>состав</w:t>
        </w:r>
      </w:hyperlink>
      <w:r w:rsidR="005E1352" w:rsidRPr="00F37F36">
        <w:rPr>
          <w:sz w:val="24"/>
          <w:szCs w:val="24"/>
        </w:rPr>
        <w:t xml:space="preserve">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r w:rsidR="005E1352">
        <w:rPr>
          <w:sz w:val="24"/>
          <w:szCs w:val="24"/>
        </w:rPr>
        <w:t>Ливенского района</w:t>
      </w:r>
      <w:r w:rsidR="005E1352" w:rsidRPr="00F37F36">
        <w:rPr>
          <w:sz w:val="24"/>
          <w:szCs w:val="24"/>
        </w:rPr>
        <w:t xml:space="preserve"> Орловской области согласно приложению 2.</w:t>
      </w:r>
    </w:p>
    <w:p w:rsidR="001722FC" w:rsidRPr="001722FC" w:rsidRDefault="001722FC" w:rsidP="001722FC">
      <w:pPr>
        <w:spacing w:line="100" w:lineRule="atLeast"/>
        <w:jc w:val="both"/>
        <w:rPr>
          <w:rFonts w:ascii="Arial" w:hAnsi="Arial" w:cs="Arial"/>
        </w:rPr>
      </w:pPr>
      <w:r>
        <w:rPr>
          <w:rFonts w:ascii="Arial" w:hAnsi="Arial"/>
          <w:color w:val="000000"/>
        </w:rPr>
        <w:t xml:space="preserve">          </w:t>
      </w:r>
      <w:r w:rsidR="005E1352">
        <w:rPr>
          <w:rFonts w:ascii="Arial" w:hAnsi="Arial"/>
          <w:color w:val="000000"/>
        </w:rPr>
        <w:t>2</w:t>
      </w:r>
      <w:r w:rsidR="005E1352" w:rsidRPr="00F37F36">
        <w:rPr>
          <w:rFonts w:ascii="Arial" w:hAnsi="Arial"/>
          <w:color w:val="000000"/>
        </w:rPr>
        <w:t xml:space="preserve">. </w:t>
      </w:r>
      <w:r w:rsidRPr="001722FC">
        <w:rPr>
          <w:rFonts w:ascii="Arial" w:hAnsi="Arial" w:cs="Arial"/>
        </w:rPr>
        <w:t>Управлению организационной, контрольной и кадровой работы администрации Ливенского района Орловской области обеспечить опубликование настоящего постановления в сетевом издании «Официальный сайт Администрации Ливенского района Орловской области» https://www.adm-livr.ru».</w:t>
      </w:r>
    </w:p>
    <w:p w:rsidR="005E1352" w:rsidRPr="00F37F36" w:rsidRDefault="005E1352" w:rsidP="001722FC">
      <w:pPr>
        <w:spacing w:line="100" w:lineRule="atLeast"/>
        <w:ind w:firstLine="708"/>
        <w:jc w:val="both"/>
        <w:rPr>
          <w:rFonts w:ascii="Arial" w:eastAsia="Arial" w:hAnsi="Arial" w:cs="Arial"/>
        </w:rPr>
      </w:pPr>
    </w:p>
    <w:p w:rsidR="005E1352" w:rsidRDefault="005E1352" w:rsidP="00F9504F">
      <w:pPr>
        <w:pStyle w:val="2"/>
        <w:spacing w:after="0" w:line="240" w:lineRule="auto"/>
        <w:jc w:val="both"/>
        <w:rPr>
          <w:rFonts w:ascii="Arial" w:hAnsi="Arial" w:cs="Arial"/>
        </w:rPr>
      </w:pPr>
    </w:p>
    <w:p w:rsidR="005E1352" w:rsidRDefault="005E1352" w:rsidP="00F9504F">
      <w:pPr>
        <w:pStyle w:val="2"/>
        <w:spacing w:after="0" w:line="240" w:lineRule="auto"/>
        <w:jc w:val="both"/>
        <w:rPr>
          <w:rFonts w:ascii="Arial" w:hAnsi="Arial" w:cs="Arial"/>
        </w:rPr>
      </w:pPr>
    </w:p>
    <w:p w:rsidR="005E1352" w:rsidRDefault="005E1352" w:rsidP="00F9504F">
      <w:pPr>
        <w:pStyle w:val="2"/>
        <w:spacing w:after="0" w:line="240" w:lineRule="auto"/>
        <w:jc w:val="both"/>
        <w:rPr>
          <w:rFonts w:ascii="Arial" w:hAnsi="Arial" w:cs="Arial"/>
        </w:rPr>
      </w:pPr>
    </w:p>
    <w:p w:rsidR="00F9504F" w:rsidRDefault="00F9504F" w:rsidP="00F9504F">
      <w:pPr>
        <w:pStyle w:val="2"/>
        <w:spacing w:after="0" w:line="240" w:lineRule="auto"/>
        <w:jc w:val="both"/>
        <w:rPr>
          <w:rFonts w:ascii="Arial" w:hAnsi="Arial" w:cs="Arial"/>
        </w:rPr>
      </w:pPr>
      <w:r>
        <w:rPr>
          <w:rFonts w:ascii="Arial" w:hAnsi="Arial" w:cs="Arial"/>
        </w:rPr>
        <w:t>Глава района                               подпись                                                  А.И.Шолохов</w:t>
      </w:r>
    </w:p>
    <w:p w:rsidR="00F9504F" w:rsidRPr="00F9504F" w:rsidRDefault="00F9504F" w:rsidP="00F9504F">
      <w:pPr>
        <w:tabs>
          <w:tab w:val="left" w:pos="915"/>
        </w:tabs>
      </w:pPr>
    </w:p>
    <w:sectPr w:rsidR="00F9504F" w:rsidRPr="00F9504F" w:rsidSect="00C46477">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0EA" w:rsidRDefault="000D30EA" w:rsidP="00C46477">
      <w:r>
        <w:separator/>
      </w:r>
    </w:p>
  </w:endnote>
  <w:endnote w:type="continuationSeparator" w:id="0">
    <w:p w:rsidR="000D30EA" w:rsidRDefault="000D30EA" w:rsidP="00C46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0EA" w:rsidRDefault="000D30EA" w:rsidP="00C46477">
      <w:r>
        <w:separator/>
      </w:r>
    </w:p>
  </w:footnote>
  <w:footnote w:type="continuationSeparator" w:id="0">
    <w:p w:rsidR="000D30EA" w:rsidRDefault="000D30EA" w:rsidP="00C46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77" w:rsidRDefault="00C46477">
    <w:pPr>
      <w:pStyle w:val="aa"/>
      <w:jc w:val="center"/>
    </w:pPr>
  </w:p>
  <w:p w:rsidR="00C46477" w:rsidRDefault="00C4647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A58BE"/>
    <w:multiLevelType w:val="hybridMultilevel"/>
    <w:tmpl w:val="E37CCD86"/>
    <w:lvl w:ilvl="0" w:tplc="4AE465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6CB6C48"/>
    <w:multiLevelType w:val="hybridMultilevel"/>
    <w:tmpl w:val="F76A4956"/>
    <w:lvl w:ilvl="0" w:tplc="5FAA5F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771402C"/>
    <w:multiLevelType w:val="hybridMultilevel"/>
    <w:tmpl w:val="1E20FBBC"/>
    <w:lvl w:ilvl="0" w:tplc="EBBC38D0">
      <w:start w:val="1"/>
      <w:numFmt w:val="decimal"/>
      <w:lvlText w:val="%1"/>
      <w:lvlJc w:val="left"/>
      <w:pPr>
        <w:ind w:left="1429" w:hanging="360"/>
      </w:pPr>
      <w:rPr>
        <w:rFonts w:ascii="Arial" w:eastAsiaTheme="minorHAnsi" w:hAnsi="Arial" w:cs="Arial"/>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F9504F"/>
    <w:rsid w:val="000D30EA"/>
    <w:rsid w:val="000F6823"/>
    <w:rsid w:val="000F6FD5"/>
    <w:rsid w:val="001722FC"/>
    <w:rsid w:val="00274558"/>
    <w:rsid w:val="002A20DC"/>
    <w:rsid w:val="002B68F1"/>
    <w:rsid w:val="002C1929"/>
    <w:rsid w:val="003B526C"/>
    <w:rsid w:val="00563506"/>
    <w:rsid w:val="005E1352"/>
    <w:rsid w:val="005F0B5B"/>
    <w:rsid w:val="008842B7"/>
    <w:rsid w:val="009A3293"/>
    <w:rsid w:val="00A605FC"/>
    <w:rsid w:val="00B83E51"/>
    <w:rsid w:val="00C46477"/>
    <w:rsid w:val="00CA4148"/>
    <w:rsid w:val="00CD2715"/>
    <w:rsid w:val="00CD3913"/>
    <w:rsid w:val="00CF1F85"/>
    <w:rsid w:val="00F26B3B"/>
    <w:rsid w:val="00F37F36"/>
    <w:rsid w:val="00F9504F"/>
    <w:rsid w:val="00FC5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58"/>
    <w:pPr>
      <w:spacing w:after="0" w:line="240" w:lineRule="auto"/>
    </w:pPr>
    <w:rPr>
      <w:rFonts w:ascii="Times New Roman" w:hAnsi="Times New Roman"/>
      <w:sz w:val="24"/>
      <w:szCs w:val="24"/>
      <w:lang w:eastAsia="ru-RU"/>
    </w:rPr>
  </w:style>
  <w:style w:type="paragraph" w:styleId="4">
    <w:name w:val="heading 4"/>
    <w:basedOn w:val="a"/>
    <w:link w:val="40"/>
    <w:uiPriority w:val="9"/>
    <w:qFormat/>
    <w:rsid w:val="00274558"/>
    <w:pPr>
      <w:spacing w:before="100" w:beforeAutospacing="1" w:after="100" w:afterAutospacing="1"/>
      <w:outlineLvl w:val="3"/>
    </w:pPr>
    <w:rPr>
      <w:rFonts w:eastAsia="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74558"/>
    <w:rPr>
      <w:rFonts w:ascii="Times New Roman" w:eastAsia="Times New Roman" w:hAnsi="Times New Roman" w:cs="Times New Roman"/>
      <w:b/>
      <w:bCs/>
      <w:sz w:val="24"/>
      <w:szCs w:val="24"/>
      <w:lang w:eastAsia="ru-RU"/>
    </w:rPr>
  </w:style>
  <w:style w:type="paragraph" w:styleId="a3">
    <w:name w:val="Title"/>
    <w:basedOn w:val="a"/>
    <w:link w:val="a4"/>
    <w:qFormat/>
    <w:rsid w:val="00274558"/>
    <w:pPr>
      <w:jc w:val="center"/>
    </w:pPr>
    <w:rPr>
      <w:rFonts w:ascii="Arial" w:eastAsia="Times New Roman" w:hAnsi="Arial" w:cs="Arial"/>
      <w:b/>
      <w:bCs/>
      <w:sz w:val="20"/>
    </w:rPr>
  </w:style>
  <w:style w:type="character" w:customStyle="1" w:styleId="a4">
    <w:name w:val="Название Знак"/>
    <w:basedOn w:val="a0"/>
    <w:link w:val="a3"/>
    <w:rsid w:val="00274558"/>
    <w:rPr>
      <w:rFonts w:ascii="Arial" w:eastAsia="Times New Roman" w:hAnsi="Arial" w:cs="Arial"/>
      <w:b/>
      <w:bCs/>
      <w:sz w:val="20"/>
      <w:szCs w:val="24"/>
      <w:lang w:eastAsia="ru-RU"/>
    </w:rPr>
  </w:style>
  <w:style w:type="character" w:styleId="a5">
    <w:name w:val="Strong"/>
    <w:basedOn w:val="a0"/>
    <w:uiPriority w:val="22"/>
    <w:qFormat/>
    <w:rsid w:val="00274558"/>
    <w:rPr>
      <w:b/>
      <w:bCs/>
    </w:rPr>
  </w:style>
  <w:style w:type="character" w:styleId="a6">
    <w:name w:val="Emphasis"/>
    <w:basedOn w:val="a0"/>
    <w:uiPriority w:val="20"/>
    <w:qFormat/>
    <w:rsid w:val="00274558"/>
    <w:rPr>
      <w:i/>
      <w:iCs/>
    </w:rPr>
  </w:style>
  <w:style w:type="paragraph" w:styleId="a7">
    <w:name w:val="No Spacing"/>
    <w:uiPriority w:val="1"/>
    <w:qFormat/>
    <w:rsid w:val="00274558"/>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274558"/>
    <w:pPr>
      <w:ind w:left="720"/>
      <w:contextualSpacing/>
    </w:pPr>
    <w:rPr>
      <w:rFonts w:eastAsia="Times New Roman" w:cs="Times New Roman"/>
    </w:rPr>
  </w:style>
  <w:style w:type="paragraph" w:customStyle="1" w:styleId="21">
    <w:name w:val="Основной текст с отступом 21"/>
    <w:basedOn w:val="a"/>
    <w:rsid w:val="00F9504F"/>
    <w:pPr>
      <w:tabs>
        <w:tab w:val="left" w:pos="540"/>
      </w:tabs>
      <w:ind w:left="720" w:hanging="360"/>
    </w:pPr>
    <w:rPr>
      <w:rFonts w:eastAsia="Times New Roman" w:cs="Times New Roman"/>
      <w:sz w:val="28"/>
      <w:lang w:eastAsia="ar-SA"/>
    </w:rPr>
  </w:style>
  <w:style w:type="paragraph" w:customStyle="1" w:styleId="ConsPlusNonformat">
    <w:name w:val="ConsPlusNonformat"/>
    <w:rsid w:val="00F9504F"/>
    <w:pPr>
      <w:widowControl w:val="0"/>
      <w:spacing w:after="0" w:line="240" w:lineRule="auto"/>
    </w:pPr>
    <w:rPr>
      <w:rFonts w:ascii="Courier New" w:eastAsia="Times New Roman" w:hAnsi="Courier New" w:cs="Courier New"/>
      <w:sz w:val="20"/>
      <w:szCs w:val="20"/>
      <w:lang w:eastAsia="zh-CN"/>
    </w:rPr>
  </w:style>
  <w:style w:type="table" w:styleId="a9">
    <w:name w:val="Table Grid"/>
    <w:basedOn w:val="a1"/>
    <w:uiPriority w:val="59"/>
    <w:rsid w:val="00F95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F9504F"/>
    <w:pPr>
      <w:spacing w:after="120" w:line="480" w:lineRule="auto"/>
    </w:pPr>
    <w:rPr>
      <w:rFonts w:eastAsia="Times New Roman" w:cs="Times New Roman"/>
      <w:lang w:eastAsia="ar-SA"/>
    </w:rPr>
  </w:style>
  <w:style w:type="character" w:customStyle="1" w:styleId="20">
    <w:name w:val="Основной текст 2 Знак"/>
    <w:basedOn w:val="a0"/>
    <w:link w:val="2"/>
    <w:rsid w:val="00F9504F"/>
    <w:rPr>
      <w:rFonts w:ascii="Times New Roman" w:eastAsia="Times New Roman" w:hAnsi="Times New Roman" w:cs="Times New Roman"/>
      <w:sz w:val="24"/>
      <w:szCs w:val="24"/>
      <w:lang w:eastAsia="ar-SA"/>
    </w:rPr>
  </w:style>
  <w:style w:type="paragraph" w:customStyle="1" w:styleId="ConsPlusNormal">
    <w:name w:val="ConsPlusNormal"/>
    <w:rsid w:val="00F37F3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F37F36"/>
    <w:pPr>
      <w:widowControl w:val="0"/>
      <w:autoSpaceDE w:val="0"/>
      <w:autoSpaceDN w:val="0"/>
      <w:spacing w:after="0" w:line="240" w:lineRule="auto"/>
    </w:pPr>
    <w:rPr>
      <w:rFonts w:ascii="Arial" w:eastAsia="Times New Roman" w:hAnsi="Arial" w:cs="Arial"/>
      <w:b/>
      <w:sz w:val="20"/>
      <w:szCs w:val="20"/>
      <w:lang w:eastAsia="ru-RU"/>
    </w:rPr>
  </w:style>
  <w:style w:type="paragraph" w:styleId="aa">
    <w:name w:val="header"/>
    <w:basedOn w:val="a"/>
    <w:link w:val="ab"/>
    <w:uiPriority w:val="99"/>
    <w:unhideWhenUsed/>
    <w:rsid w:val="00C46477"/>
    <w:pPr>
      <w:tabs>
        <w:tab w:val="center" w:pos="4677"/>
        <w:tab w:val="right" w:pos="9355"/>
      </w:tabs>
    </w:pPr>
  </w:style>
  <w:style w:type="character" w:customStyle="1" w:styleId="ab">
    <w:name w:val="Верхний колонтитул Знак"/>
    <w:basedOn w:val="a0"/>
    <w:link w:val="aa"/>
    <w:uiPriority w:val="99"/>
    <w:rsid w:val="00C46477"/>
    <w:rPr>
      <w:rFonts w:ascii="Times New Roman" w:hAnsi="Times New Roman"/>
      <w:sz w:val="24"/>
      <w:szCs w:val="24"/>
      <w:lang w:eastAsia="ru-RU"/>
    </w:rPr>
  </w:style>
  <w:style w:type="paragraph" w:styleId="ac">
    <w:name w:val="footer"/>
    <w:basedOn w:val="a"/>
    <w:link w:val="ad"/>
    <w:uiPriority w:val="99"/>
    <w:semiHidden/>
    <w:unhideWhenUsed/>
    <w:rsid w:val="00C46477"/>
    <w:pPr>
      <w:tabs>
        <w:tab w:val="center" w:pos="4677"/>
        <w:tab w:val="right" w:pos="9355"/>
      </w:tabs>
    </w:pPr>
  </w:style>
  <w:style w:type="character" w:customStyle="1" w:styleId="ad">
    <w:name w:val="Нижний колонтитул Знак"/>
    <w:basedOn w:val="a0"/>
    <w:link w:val="ac"/>
    <w:uiPriority w:val="99"/>
    <w:semiHidden/>
    <w:rsid w:val="00C46477"/>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321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8809" TargetMode="External"/><Relationship Id="rId26" Type="http://schemas.openxmlformats.org/officeDocument/2006/relationships/hyperlink" Target="https://login.consultant.ru/link/?req=doc&amp;base=RLAW127&amp;n=102923" TargetMode="External"/><Relationship Id="rId3" Type="http://schemas.openxmlformats.org/officeDocument/2006/relationships/styles" Target="styles.xml"/><Relationship Id="rId21" Type="http://schemas.openxmlformats.org/officeDocument/2006/relationships/hyperlink" Target="https://login.consultant.ru/link/?req=doc&amp;base=LAW&amp;n=182509&amp;dst=100010" TargetMode="External"/><Relationship Id="rId7" Type="http://schemas.openxmlformats.org/officeDocument/2006/relationships/endnotes" Target="endnotes.xml"/><Relationship Id="rId12" Type="http://schemas.openxmlformats.org/officeDocument/2006/relationships/hyperlink" Target="https://login.consultant.ru/link/?req=doc&amp;base=RLAW127&amp;n=102923" TargetMode="External"/><Relationship Id="rId17" Type="http://schemas.openxmlformats.org/officeDocument/2006/relationships/hyperlink" Target="https://login.consultant.ru/link/?req=doc&amp;base=LAW&amp;n=508809&amp;dst=442" TargetMode="External"/><Relationship Id="rId25" Type="http://schemas.openxmlformats.org/officeDocument/2006/relationships/hyperlink" Target="https://login.consultant.ru/link/?req=doc&amp;base=RLAW127&amp;n=91668" TargetMode="External"/><Relationship Id="rId2" Type="http://schemas.openxmlformats.org/officeDocument/2006/relationships/numbering" Target="numbering.xml"/><Relationship Id="rId16" Type="http://schemas.openxmlformats.org/officeDocument/2006/relationships/hyperlink" Target="https://login.consultant.ru/link/?req=doc&amp;base=LAW&amp;n=525516" TargetMode="External"/><Relationship Id="rId20" Type="http://schemas.openxmlformats.org/officeDocument/2006/relationships/hyperlink" Target="https://login.consultant.ru/link/?req=doc&amp;base=LAW&amp;n=508809&amp;dst=9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7&amp;n=91668" TargetMode="External"/><Relationship Id="rId24" Type="http://schemas.openxmlformats.org/officeDocument/2006/relationships/hyperlink" Target="https://login.consultant.ru/link/?req=doc&amp;base=LAW&amp;n=508809&amp;dst=44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809&amp;dst=100367" TargetMode="External"/><Relationship Id="rId23" Type="http://schemas.openxmlformats.org/officeDocument/2006/relationships/hyperlink" Target="https://login.consultant.ru/link/?req=doc&amp;base=LAW&amp;n=501480" TargetMode="External"/><Relationship Id="rId28" Type="http://schemas.openxmlformats.org/officeDocument/2006/relationships/fontTable" Target="fontTable.xml"/><Relationship Id="rId10" Type="http://schemas.openxmlformats.org/officeDocument/2006/relationships/hyperlink" Target="https://login.consultant.ru/link/?req=doc&amp;base=LAW&amp;n=508809&amp;dst=442" TargetMode="External"/><Relationship Id="rId19" Type="http://schemas.openxmlformats.org/officeDocument/2006/relationships/hyperlink" Target="https://login.consultant.ru/link/?req=doc&amp;base=LAW&amp;n=508809&amp;dst=937" TargetMode="External"/><Relationship Id="rId4" Type="http://schemas.openxmlformats.org/officeDocument/2006/relationships/settings" Target="settings.xm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LAW&amp;n=508809&amp;dst=1050" TargetMode="External"/><Relationship Id="rId22" Type="http://schemas.openxmlformats.org/officeDocument/2006/relationships/hyperlink" Target="https://login.consultant.ru/link/?req=doc&amp;base=LAW&amp;n=514713&amp;dst=100802"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02A31-D4D4-4B61-8CC6-4874DD6F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4354</Words>
  <Characters>24822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2026-02-25T07:28:00Z</cp:lastPrinted>
  <dcterms:created xsi:type="dcterms:W3CDTF">2025-01-15T12:25:00Z</dcterms:created>
  <dcterms:modified xsi:type="dcterms:W3CDTF">2026-02-25T07:28:00Z</dcterms:modified>
</cp:coreProperties>
</file>