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04F" w:rsidRDefault="00161FC3"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2875915</wp:posOffset>
            </wp:positionH>
            <wp:positionV relativeFrom="paragraph">
              <wp:posOffset>58420</wp:posOffset>
            </wp:positionV>
            <wp:extent cx="558165" cy="711835"/>
            <wp:effectExtent l="19050" t="0" r="0" b="0"/>
            <wp:wrapSquare wrapText="bothSides"/>
            <wp:docPr id="2" name="_x0000_i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i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9504F" w:rsidRPr="00F9504F" w:rsidRDefault="00F9504F" w:rsidP="00F9504F"/>
    <w:p w:rsidR="00F9504F" w:rsidRDefault="00F9504F" w:rsidP="00F9504F"/>
    <w:p w:rsidR="00161FC3" w:rsidRDefault="00161FC3" w:rsidP="00F9504F">
      <w:pPr>
        <w:pStyle w:val="ConsPlusNonformat"/>
        <w:widowControl/>
        <w:ind w:right="278"/>
        <w:jc w:val="center"/>
        <w:rPr>
          <w:rFonts w:ascii="Arial" w:hAnsi="Arial" w:cs="Arial"/>
          <w:b/>
          <w:sz w:val="28"/>
          <w:szCs w:val="28"/>
        </w:rPr>
      </w:pPr>
    </w:p>
    <w:p w:rsidR="00161FC3" w:rsidRDefault="00161FC3" w:rsidP="00F9504F">
      <w:pPr>
        <w:pStyle w:val="ConsPlusNonformat"/>
        <w:widowControl/>
        <w:ind w:right="278"/>
        <w:jc w:val="center"/>
        <w:rPr>
          <w:rFonts w:ascii="Arial" w:hAnsi="Arial" w:cs="Arial"/>
          <w:b/>
          <w:sz w:val="28"/>
          <w:szCs w:val="28"/>
        </w:rPr>
      </w:pPr>
    </w:p>
    <w:p w:rsidR="00F9504F" w:rsidRDefault="00F9504F" w:rsidP="00F9504F">
      <w:pPr>
        <w:pStyle w:val="ConsPlusNonformat"/>
        <w:widowControl/>
        <w:ind w:right="27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РОССИЙСКАЯ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ФЕДЕРАЦИЯ</w:t>
      </w:r>
    </w:p>
    <w:p w:rsidR="00F9504F" w:rsidRDefault="00F9504F" w:rsidP="00F9504F">
      <w:pPr>
        <w:pStyle w:val="ConsPlusNonformat"/>
        <w:widowControl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ОРЛОВСКАЯ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ОБЛАСТЬ</w:t>
      </w:r>
    </w:p>
    <w:p w:rsidR="00F9504F" w:rsidRDefault="00F9504F" w:rsidP="00F9504F">
      <w:pPr>
        <w:pStyle w:val="ConsPlusNonformat"/>
        <w:widowControl/>
        <w:ind w:right="27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АДМИНИСТРАЦИЯ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ЛИВЕНСКОГО</w:t>
      </w:r>
      <w:r w:rsidR="00BA1AB1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РАЙОНА</w:t>
      </w:r>
    </w:p>
    <w:p w:rsidR="00F9504F" w:rsidRPr="006D6FC7" w:rsidRDefault="00F9504F" w:rsidP="00F9504F">
      <w:pPr>
        <w:pStyle w:val="ConsPlusNonformat"/>
        <w:widowControl/>
        <w:ind w:right="278"/>
        <w:jc w:val="center"/>
        <w:rPr>
          <w:rFonts w:ascii="Arial" w:eastAsia="Arial" w:hAnsi="Arial" w:cs="Arial"/>
          <w:b/>
          <w:sz w:val="24"/>
          <w:szCs w:val="24"/>
        </w:rPr>
      </w:pPr>
    </w:p>
    <w:p w:rsidR="00F9504F" w:rsidRDefault="00F9504F" w:rsidP="00F9504F">
      <w:pPr>
        <w:pStyle w:val="ConsPlusNonformat"/>
        <w:widowControl/>
        <w:ind w:right="27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ПОСТАНОВЛЕНИЕ</w:t>
      </w:r>
    </w:p>
    <w:p w:rsidR="00F9504F" w:rsidRPr="00BA1AB1" w:rsidRDefault="00BA1AB1" w:rsidP="00F9504F">
      <w:pPr>
        <w:pStyle w:val="ConsPlusNonformat"/>
        <w:widowControl/>
        <w:tabs>
          <w:tab w:val="right" w:pos="9354"/>
        </w:tabs>
        <w:ind w:right="278"/>
        <w:rPr>
          <w:rFonts w:ascii="Arial" w:hAnsi="Arial" w:cs="Arial"/>
          <w:sz w:val="24"/>
          <w:szCs w:val="24"/>
        </w:rPr>
      </w:pPr>
      <w:r w:rsidRPr="00BA1AB1">
        <w:rPr>
          <w:rFonts w:ascii="Arial" w:hAnsi="Arial" w:cs="Arial"/>
          <w:sz w:val="24"/>
          <w:szCs w:val="24"/>
          <w:u w:val="single"/>
        </w:rPr>
        <w:t>4 июня 2026 г.</w:t>
      </w:r>
      <w:r w:rsidR="00F9504F" w:rsidRPr="00BA1AB1">
        <w:rPr>
          <w:rFonts w:ascii="Arial" w:hAnsi="Arial" w:cs="Arial"/>
          <w:sz w:val="24"/>
          <w:szCs w:val="24"/>
        </w:rPr>
        <w:tab/>
      </w:r>
      <w:r w:rsidR="00F9504F" w:rsidRPr="00BA1AB1">
        <w:rPr>
          <w:rFonts w:ascii="Arial" w:eastAsia="Arial" w:hAnsi="Arial" w:cs="Arial"/>
          <w:sz w:val="24"/>
          <w:szCs w:val="24"/>
        </w:rPr>
        <w:t xml:space="preserve">№ </w:t>
      </w:r>
      <w:r w:rsidRPr="00BA1AB1">
        <w:rPr>
          <w:rFonts w:ascii="Arial" w:hAnsi="Arial" w:cs="Arial"/>
          <w:sz w:val="24"/>
          <w:szCs w:val="24"/>
          <w:u w:val="single"/>
        </w:rPr>
        <w:t>237</w:t>
      </w:r>
    </w:p>
    <w:p w:rsidR="00F9504F" w:rsidRDefault="00BA1AB1" w:rsidP="00BA1AB1">
      <w:pPr>
        <w:pStyle w:val="ConsPlusNonformat"/>
        <w:widowControl/>
        <w:ind w:right="27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F9504F">
        <w:rPr>
          <w:rFonts w:ascii="Arial" w:hAnsi="Arial" w:cs="Arial"/>
          <w:sz w:val="22"/>
          <w:szCs w:val="22"/>
        </w:rPr>
        <w:t>г.</w:t>
      </w:r>
      <w:r w:rsidR="00F9504F">
        <w:rPr>
          <w:rFonts w:ascii="Arial" w:eastAsia="Arial" w:hAnsi="Arial" w:cs="Arial"/>
          <w:sz w:val="22"/>
          <w:szCs w:val="22"/>
        </w:rPr>
        <w:t xml:space="preserve"> </w:t>
      </w:r>
      <w:r w:rsidR="00F9504F">
        <w:rPr>
          <w:rFonts w:ascii="Arial" w:hAnsi="Arial" w:cs="Arial"/>
          <w:sz w:val="22"/>
          <w:szCs w:val="22"/>
        </w:rPr>
        <w:t>Ливны</w:t>
      </w:r>
    </w:p>
    <w:p w:rsidR="00F9504F" w:rsidRPr="00720BF9" w:rsidRDefault="00F9504F" w:rsidP="00F9504F">
      <w:pPr>
        <w:jc w:val="center"/>
        <w:rPr>
          <w:sz w:val="16"/>
          <w:szCs w:val="16"/>
        </w:rPr>
      </w:pPr>
      <w:r>
        <w:rPr>
          <w:szCs w:val="28"/>
        </w:rPr>
        <w:t xml:space="preserve"> </w:t>
      </w:r>
    </w:p>
    <w:p w:rsidR="00BA2C91" w:rsidRPr="00BA2C91" w:rsidRDefault="00BA2C91" w:rsidP="001D3551">
      <w:pPr>
        <w:pStyle w:val="1"/>
        <w:spacing w:after="280" w:line="230" w:lineRule="auto"/>
        <w:ind w:right="5244" w:firstLine="0"/>
        <w:jc w:val="both"/>
        <w:rPr>
          <w:rFonts w:ascii="Arial" w:hAnsi="Arial" w:cs="Arial"/>
          <w:sz w:val="24"/>
          <w:szCs w:val="24"/>
        </w:rPr>
      </w:pPr>
      <w:r w:rsidRPr="00BA2C91">
        <w:rPr>
          <w:rFonts w:ascii="Arial" w:hAnsi="Arial" w:cs="Arial"/>
          <w:sz w:val="24"/>
          <w:szCs w:val="24"/>
        </w:rPr>
        <w:t>Об установлении публичного сервитута в целях строительства и эксплуатации антенно-мачтового сооружения связи объекта «Установка АМС БС в Орловской области Российской Федерации по проекту «Устранение цифрового неравенства» (УЦН 2.0)»</w:t>
      </w:r>
    </w:p>
    <w:p w:rsidR="00BA2C91" w:rsidRDefault="00BA2C91" w:rsidP="003C0C9B">
      <w:pPr>
        <w:pStyle w:val="1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BA2C91">
        <w:rPr>
          <w:rFonts w:ascii="Arial" w:hAnsi="Arial" w:cs="Arial"/>
          <w:sz w:val="24"/>
          <w:szCs w:val="24"/>
        </w:rPr>
        <w:t>В соответствии со статьёй 23, пунктом 1 статьи 39.37, пунктом 2 статьи 39.38, статьями 39.39, 39.43, пунктом 1 статьи 39.45 Земельного кодекс Российской Федерации, Федеральным</w:t>
      </w:r>
      <w:r w:rsidR="00A45A2A">
        <w:rPr>
          <w:rFonts w:ascii="Arial" w:hAnsi="Arial" w:cs="Arial"/>
          <w:sz w:val="24"/>
          <w:szCs w:val="24"/>
        </w:rPr>
        <w:t xml:space="preserve"> законом от 13</w:t>
      </w:r>
      <w:r w:rsidR="009A32BD">
        <w:rPr>
          <w:rFonts w:ascii="Arial" w:hAnsi="Arial" w:cs="Arial"/>
          <w:sz w:val="24"/>
          <w:szCs w:val="24"/>
        </w:rPr>
        <w:t xml:space="preserve"> июля </w:t>
      </w:r>
      <w:r w:rsidR="00A45A2A">
        <w:rPr>
          <w:rFonts w:ascii="Arial" w:hAnsi="Arial" w:cs="Arial"/>
          <w:sz w:val="24"/>
          <w:szCs w:val="24"/>
        </w:rPr>
        <w:t>2015</w:t>
      </w:r>
      <w:r w:rsidR="009A32BD">
        <w:rPr>
          <w:rFonts w:ascii="Arial" w:hAnsi="Arial" w:cs="Arial"/>
          <w:sz w:val="24"/>
          <w:szCs w:val="24"/>
        </w:rPr>
        <w:t xml:space="preserve"> года</w:t>
      </w:r>
      <w:r w:rsidR="00A45A2A">
        <w:rPr>
          <w:rFonts w:ascii="Arial" w:hAnsi="Arial" w:cs="Arial"/>
          <w:sz w:val="24"/>
          <w:szCs w:val="24"/>
        </w:rPr>
        <w:t xml:space="preserve"> № 218-ФЗ</w:t>
      </w:r>
      <w:r w:rsidRPr="00BA2C91">
        <w:rPr>
          <w:rFonts w:ascii="Arial" w:hAnsi="Arial" w:cs="Arial"/>
          <w:sz w:val="24"/>
          <w:szCs w:val="24"/>
        </w:rPr>
        <w:t xml:space="preserve"> «О государственной регистрации недвижимости», в рамках реализации программы Российской Федерации «Информационное общество», утвержденной Постановлением Правительства Российс</w:t>
      </w:r>
      <w:r w:rsidR="009A32BD">
        <w:rPr>
          <w:rFonts w:ascii="Arial" w:hAnsi="Arial" w:cs="Arial"/>
          <w:sz w:val="24"/>
          <w:szCs w:val="24"/>
        </w:rPr>
        <w:t>кой Федерации от 15 апреля</w:t>
      </w:r>
      <w:r w:rsidR="009A32BD" w:rsidRPr="00BA2C91">
        <w:rPr>
          <w:rFonts w:ascii="Arial" w:hAnsi="Arial" w:cs="Arial"/>
          <w:sz w:val="24"/>
          <w:szCs w:val="24"/>
        </w:rPr>
        <w:t xml:space="preserve"> </w:t>
      </w:r>
      <w:r w:rsidRPr="00BA2C91">
        <w:rPr>
          <w:rFonts w:ascii="Arial" w:hAnsi="Arial" w:cs="Arial"/>
          <w:sz w:val="24"/>
          <w:szCs w:val="24"/>
        </w:rPr>
        <w:t>2014</w:t>
      </w:r>
      <w:r w:rsidR="009A32BD">
        <w:rPr>
          <w:rFonts w:ascii="Arial" w:hAnsi="Arial" w:cs="Arial"/>
          <w:sz w:val="24"/>
          <w:szCs w:val="24"/>
        </w:rPr>
        <w:t xml:space="preserve"> года</w:t>
      </w:r>
      <w:r w:rsidRPr="00BA2C91">
        <w:rPr>
          <w:rFonts w:ascii="Arial" w:hAnsi="Arial" w:cs="Arial"/>
          <w:sz w:val="24"/>
          <w:szCs w:val="24"/>
        </w:rPr>
        <w:t xml:space="preserve"> № 313, в соответствии с Приказом Министерства</w:t>
      </w:r>
      <w:proofErr w:type="gramEnd"/>
      <w:r w:rsidRPr="00BA2C91">
        <w:rPr>
          <w:rFonts w:ascii="Arial" w:hAnsi="Arial" w:cs="Arial"/>
          <w:sz w:val="24"/>
          <w:szCs w:val="24"/>
        </w:rPr>
        <w:t xml:space="preserve"> цифрового развития, связи и массовых коммуникаций Российско</w:t>
      </w:r>
      <w:r w:rsidR="009A32BD">
        <w:rPr>
          <w:rFonts w:ascii="Arial" w:hAnsi="Arial" w:cs="Arial"/>
          <w:sz w:val="24"/>
          <w:szCs w:val="24"/>
        </w:rPr>
        <w:t xml:space="preserve">й Федерации от </w:t>
      </w:r>
      <w:r w:rsidR="00577979">
        <w:rPr>
          <w:rFonts w:ascii="Arial" w:hAnsi="Arial" w:cs="Arial"/>
          <w:sz w:val="24"/>
          <w:szCs w:val="24"/>
        </w:rPr>
        <w:t>5 ноября 2025</w:t>
      </w:r>
      <w:r w:rsidR="009A32BD">
        <w:rPr>
          <w:rFonts w:ascii="Arial" w:hAnsi="Arial" w:cs="Arial"/>
          <w:sz w:val="24"/>
          <w:szCs w:val="24"/>
        </w:rPr>
        <w:t xml:space="preserve"> года</w:t>
      </w:r>
      <w:r w:rsidR="00A45A2A">
        <w:rPr>
          <w:rFonts w:ascii="Arial" w:hAnsi="Arial" w:cs="Arial"/>
          <w:sz w:val="24"/>
          <w:szCs w:val="24"/>
        </w:rPr>
        <w:t xml:space="preserve"> № 606</w:t>
      </w:r>
      <w:r w:rsidRPr="00BA2C91">
        <w:rPr>
          <w:rFonts w:ascii="Arial" w:hAnsi="Arial" w:cs="Arial"/>
          <w:sz w:val="24"/>
          <w:szCs w:val="24"/>
        </w:rPr>
        <w:t xml:space="preserve"> «Об утверждении перечня населенных пунктов с населением от ста до пятисот человек, в которых должны быть установлены точки доступа, в том числе точки доступа, которые должны быть оборудованы средствами связи, используемыми для оказания услуг подвижной радиотелефонной связи»</w:t>
      </w:r>
      <w:proofErr w:type="gramStart"/>
      <w:r w:rsidRPr="00BA2C91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BA2C91">
        <w:rPr>
          <w:rFonts w:ascii="Arial" w:hAnsi="Arial" w:cs="Arial"/>
          <w:sz w:val="24"/>
          <w:szCs w:val="24"/>
        </w:rPr>
        <w:t xml:space="preserve"> на основании ходатайства ПАО «Ростелеком» (ОГРН 1027700198767 ИНН 7707049388) исх. от 2</w:t>
      </w:r>
      <w:r w:rsidR="00320328">
        <w:rPr>
          <w:rFonts w:ascii="Arial" w:hAnsi="Arial" w:cs="Arial"/>
          <w:sz w:val="24"/>
          <w:szCs w:val="24"/>
        </w:rPr>
        <w:t>4</w:t>
      </w:r>
      <w:r w:rsidR="009A32BD">
        <w:rPr>
          <w:rFonts w:ascii="Arial" w:hAnsi="Arial" w:cs="Arial"/>
          <w:sz w:val="24"/>
          <w:szCs w:val="24"/>
        </w:rPr>
        <w:t xml:space="preserve"> апреля 2026</w:t>
      </w:r>
      <w:r w:rsidR="00202ADB">
        <w:rPr>
          <w:rFonts w:ascii="Arial" w:hAnsi="Arial" w:cs="Arial"/>
          <w:sz w:val="24"/>
          <w:szCs w:val="24"/>
        </w:rPr>
        <w:t xml:space="preserve"> </w:t>
      </w:r>
      <w:r w:rsidR="009A32BD">
        <w:rPr>
          <w:rFonts w:ascii="Arial" w:hAnsi="Arial" w:cs="Arial"/>
          <w:sz w:val="24"/>
          <w:szCs w:val="24"/>
        </w:rPr>
        <w:t>года</w:t>
      </w:r>
      <w:r w:rsidRPr="00BA2C91">
        <w:rPr>
          <w:rFonts w:ascii="Arial" w:hAnsi="Arial" w:cs="Arial"/>
          <w:sz w:val="24"/>
          <w:szCs w:val="24"/>
        </w:rPr>
        <w:t xml:space="preserve"> № М-21/</w:t>
      </w:r>
      <w:r w:rsidR="00716466">
        <w:rPr>
          <w:rFonts w:ascii="Arial" w:hAnsi="Arial" w:cs="Arial"/>
          <w:sz w:val="24"/>
          <w:szCs w:val="24"/>
        </w:rPr>
        <w:t>411</w:t>
      </w:r>
      <w:r w:rsidR="008A628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A6283">
        <w:rPr>
          <w:rFonts w:ascii="Arial" w:hAnsi="Arial" w:cs="Arial"/>
          <w:sz w:val="24"/>
          <w:szCs w:val="24"/>
        </w:rPr>
        <w:t>вх</w:t>
      </w:r>
      <w:proofErr w:type="spellEnd"/>
      <w:r w:rsidR="008A6283">
        <w:rPr>
          <w:rFonts w:ascii="Arial" w:hAnsi="Arial" w:cs="Arial"/>
          <w:sz w:val="24"/>
          <w:szCs w:val="24"/>
        </w:rPr>
        <w:t>.</w:t>
      </w:r>
      <w:r w:rsidR="00425C40">
        <w:rPr>
          <w:rFonts w:ascii="Arial" w:hAnsi="Arial" w:cs="Arial"/>
          <w:sz w:val="24"/>
          <w:szCs w:val="24"/>
        </w:rPr>
        <w:t xml:space="preserve"> </w:t>
      </w:r>
      <w:r w:rsidR="00716466">
        <w:rPr>
          <w:rFonts w:ascii="Arial" w:hAnsi="Arial" w:cs="Arial"/>
          <w:sz w:val="24"/>
          <w:szCs w:val="24"/>
        </w:rPr>
        <w:t>№ 2419</w:t>
      </w:r>
      <w:r w:rsidR="008A6283">
        <w:rPr>
          <w:rFonts w:ascii="Arial" w:hAnsi="Arial" w:cs="Arial"/>
          <w:sz w:val="24"/>
          <w:szCs w:val="24"/>
        </w:rPr>
        <w:t xml:space="preserve"> от </w:t>
      </w:r>
      <w:r w:rsidR="00320328">
        <w:rPr>
          <w:rFonts w:ascii="Arial" w:hAnsi="Arial" w:cs="Arial"/>
          <w:sz w:val="24"/>
          <w:szCs w:val="24"/>
        </w:rPr>
        <w:t xml:space="preserve">6 мая </w:t>
      </w:r>
      <w:r w:rsidR="008A6283">
        <w:rPr>
          <w:rFonts w:ascii="Arial" w:hAnsi="Arial" w:cs="Arial"/>
          <w:sz w:val="24"/>
          <w:szCs w:val="24"/>
        </w:rPr>
        <w:t xml:space="preserve">2026 года) </w:t>
      </w:r>
      <w:r w:rsidRPr="00BA2C91">
        <w:rPr>
          <w:rFonts w:ascii="Arial" w:hAnsi="Arial" w:cs="Arial"/>
          <w:sz w:val="24"/>
          <w:szCs w:val="24"/>
        </w:rPr>
        <w:t>об установлении публичного сервитута, в отношении земель в целях строительства и эксплуатации антенно-мачтового сооружения связи объекта «Установка АМС БС в Орловской области Российской Федерации по проекту «Устранение цифрового неравенства» (УЦН 2.0)</w:t>
      </w:r>
      <w:bookmarkStart w:id="0" w:name="bookmark0"/>
      <w:r w:rsidRPr="00BA2C91">
        <w:rPr>
          <w:rFonts w:ascii="Arial" w:hAnsi="Arial" w:cs="Arial"/>
          <w:sz w:val="24"/>
          <w:szCs w:val="24"/>
        </w:rPr>
        <w:t xml:space="preserve"> </w:t>
      </w:r>
      <w:bookmarkStart w:id="1" w:name="bookmark2"/>
      <w:bookmarkEnd w:id="0"/>
      <w:r w:rsidR="00A45A2A">
        <w:rPr>
          <w:rFonts w:ascii="Arial" w:hAnsi="Arial" w:cs="Arial"/>
          <w:sz w:val="24"/>
          <w:szCs w:val="24"/>
        </w:rPr>
        <w:t xml:space="preserve">администрация Ливенского района </w:t>
      </w:r>
      <w:r w:rsidR="003C0C9B" w:rsidRPr="003C0C9B">
        <w:rPr>
          <w:rFonts w:ascii="Arial" w:hAnsi="Arial" w:cs="Arial"/>
          <w:spacing w:val="40"/>
          <w:sz w:val="24"/>
          <w:szCs w:val="24"/>
        </w:rPr>
        <w:t>п</w:t>
      </w:r>
      <w:r w:rsidR="00A45A2A" w:rsidRPr="003C0C9B">
        <w:rPr>
          <w:rFonts w:ascii="Arial" w:hAnsi="Arial" w:cs="Arial"/>
          <w:spacing w:val="40"/>
          <w:sz w:val="24"/>
          <w:szCs w:val="24"/>
        </w:rPr>
        <w:t>остановляет:</w:t>
      </w:r>
    </w:p>
    <w:p w:rsidR="008010B5" w:rsidRDefault="008010B5" w:rsidP="008010B5">
      <w:pPr>
        <w:pStyle w:val="1"/>
        <w:ind w:firstLine="709"/>
        <w:jc w:val="both"/>
        <w:rPr>
          <w:rFonts w:ascii="Arial" w:hAnsi="Arial" w:cs="Arial"/>
          <w:sz w:val="24"/>
          <w:szCs w:val="24"/>
        </w:rPr>
      </w:pPr>
      <w:r w:rsidRPr="008010B5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="00642E90" w:rsidRPr="00894954">
        <w:rPr>
          <w:rFonts w:ascii="Arial" w:hAnsi="Arial" w:cs="Arial"/>
          <w:sz w:val="24"/>
          <w:szCs w:val="24"/>
        </w:rPr>
        <w:t>Установить</w:t>
      </w:r>
      <w:r w:rsidR="00642E90">
        <w:rPr>
          <w:rFonts w:ascii="Arial" w:hAnsi="Arial" w:cs="Arial"/>
        </w:rPr>
        <w:t xml:space="preserve"> </w:t>
      </w:r>
      <w:r w:rsidR="00642E90" w:rsidRPr="00894954">
        <w:rPr>
          <w:rFonts w:ascii="Arial" w:hAnsi="Arial" w:cs="Arial"/>
          <w:sz w:val="24"/>
          <w:szCs w:val="24"/>
        </w:rPr>
        <w:t>и утвердить границы публичного сервитута в пользу публичного</w:t>
      </w:r>
      <w:r w:rsidR="00642E90">
        <w:rPr>
          <w:rFonts w:ascii="Arial" w:hAnsi="Arial" w:cs="Arial"/>
        </w:rPr>
        <w:t xml:space="preserve"> акционерного общества «Ростелеком» (ОГРН 1027700198767 ИНН 7707049388) </w:t>
      </w:r>
      <w:r w:rsidR="00BA2C91" w:rsidRPr="00BA2C91">
        <w:rPr>
          <w:rFonts w:ascii="Arial" w:hAnsi="Arial" w:cs="Arial"/>
          <w:sz w:val="24"/>
          <w:szCs w:val="24"/>
        </w:rPr>
        <w:t xml:space="preserve">в отношении </w:t>
      </w:r>
      <w:bookmarkEnd w:id="1"/>
      <w:r w:rsidR="00BA2C91" w:rsidRPr="00BA2C91">
        <w:rPr>
          <w:rFonts w:ascii="Arial" w:hAnsi="Arial" w:cs="Arial"/>
          <w:sz w:val="24"/>
          <w:szCs w:val="24"/>
        </w:rPr>
        <w:t>земель в кадастровом квартале 57:22:</w:t>
      </w:r>
      <w:r w:rsidR="00716466">
        <w:rPr>
          <w:rFonts w:ascii="Arial" w:hAnsi="Arial" w:cs="Arial"/>
          <w:sz w:val="24"/>
          <w:szCs w:val="24"/>
        </w:rPr>
        <w:t>0910101</w:t>
      </w:r>
      <w:r w:rsidR="00BA2C91" w:rsidRPr="00BA2C91">
        <w:rPr>
          <w:rFonts w:ascii="Arial" w:hAnsi="Arial" w:cs="Arial"/>
          <w:sz w:val="24"/>
          <w:szCs w:val="24"/>
        </w:rPr>
        <w:t xml:space="preserve">, по адресу: Российская Федерация, Орловская область, Ливенский муниципальный район, </w:t>
      </w:r>
      <w:r w:rsidR="00716466">
        <w:rPr>
          <w:rFonts w:ascii="Arial" w:hAnsi="Arial" w:cs="Arial"/>
          <w:sz w:val="24"/>
          <w:szCs w:val="24"/>
        </w:rPr>
        <w:t>Галическое</w:t>
      </w:r>
      <w:r w:rsidR="00BA2C91" w:rsidRPr="00BA2C91">
        <w:rPr>
          <w:rFonts w:ascii="Arial" w:hAnsi="Arial" w:cs="Arial"/>
          <w:sz w:val="24"/>
          <w:szCs w:val="24"/>
        </w:rPr>
        <w:t xml:space="preserve"> сельское поселение, </w:t>
      </w:r>
      <w:r w:rsidR="00716466">
        <w:rPr>
          <w:rFonts w:ascii="Arial" w:hAnsi="Arial" w:cs="Arial"/>
          <w:sz w:val="24"/>
          <w:szCs w:val="24"/>
        </w:rPr>
        <w:t>деревня Викторовка</w:t>
      </w:r>
      <w:r w:rsidR="00BA2C91" w:rsidRPr="00BA2C91">
        <w:rPr>
          <w:rFonts w:ascii="Arial" w:hAnsi="Arial" w:cs="Arial"/>
          <w:sz w:val="24"/>
          <w:szCs w:val="24"/>
        </w:rPr>
        <w:t xml:space="preserve">, площадью </w:t>
      </w:r>
      <w:r w:rsidR="00402FDE">
        <w:rPr>
          <w:rFonts w:ascii="Arial" w:hAnsi="Arial" w:cs="Arial"/>
          <w:sz w:val="24"/>
          <w:szCs w:val="24"/>
        </w:rPr>
        <w:t>24</w:t>
      </w:r>
      <w:r w:rsidR="00BA2C91" w:rsidRPr="00BA2C91">
        <w:rPr>
          <w:rFonts w:ascii="Arial" w:hAnsi="Arial" w:cs="Arial"/>
          <w:sz w:val="24"/>
          <w:szCs w:val="24"/>
        </w:rPr>
        <w:t xml:space="preserve"> кв.м. согласно приложенному описанию местоположению границ публичного сервитута, являющемуся неотъемлемой частью настоящего постановления (Приложение</w:t>
      </w:r>
      <w:r w:rsidR="00A316D5">
        <w:rPr>
          <w:rFonts w:ascii="Arial" w:hAnsi="Arial" w:cs="Arial"/>
          <w:sz w:val="24"/>
          <w:szCs w:val="24"/>
        </w:rPr>
        <w:t xml:space="preserve"> 1</w:t>
      </w:r>
      <w:r w:rsidR="00BA2C91" w:rsidRPr="00BA2C91">
        <w:rPr>
          <w:rFonts w:ascii="Arial" w:hAnsi="Arial" w:cs="Arial"/>
          <w:sz w:val="24"/>
          <w:szCs w:val="24"/>
        </w:rPr>
        <w:t>).</w:t>
      </w:r>
    </w:p>
    <w:p w:rsidR="00BA2C91" w:rsidRPr="00BA2C91" w:rsidRDefault="008010B5" w:rsidP="008010B5">
      <w:pPr>
        <w:pStyle w:val="1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BA2C91" w:rsidRPr="00BA2C91">
        <w:rPr>
          <w:rFonts w:ascii="Arial" w:hAnsi="Arial" w:cs="Arial"/>
          <w:sz w:val="24"/>
          <w:szCs w:val="24"/>
        </w:rPr>
        <w:t>Публичный сервитут устанавливается на 49 лет и прекращается по истечении срока действия. Обладатель публичного сервитута обязан вносить плату за публичный сервитут.</w:t>
      </w:r>
    </w:p>
    <w:p w:rsidR="001D3551" w:rsidRPr="00BA1AB1" w:rsidRDefault="008010B5" w:rsidP="008010B5">
      <w:pPr>
        <w:pStyle w:val="1"/>
        <w:tabs>
          <w:tab w:val="left" w:pos="1353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BA2C91" w:rsidRPr="00BA2C91">
        <w:rPr>
          <w:rFonts w:ascii="Arial" w:hAnsi="Arial" w:cs="Arial"/>
          <w:sz w:val="24"/>
          <w:szCs w:val="24"/>
        </w:rPr>
        <w:t xml:space="preserve">Плата за публичный сервитут, установленный в отношении земель, находящихся в государственной или муниципальной собственности и не обремененных правами третьих лиц, вносится обладателем публичного сервитута </w:t>
      </w:r>
    </w:p>
    <w:p w:rsidR="001D3551" w:rsidRPr="00BA1AB1" w:rsidRDefault="001D3551" w:rsidP="008010B5">
      <w:pPr>
        <w:pStyle w:val="1"/>
        <w:tabs>
          <w:tab w:val="left" w:pos="1353"/>
        </w:tabs>
        <w:ind w:firstLine="709"/>
        <w:jc w:val="both"/>
        <w:rPr>
          <w:rFonts w:ascii="Arial" w:hAnsi="Arial" w:cs="Arial"/>
          <w:sz w:val="24"/>
          <w:szCs w:val="24"/>
        </w:rPr>
      </w:pPr>
    </w:p>
    <w:p w:rsidR="00BA2C91" w:rsidRPr="00BA2C91" w:rsidRDefault="00BA2C91" w:rsidP="008010B5">
      <w:pPr>
        <w:pStyle w:val="1"/>
        <w:tabs>
          <w:tab w:val="left" w:pos="1353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BA2C91">
        <w:rPr>
          <w:rFonts w:ascii="Arial" w:hAnsi="Arial" w:cs="Arial"/>
          <w:sz w:val="24"/>
          <w:szCs w:val="24"/>
        </w:rPr>
        <w:t>единовременным платежом не позднее шести месяцев со дня принятия решения об установлении публичного сервитута.</w:t>
      </w:r>
    </w:p>
    <w:p w:rsidR="00BA2C91" w:rsidRPr="00BA2C91" w:rsidRDefault="008010B5" w:rsidP="008010B5">
      <w:pPr>
        <w:pStyle w:val="1"/>
        <w:tabs>
          <w:tab w:val="left" w:pos="1353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BA2C91" w:rsidRPr="00BA2C91">
        <w:rPr>
          <w:rFonts w:ascii="Arial" w:hAnsi="Arial" w:cs="Arial"/>
          <w:sz w:val="24"/>
          <w:szCs w:val="24"/>
        </w:rPr>
        <w:t>Плата за публичный сервитут рассчитывается пропорционально площади земель в установленных границах публичного сервитута</w:t>
      </w:r>
      <w:r w:rsidR="00F710C7">
        <w:rPr>
          <w:rFonts w:ascii="Arial" w:hAnsi="Arial" w:cs="Arial"/>
          <w:sz w:val="24"/>
          <w:szCs w:val="24"/>
        </w:rPr>
        <w:t xml:space="preserve"> (Приложение 2).</w:t>
      </w:r>
    </w:p>
    <w:p w:rsidR="00BA2C91" w:rsidRPr="00BA2C91" w:rsidRDefault="008010B5" w:rsidP="00F710C7">
      <w:pPr>
        <w:pStyle w:val="1"/>
        <w:tabs>
          <w:tab w:val="left" w:pos="1353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BA2C91" w:rsidRPr="00BA2C91">
        <w:rPr>
          <w:rFonts w:ascii="Arial" w:hAnsi="Arial" w:cs="Arial"/>
          <w:sz w:val="24"/>
          <w:szCs w:val="24"/>
        </w:rPr>
        <w:t xml:space="preserve">Обладатель публичного сервитута обязан привести земли в состояние, пригодное </w:t>
      </w:r>
      <w:r w:rsidR="00BA2C91" w:rsidRPr="00BA2C91">
        <w:rPr>
          <w:rFonts w:ascii="Arial" w:hAnsi="Arial" w:cs="Arial"/>
          <w:sz w:val="24"/>
          <w:szCs w:val="24"/>
        </w:rPr>
        <w:lastRenderedPageBreak/>
        <w:t xml:space="preserve">для их использования в соответствии с разрешенным использованием, в срок не </w:t>
      </w:r>
      <w:proofErr w:type="gramStart"/>
      <w:r w:rsidR="00BA2C91" w:rsidRPr="00BA2C91">
        <w:rPr>
          <w:rFonts w:ascii="Arial" w:hAnsi="Arial" w:cs="Arial"/>
          <w:sz w:val="24"/>
          <w:szCs w:val="24"/>
        </w:rPr>
        <w:t>позднее</w:t>
      </w:r>
      <w:proofErr w:type="gramEnd"/>
      <w:r w:rsidR="00BA2C91" w:rsidRPr="00BA2C91">
        <w:rPr>
          <w:rFonts w:ascii="Arial" w:hAnsi="Arial" w:cs="Arial"/>
          <w:sz w:val="24"/>
          <w:szCs w:val="24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сервитут, или в случаях установления публичного сервитута в целях, предусмотренных подпунктами 2, 5 статьи 39.37 Земельного кодекса Российской Федерации, после завершения на земельном участке деятельности, для обеспечения которой установлен публичный сервитут.</w:t>
      </w:r>
    </w:p>
    <w:p w:rsidR="00F9504F" w:rsidRPr="00BA2C91" w:rsidRDefault="00BA2C91" w:rsidP="00F9504F">
      <w:pPr>
        <w:pStyle w:val="2"/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</w:t>
      </w:r>
      <w:r w:rsidR="00F9504F" w:rsidRPr="00BA2C91">
        <w:rPr>
          <w:rFonts w:ascii="Arial" w:hAnsi="Arial" w:cs="Arial"/>
          <w:color w:val="000000"/>
        </w:rPr>
        <w:t>. Управлению муниципального имущества и земельных отношений  администрации Ливенского района Орловской об</w:t>
      </w:r>
      <w:r w:rsidR="00A45A2A">
        <w:rPr>
          <w:rFonts w:ascii="Arial" w:hAnsi="Arial" w:cs="Arial"/>
          <w:color w:val="000000"/>
        </w:rPr>
        <w:t xml:space="preserve">ласти </w:t>
      </w:r>
      <w:r w:rsidR="00F9504F" w:rsidRPr="00BA2C91">
        <w:rPr>
          <w:rFonts w:ascii="Arial" w:hAnsi="Arial" w:cs="Arial"/>
          <w:color w:val="000000"/>
        </w:rPr>
        <w:t>в течение пяти рабочих дней со дня принятия настоящего постановления обеспечить:</w:t>
      </w:r>
    </w:p>
    <w:p w:rsidR="00F9504F" w:rsidRPr="00BA2C91" w:rsidRDefault="00BA2C91" w:rsidP="00F9504F">
      <w:pPr>
        <w:pStyle w:val="2"/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6.1</w:t>
      </w:r>
      <w:r w:rsidR="00F9504F" w:rsidRPr="00BA2C91">
        <w:rPr>
          <w:rFonts w:ascii="Arial" w:hAnsi="Arial" w:cs="Arial"/>
          <w:color w:val="000000"/>
        </w:rPr>
        <w:t xml:space="preserve"> направление копии настоящего постановления в орган регистрации прав;</w:t>
      </w:r>
    </w:p>
    <w:p w:rsidR="00F9504F" w:rsidRPr="00BA2C91" w:rsidRDefault="00BA2C91" w:rsidP="00F9504F">
      <w:pPr>
        <w:pStyle w:val="2"/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6.2</w:t>
      </w:r>
      <w:r w:rsidR="00F9504F" w:rsidRPr="00BA2C91">
        <w:rPr>
          <w:rFonts w:ascii="Arial" w:hAnsi="Arial" w:cs="Arial"/>
          <w:color w:val="000000"/>
        </w:rPr>
        <w:t xml:space="preserve"> направление </w:t>
      </w:r>
      <w:r w:rsidR="00A45A2A">
        <w:rPr>
          <w:rFonts w:ascii="Arial" w:hAnsi="Arial" w:cs="Arial"/>
          <w:color w:val="000000"/>
        </w:rPr>
        <w:t xml:space="preserve">копии настоящего постановления </w:t>
      </w:r>
      <w:r w:rsidR="00F9504F" w:rsidRPr="00BA2C91">
        <w:rPr>
          <w:rFonts w:ascii="Arial" w:hAnsi="Arial" w:cs="Arial"/>
          <w:color w:val="000000"/>
        </w:rPr>
        <w:t>заявителю.</w:t>
      </w:r>
    </w:p>
    <w:p w:rsidR="00F9504F" w:rsidRPr="00A45A2A" w:rsidRDefault="00BA2C91" w:rsidP="00F9504F">
      <w:pPr>
        <w:autoSpaceDE w:val="0"/>
        <w:autoSpaceDN w:val="0"/>
        <w:adjustRightInd w:val="0"/>
        <w:ind w:firstLine="709"/>
        <w:jc w:val="both"/>
        <w:rPr>
          <w:rFonts w:ascii="Arial" w:eastAsia="Arial" w:hAnsi="Arial" w:cs="Arial"/>
        </w:rPr>
      </w:pPr>
      <w:r>
        <w:rPr>
          <w:rFonts w:ascii="Arial" w:hAnsi="Arial" w:cs="Arial"/>
          <w:color w:val="000000"/>
        </w:rPr>
        <w:t>7</w:t>
      </w:r>
      <w:r w:rsidR="00F9504F" w:rsidRPr="00BA2C91">
        <w:rPr>
          <w:rFonts w:ascii="Arial" w:hAnsi="Arial" w:cs="Arial"/>
          <w:color w:val="000000"/>
        </w:rPr>
        <w:t xml:space="preserve">. </w:t>
      </w:r>
      <w:r w:rsidR="004C51BE">
        <w:rPr>
          <w:rFonts w:ascii="Arial" w:hAnsi="Arial" w:cs="Arial"/>
        </w:rPr>
        <w:t>Управлению организационной, контрольной и кадровой работы администрации Ливенского района Орловской области обеспечить опубликование настоящего постановления в сетевом издании «Официальный сайт Администрации Ливенского района Орловской области» https://www.adm-livr.ru».</w:t>
      </w:r>
    </w:p>
    <w:p w:rsidR="00F9504F" w:rsidRPr="00BA2C91" w:rsidRDefault="00BA2C91" w:rsidP="00F9504F">
      <w:pPr>
        <w:pStyle w:val="2"/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9504F" w:rsidRPr="00BA2C91">
        <w:rPr>
          <w:rFonts w:ascii="Arial" w:hAnsi="Arial" w:cs="Arial"/>
        </w:rPr>
        <w:t xml:space="preserve">.  </w:t>
      </w:r>
      <w:proofErr w:type="gramStart"/>
      <w:r w:rsidR="00F9504F" w:rsidRPr="00BA2C91">
        <w:rPr>
          <w:rFonts w:ascii="Arial" w:hAnsi="Arial" w:cs="Arial"/>
        </w:rPr>
        <w:t>Контроль за</w:t>
      </w:r>
      <w:proofErr w:type="gramEnd"/>
      <w:r w:rsidR="00F9504F" w:rsidRPr="00BA2C91">
        <w:rPr>
          <w:rFonts w:ascii="Arial" w:hAnsi="Arial" w:cs="Arial"/>
        </w:rPr>
        <w:t xml:space="preserve"> исполнением настоящего постановления возложить на первого заместителя главы администрации района.</w:t>
      </w:r>
    </w:p>
    <w:p w:rsidR="00F9504F" w:rsidRPr="00BA2C91" w:rsidRDefault="00F9504F" w:rsidP="00F9504F">
      <w:pPr>
        <w:pStyle w:val="2"/>
        <w:spacing w:after="0" w:line="240" w:lineRule="auto"/>
        <w:ind w:firstLine="709"/>
        <w:jc w:val="both"/>
        <w:rPr>
          <w:rFonts w:ascii="Arial" w:hAnsi="Arial" w:cs="Arial"/>
        </w:rPr>
      </w:pPr>
    </w:p>
    <w:p w:rsidR="00F9504F" w:rsidRDefault="00F9504F" w:rsidP="00F9504F">
      <w:pPr>
        <w:pStyle w:val="2"/>
        <w:spacing w:after="0" w:line="240" w:lineRule="auto"/>
        <w:ind w:firstLine="709"/>
        <w:jc w:val="both"/>
        <w:rPr>
          <w:rFonts w:ascii="Arial" w:hAnsi="Arial" w:cs="Arial"/>
        </w:rPr>
      </w:pPr>
    </w:p>
    <w:p w:rsidR="00F9504F" w:rsidRDefault="00F9504F" w:rsidP="00F9504F">
      <w:pPr>
        <w:pStyle w:val="2"/>
        <w:spacing w:after="0" w:line="240" w:lineRule="auto"/>
        <w:ind w:firstLine="709"/>
        <w:jc w:val="both"/>
        <w:rPr>
          <w:rFonts w:ascii="Arial" w:hAnsi="Arial" w:cs="Arial"/>
        </w:rPr>
      </w:pPr>
    </w:p>
    <w:p w:rsidR="00F9504F" w:rsidRDefault="00F9504F" w:rsidP="00F9504F">
      <w:pPr>
        <w:pStyle w:val="2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района                                                                                   А.И.Шолохов </w:t>
      </w:r>
    </w:p>
    <w:p w:rsidR="00F9504F" w:rsidRDefault="00F9504F">
      <w:pPr>
        <w:spacing w:after="200" w:line="276" w:lineRule="auto"/>
      </w:pPr>
      <w:r>
        <w:br w:type="page"/>
      </w:r>
    </w:p>
    <w:p w:rsidR="00F9504F" w:rsidRDefault="00F9504F" w:rsidP="0071311C">
      <w:pPr>
        <w:rPr>
          <w:rFonts w:ascii="Arial" w:hAnsi="Arial" w:cs="Arial"/>
        </w:rPr>
      </w:pPr>
    </w:p>
    <w:p w:rsidR="00BA1AB1" w:rsidRDefault="00BA1AB1" w:rsidP="00BA1AB1">
      <w:pPr>
        <w:tabs>
          <w:tab w:val="left" w:pos="5103"/>
        </w:tabs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Приложение 1 к постановлению</w:t>
      </w:r>
    </w:p>
    <w:p w:rsidR="00BA1AB1" w:rsidRDefault="00BA1AB1" w:rsidP="00BA1AB1">
      <w:pPr>
        <w:tabs>
          <w:tab w:val="left" w:pos="5103"/>
          <w:tab w:val="left" w:pos="6915"/>
        </w:tabs>
        <w:ind w:left="5670"/>
        <w:rPr>
          <w:rFonts w:ascii="Arial" w:hAnsi="Arial" w:cs="Arial"/>
        </w:rPr>
      </w:pPr>
      <w:bookmarkStart w:id="2" w:name="_GoBack"/>
      <w:bookmarkEnd w:id="2"/>
      <w:r>
        <w:rPr>
          <w:rFonts w:ascii="Arial" w:hAnsi="Arial" w:cs="Arial"/>
        </w:rPr>
        <w:t>администрации Ливенского района</w:t>
      </w:r>
    </w:p>
    <w:p w:rsidR="00BA1AB1" w:rsidRPr="00B9661A" w:rsidRDefault="00BA1AB1" w:rsidP="00BA1AB1">
      <w:pPr>
        <w:pStyle w:val="Heading1"/>
        <w:tabs>
          <w:tab w:val="left" w:pos="5103"/>
          <w:tab w:val="left" w:pos="9781"/>
        </w:tabs>
        <w:spacing w:before="49"/>
        <w:ind w:left="5670" w:right="52"/>
        <w:jc w:val="center"/>
        <w:rPr>
          <w:b w:val="0"/>
          <w:lang w:val="ru-RU"/>
        </w:rPr>
      </w:pPr>
      <w:r w:rsidRPr="00B9661A">
        <w:rPr>
          <w:rFonts w:ascii="Arial" w:hAnsi="Arial" w:cs="Arial"/>
          <w:b w:val="0"/>
          <w:sz w:val="24"/>
          <w:szCs w:val="24"/>
          <w:lang w:val="ru-RU"/>
        </w:rPr>
        <w:t xml:space="preserve">от </w:t>
      </w:r>
      <w:r w:rsidRPr="00BA1AB1">
        <w:rPr>
          <w:rFonts w:ascii="Arial" w:hAnsi="Arial" w:cs="Arial"/>
          <w:b w:val="0"/>
          <w:sz w:val="24"/>
          <w:szCs w:val="24"/>
        </w:rPr>
        <w:t>«</w:t>
      </w:r>
      <w:r w:rsidRPr="00BA1AB1">
        <w:rPr>
          <w:rFonts w:ascii="Arial" w:hAnsi="Arial" w:cs="Arial"/>
          <w:b w:val="0"/>
          <w:sz w:val="24"/>
          <w:szCs w:val="24"/>
          <w:u w:val="single"/>
        </w:rPr>
        <w:t>4</w:t>
      </w:r>
      <w:r w:rsidRPr="00BA1AB1">
        <w:rPr>
          <w:rFonts w:ascii="Arial" w:hAnsi="Arial" w:cs="Arial"/>
          <w:b w:val="0"/>
          <w:sz w:val="24"/>
          <w:szCs w:val="24"/>
        </w:rPr>
        <w:t xml:space="preserve">» </w:t>
      </w:r>
      <w:r w:rsidRPr="00BA1AB1">
        <w:rPr>
          <w:rFonts w:ascii="Arial" w:hAnsi="Arial" w:cs="Arial"/>
          <w:b w:val="0"/>
          <w:sz w:val="24"/>
          <w:szCs w:val="24"/>
          <w:u w:val="single"/>
        </w:rPr>
        <w:t>июня</w:t>
      </w:r>
      <w:r w:rsidRPr="00BA1AB1">
        <w:rPr>
          <w:rFonts w:ascii="Arial" w:hAnsi="Arial" w:cs="Arial"/>
          <w:b w:val="0"/>
          <w:sz w:val="24"/>
          <w:szCs w:val="24"/>
        </w:rPr>
        <w:t xml:space="preserve"> 2026 г № </w:t>
      </w:r>
      <w:r w:rsidRPr="00BA1AB1">
        <w:rPr>
          <w:rFonts w:ascii="Arial" w:hAnsi="Arial" w:cs="Arial"/>
          <w:b w:val="0"/>
          <w:sz w:val="24"/>
          <w:szCs w:val="24"/>
          <w:u w:val="single"/>
        </w:rPr>
        <w:t>237</w:t>
      </w:r>
    </w:p>
    <w:p w:rsidR="00BA1AB1" w:rsidRPr="00E254FF" w:rsidRDefault="00BA1AB1" w:rsidP="00BA1AB1">
      <w:pPr>
        <w:pStyle w:val="Heading1"/>
        <w:spacing w:before="49"/>
        <w:ind w:right="1976"/>
        <w:jc w:val="center"/>
        <w:rPr>
          <w:b w:val="0"/>
          <w:bCs w:val="0"/>
          <w:lang w:val="ru-RU"/>
        </w:rPr>
      </w:pPr>
      <w:r w:rsidRPr="00E254FF">
        <w:rPr>
          <w:lang w:val="ru-RU"/>
        </w:rPr>
        <w:t>Г</w:t>
      </w:r>
      <w:r w:rsidRPr="00E254FF">
        <w:rPr>
          <w:spacing w:val="-30"/>
          <w:lang w:val="ru-RU"/>
        </w:rPr>
        <w:t>Р</w:t>
      </w:r>
      <w:r w:rsidRPr="00E254FF">
        <w:rPr>
          <w:spacing w:val="-14"/>
          <w:lang w:val="ru-RU"/>
        </w:rPr>
        <w:t>А</w:t>
      </w:r>
      <w:r w:rsidRPr="00E254FF">
        <w:rPr>
          <w:lang w:val="ru-RU"/>
        </w:rPr>
        <w:t>ФИЧЕС</w:t>
      </w:r>
      <w:r w:rsidRPr="00E254FF">
        <w:rPr>
          <w:spacing w:val="-7"/>
          <w:lang w:val="ru-RU"/>
        </w:rPr>
        <w:t>К</w:t>
      </w:r>
      <w:r w:rsidRPr="00E254FF">
        <w:rPr>
          <w:lang w:val="ru-RU"/>
        </w:rPr>
        <w:t>ОЕ</w:t>
      </w:r>
      <w:r w:rsidRPr="00E254FF">
        <w:rPr>
          <w:spacing w:val="-25"/>
          <w:lang w:val="ru-RU"/>
        </w:rPr>
        <w:t xml:space="preserve"> </w:t>
      </w:r>
      <w:r w:rsidRPr="00E254FF">
        <w:rPr>
          <w:lang w:val="ru-RU"/>
        </w:rPr>
        <w:t>ОПИ</w:t>
      </w:r>
      <w:r w:rsidRPr="00E254FF">
        <w:rPr>
          <w:spacing w:val="-12"/>
          <w:lang w:val="ru-RU"/>
        </w:rPr>
        <w:t>С</w:t>
      </w:r>
      <w:r w:rsidRPr="00E254FF">
        <w:rPr>
          <w:lang w:val="ru-RU"/>
        </w:rPr>
        <w:t>АНИЕ</w:t>
      </w:r>
    </w:p>
    <w:p w:rsidR="00BA1AB1" w:rsidRPr="00E254FF" w:rsidRDefault="00BA1AB1" w:rsidP="00BA1AB1">
      <w:pPr>
        <w:ind w:left="1975" w:right="1977"/>
        <w:jc w:val="center"/>
        <w:rPr>
          <w:rFonts w:eastAsia="Times New Roman" w:cs="Times New Roman"/>
        </w:rPr>
      </w:pPr>
      <w:r w:rsidRPr="00E254FF">
        <w:rPr>
          <w:b/>
          <w:spacing w:val="-1"/>
        </w:rPr>
        <w:t>местоположения</w:t>
      </w:r>
      <w:r w:rsidRPr="00E254FF">
        <w:rPr>
          <w:b/>
          <w:spacing w:val="-4"/>
        </w:rPr>
        <w:t xml:space="preserve"> </w:t>
      </w:r>
      <w:r w:rsidRPr="00E254FF">
        <w:rPr>
          <w:b/>
        </w:rPr>
        <w:t>границ</w:t>
      </w:r>
      <w:r w:rsidRPr="00E254FF">
        <w:rPr>
          <w:b/>
          <w:spacing w:val="-4"/>
        </w:rPr>
        <w:t xml:space="preserve"> </w:t>
      </w:r>
      <w:r w:rsidRPr="00E254FF">
        <w:rPr>
          <w:b/>
        </w:rPr>
        <w:t>населенных</w:t>
      </w:r>
      <w:r w:rsidRPr="00E254FF">
        <w:rPr>
          <w:b/>
          <w:spacing w:val="-4"/>
        </w:rPr>
        <w:t xml:space="preserve"> </w:t>
      </w:r>
      <w:r w:rsidRPr="00E254FF">
        <w:rPr>
          <w:b/>
          <w:spacing w:val="-2"/>
        </w:rPr>
        <w:t>пунктов,</w:t>
      </w:r>
      <w:r w:rsidRPr="00E254FF">
        <w:rPr>
          <w:b/>
          <w:spacing w:val="-4"/>
        </w:rPr>
        <w:t xml:space="preserve"> </w:t>
      </w:r>
      <w:r w:rsidRPr="00E254FF">
        <w:rPr>
          <w:b/>
          <w:spacing w:val="-1"/>
        </w:rPr>
        <w:t>территориальных</w:t>
      </w:r>
      <w:r w:rsidRPr="00E254FF">
        <w:rPr>
          <w:b/>
          <w:spacing w:val="47"/>
          <w:w w:val="99"/>
        </w:rPr>
        <w:t xml:space="preserve"> </w:t>
      </w:r>
      <w:r w:rsidRPr="00E254FF">
        <w:rPr>
          <w:b/>
          <w:spacing w:val="-1"/>
        </w:rPr>
        <w:t>зон,</w:t>
      </w:r>
      <w:r w:rsidRPr="00E254FF">
        <w:rPr>
          <w:b/>
          <w:spacing w:val="-3"/>
        </w:rPr>
        <w:t xml:space="preserve"> </w:t>
      </w:r>
      <w:r w:rsidRPr="00E254FF">
        <w:rPr>
          <w:b/>
          <w:spacing w:val="-1"/>
        </w:rPr>
        <w:t>особо</w:t>
      </w:r>
      <w:r w:rsidRPr="00E254FF">
        <w:rPr>
          <w:b/>
          <w:spacing w:val="-3"/>
        </w:rPr>
        <w:t xml:space="preserve"> </w:t>
      </w:r>
      <w:r w:rsidRPr="00E254FF">
        <w:rPr>
          <w:b/>
          <w:spacing w:val="-1"/>
        </w:rPr>
        <w:t>охраняемых</w:t>
      </w:r>
      <w:r w:rsidRPr="00E254FF">
        <w:rPr>
          <w:b/>
          <w:spacing w:val="-3"/>
        </w:rPr>
        <w:t xml:space="preserve"> </w:t>
      </w:r>
      <w:r w:rsidRPr="00E254FF">
        <w:rPr>
          <w:b/>
          <w:spacing w:val="-1"/>
        </w:rPr>
        <w:t>природных</w:t>
      </w:r>
      <w:r w:rsidRPr="00E254FF">
        <w:rPr>
          <w:b/>
          <w:spacing w:val="-3"/>
        </w:rPr>
        <w:t xml:space="preserve"> </w:t>
      </w:r>
      <w:r w:rsidRPr="00E254FF">
        <w:rPr>
          <w:b/>
          <w:spacing w:val="-1"/>
        </w:rPr>
        <w:t>территорий,</w:t>
      </w:r>
      <w:r w:rsidRPr="00E254FF">
        <w:rPr>
          <w:b/>
          <w:spacing w:val="-3"/>
        </w:rPr>
        <w:t xml:space="preserve"> </w:t>
      </w:r>
      <w:r w:rsidRPr="00E254FF">
        <w:rPr>
          <w:b/>
          <w:spacing w:val="-1"/>
        </w:rPr>
        <w:t>зон</w:t>
      </w:r>
      <w:r w:rsidRPr="00E254FF">
        <w:rPr>
          <w:b/>
          <w:spacing w:val="-3"/>
        </w:rPr>
        <w:t xml:space="preserve"> </w:t>
      </w:r>
      <w:r w:rsidRPr="00E254FF">
        <w:rPr>
          <w:b/>
        </w:rPr>
        <w:t>с</w:t>
      </w:r>
      <w:r w:rsidRPr="00E254FF">
        <w:rPr>
          <w:b/>
          <w:spacing w:val="-3"/>
        </w:rPr>
        <w:t xml:space="preserve"> </w:t>
      </w:r>
      <w:r w:rsidRPr="00E254FF">
        <w:rPr>
          <w:b/>
        </w:rPr>
        <w:t>особыми</w:t>
      </w:r>
      <w:r w:rsidRPr="00E254FF">
        <w:rPr>
          <w:b/>
          <w:spacing w:val="39"/>
          <w:w w:val="99"/>
        </w:rPr>
        <w:t xml:space="preserve"> </w:t>
      </w:r>
      <w:r w:rsidRPr="00E254FF">
        <w:rPr>
          <w:b/>
          <w:spacing w:val="-2"/>
        </w:rPr>
        <w:t>условиями</w:t>
      </w:r>
      <w:r w:rsidRPr="00E254FF">
        <w:rPr>
          <w:b/>
          <w:spacing w:val="-4"/>
        </w:rPr>
        <w:t xml:space="preserve"> </w:t>
      </w:r>
      <w:r w:rsidRPr="00E254FF">
        <w:rPr>
          <w:b/>
          <w:spacing w:val="-1"/>
        </w:rPr>
        <w:t>использования</w:t>
      </w:r>
      <w:r w:rsidRPr="00E254FF">
        <w:rPr>
          <w:b/>
          <w:spacing w:val="-3"/>
        </w:rPr>
        <w:t xml:space="preserve"> </w:t>
      </w:r>
      <w:r w:rsidRPr="00E254FF">
        <w:rPr>
          <w:b/>
          <w:spacing w:val="-1"/>
        </w:rPr>
        <w:t>территории</w:t>
      </w:r>
    </w:p>
    <w:p w:rsidR="00BA1AB1" w:rsidRPr="00E254FF" w:rsidRDefault="00BA1AB1" w:rsidP="00BA1AB1">
      <w:pPr>
        <w:spacing w:before="31"/>
        <w:ind w:left="1203" w:right="1209"/>
        <w:jc w:val="center"/>
        <w:rPr>
          <w:rFonts w:eastAsia="Times New Roman" w:cs="Times New Roman"/>
          <w:sz w:val="20"/>
          <w:szCs w:val="20"/>
        </w:rPr>
      </w:pPr>
      <w:r w:rsidRPr="00E254FF">
        <w:rPr>
          <w:b/>
          <w:i/>
          <w:sz w:val="20"/>
        </w:rPr>
        <w:t>Антенно-мачтовые</w:t>
      </w:r>
      <w:r w:rsidRPr="00E254FF">
        <w:rPr>
          <w:b/>
          <w:i/>
          <w:spacing w:val="-8"/>
          <w:sz w:val="20"/>
        </w:rPr>
        <w:t xml:space="preserve"> </w:t>
      </w:r>
      <w:r w:rsidRPr="00E254FF">
        <w:rPr>
          <w:b/>
          <w:i/>
          <w:sz w:val="20"/>
        </w:rPr>
        <w:t>сооружения</w:t>
      </w:r>
      <w:r w:rsidRPr="00E254FF">
        <w:rPr>
          <w:b/>
          <w:i/>
          <w:spacing w:val="-7"/>
          <w:sz w:val="20"/>
        </w:rPr>
        <w:t xml:space="preserve"> </w:t>
      </w:r>
      <w:r w:rsidRPr="00E254FF">
        <w:rPr>
          <w:b/>
          <w:i/>
          <w:sz w:val="20"/>
        </w:rPr>
        <w:t>связи</w:t>
      </w:r>
      <w:r w:rsidRPr="00E254FF">
        <w:rPr>
          <w:b/>
          <w:i/>
          <w:spacing w:val="-7"/>
          <w:sz w:val="20"/>
        </w:rPr>
        <w:t xml:space="preserve"> </w:t>
      </w:r>
      <w:r w:rsidRPr="00E254FF">
        <w:rPr>
          <w:b/>
          <w:i/>
          <w:sz w:val="20"/>
        </w:rPr>
        <w:t>по</w:t>
      </w:r>
      <w:r w:rsidRPr="00E254FF">
        <w:rPr>
          <w:b/>
          <w:i/>
          <w:spacing w:val="-7"/>
          <w:sz w:val="20"/>
        </w:rPr>
        <w:t xml:space="preserve"> </w:t>
      </w:r>
      <w:r w:rsidRPr="00E254FF">
        <w:rPr>
          <w:b/>
          <w:i/>
          <w:sz w:val="20"/>
        </w:rPr>
        <w:t>проекту</w:t>
      </w:r>
      <w:r w:rsidRPr="00E254FF">
        <w:rPr>
          <w:b/>
          <w:i/>
          <w:spacing w:val="-7"/>
          <w:sz w:val="20"/>
        </w:rPr>
        <w:t xml:space="preserve"> </w:t>
      </w:r>
      <w:r w:rsidRPr="00E254FF">
        <w:rPr>
          <w:b/>
          <w:i/>
          <w:sz w:val="20"/>
        </w:rPr>
        <w:t>«Устранение</w:t>
      </w:r>
      <w:r w:rsidRPr="00E254FF">
        <w:rPr>
          <w:b/>
          <w:i/>
          <w:spacing w:val="-7"/>
          <w:sz w:val="20"/>
        </w:rPr>
        <w:t xml:space="preserve"> </w:t>
      </w:r>
      <w:r w:rsidRPr="00E254FF">
        <w:rPr>
          <w:b/>
          <w:i/>
          <w:sz w:val="20"/>
        </w:rPr>
        <w:t>цифрового</w:t>
      </w:r>
      <w:r w:rsidRPr="00E254FF">
        <w:rPr>
          <w:b/>
          <w:i/>
          <w:spacing w:val="-7"/>
          <w:sz w:val="20"/>
        </w:rPr>
        <w:t xml:space="preserve"> </w:t>
      </w:r>
      <w:r w:rsidRPr="00E254FF">
        <w:rPr>
          <w:b/>
          <w:i/>
          <w:sz w:val="20"/>
        </w:rPr>
        <w:t>неравенства»</w:t>
      </w:r>
    </w:p>
    <w:p w:rsidR="00BA1AB1" w:rsidRPr="00E254FF" w:rsidRDefault="00BA1AB1" w:rsidP="00BA1AB1">
      <w:pPr>
        <w:spacing w:before="39"/>
        <w:ind w:left="1975" w:right="1976"/>
        <w:jc w:val="center"/>
        <w:rPr>
          <w:rFonts w:eastAsia="Times New Roman" w:cs="Times New Roman"/>
          <w:sz w:val="14"/>
          <w:szCs w:val="14"/>
        </w:rPr>
      </w:pPr>
      <w:r w:rsidRPr="00217B16">
        <w:rPr>
          <w:rFonts w:asciiTheme="minorHAnsi" w:hAnsiTheme="minorHAnsi"/>
          <w:sz w:val="22"/>
          <w:szCs w:val="22"/>
          <w:lang w:val="en-US" w:eastAsia="en-US"/>
        </w:rPr>
        <w:pict>
          <v:group id="_x0000_s1026" style="position:absolute;left:0;text-align:left;margin-left:62.85pt;margin-top:1.95pt;width:498pt;height:.1pt;z-index:-251655168;mso-position-horizontal-relative:page" coordorigin="1257,39" coordsize="9960,2">
            <v:shape id="_x0000_s1027" style="position:absolute;left:1257;top:39;width:9960;height:2" coordorigin="1257,39" coordsize="9960,0" path="m1257,39r9960,e" filled="f" strokeweight=".7pt">
              <v:path arrowok="t"/>
            </v:shape>
            <w10:wrap anchorx="page"/>
          </v:group>
        </w:pict>
      </w:r>
      <w:proofErr w:type="gramStart"/>
      <w:r w:rsidRPr="00E254FF">
        <w:rPr>
          <w:sz w:val="14"/>
        </w:rPr>
        <w:t>(наименование</w:t>
      </w:r>
      <w:r w:rsidRPr="00E254FF">
        <w:rPr>
          <w:spacing w:val="-3"/>
          <w:sz w:val="14"/>
        </w:rPr>
        <w:t xml:space="preserve"> </w:t>
      </w:r>
      <w:r w:rsidRPr="00E254FF">
        <w:rPr>
          <w:sz w:val="14"/>
        </w:rPr>
        <w:t>объекта,</w:t>
      </w:r>
      <w:r w:rsidRPr="00E254FF">
        <w:rPr>
          <w:spacing w:val="-3"/>
          <w:sz w:val="14"/>
        </w:rPr>
        <w:t xml:space="preserve"> </w:t>
      </w:r>
      <w:r w:rsidRPr="00E254FF">
        <w:rPr>
          <w:sz w:val="14"/>
        </w:rPr>
        <w:t>местоположение</w:t>
      </w:r>
      <w:r w:rsidRPr="00E254FF">
        <w:rPr>
          <w:spacing w:val="-3"/>
          <w:sz w:val="14"/>
        </w:rPr>
        <w:t xml:space="preserve"> </w:t>
      </w:r>
      <w:r w:rsidRPr="00E254FF">
        <w:rPr>
          <w:sz w:val="14"/>
        </w:rPr>
        <w:t>границ</w:t>
      </w:r>
      <w:r w:rsidRPr="00E254FF">
        <w:rPr>
          <w:spacing w:val="-3"/>
          <w:sz w:val="14"/>
        </w:rPr>
        <w:t xml:space="preserve"> </w:t>
      </w:r>
      <w:r w:rsidRPr="00E254FF">
        <w:rPr>
          <w:sz w:val="14"/>
        </w:rPr>
        <w:t>которого</w:t>
      </w:r>
      <w:r w:rsidRPr="00E254FF">
        <w:rPr>
          <w:spacing w:val="-3"/>
          <w:sz w:val="14"/>
        </w:rPr>
        <w:t xml:space="preserve"> </w:t>
      </w:r>
      <w:r w:rsidRPr="00E254FF">
        <w:rPr>
          <w:sz w:val="14"/>
        </w:rPr>
        <w:t>описано</w:t>
      </w:r>
      <w:r w:rsidRPr="00E254FF">
        <w:rPr>
          <w:spacing w:val="-3"/>
          <w:sz w:val="14"/>
        </w:rPr>
        <w:t xml:space="preserve"> </w:t>
      </w:r>
      <w:r w:rsidRPr="00E254FF">
        <w:rPr>
          <w:sz w:val="14"/>
        </w:rPr>
        <w:t>(далее</w:t>
      </w:r>
      <w:r w:rsidRPr="00E254FF">
        <w:rPr>
          <w:spacing w:val="-3"/>
          <w:sz w:val="14"/>
        </w:rPr>
        <w:t xml:space="preserve"> </w:t>
      </w:r>
      <w:r w:rsidRPr="00E254FF">
        <w:rPr>
          <w:sz w:val="14"/>
        </w:rPr>
        <w:t>-</w:t>
      </w:r>
      <w:r w:rsidRPr="00E254FF">
        <w:rPr>
          <w:spacing w:val="-3"/>
          <w:sz w:val="14"/>
        </w:rPr>
        <w:t xml:space="preserve"> </w:t>
      </w:r>
      <w:r w:rsidRPr="00E254FF">
        <w:rPr>
          <w:sz w:val="14"/>
        </w:rPr>
        <w:t>объект)</w:t>
      </w:r>
      <w:proofErr w:type="gramEnd"/>
    </w:p>
    <w:p w:rsidR="00BA1AB1" w:rsidRPr="00E254FF" w:rsidRDefault="00BA1AB1" w:rsidP="00BA1AB1">
      <w:pPr>
        <w:spacing w:before="12" w:line="160" w:lineRule="exact"/>
        <w:rPr>
          <w:sz w:val="16"/>
          <w:szCs w:val="16"/>
        </w:rPr>
      </w:pPr>
    </w:p>
    <w:p w:rsidR="00BA1AB1" w:rsidRDefault="00BA1AB1" w:rsidP="00BA1AB1">
      <w:pPr>
        <w:ind w:left="1975" w:right="1976"/>
        <w:jc w:val="center"/>
        <w:rPr>
          <w:rFonts w:eastAsia="Times New Roman" w:cs="Times New Roman"/>
          <w:sz w:val="20"/>
          <w:szCs w:val="20"/>
        </w:rPr>
      </w:pPr>
      <w:r>
        <w:rPr>
          <w:b/>
          <w:sz w:val="20"/>
        </w:rPr>
        <w:t>Раздел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1</w:t>
      </w:r>
    </w:p>
    <w:tbl>
      <w:tblPr>
        <w:tblStyle w:val="TableNormal"/>
        <w:tblW w:w="0" w:type="auto"/>
        <w:tblInd w:w="98" w:type="dxa"/>
        <w:tblLayout w:type="fixed"/>
        <w:tblLook w:val="01E0"/>
      </w:tblPr>
      <w:tblGrid>
        <w:gridCol w:w="825"/>
        <w:gridCol w:w="3208"/>
        <w:gridCol w:w="6154"/>
      </w:tblGrid>
      <w:tr w:rsidR="00BA1AB1" w:rsidTr="00001606">
        <w:trPr>
          <w:trHeight w:hRule="exact" w:val="269"/>
        </w:trPr>
        <w:tc>
          <w:tcPr>
            <w:tcW w:w="101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line="223" w:lineRule="exact"/>
              <w:ind w:lef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Сведения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об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объекте</w:t>
            </w:r>
            <w:proofErr w:type="spellEnd"/>
          </w:p>
        </w:tc>
      </w:tr>
      <w:tr w:rsidR="00BA1AB1" w:rsidTr="00001606">
        <w:trPr>
          <w:trHeight w:hRule="exact" w:val="505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5"/>
              <w:ind w:left="262" w:right="262" w:firstLine="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3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4"/>
              <w:ind w:left="45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объекта</w:t>
            </w:r>
            <w:proofErr w:type="spellEnd"/>
          </w:p>
        </w:tc>
        <w:tc>
          <w:tcPr>
            <w:tcW w:w="6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4"/>
              <w:ind w:left="1917" w:right="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Описание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характеристик</w:t>
            </w:r>
            <w:proofErr w:type="spellEnd"/>
          </w:p>
        </w:tc>
      </w:tr>
      <w:tr w:rsidR="00BA1AB1" w:rsidTr="00001606">
        <w:trPr>
          <w:trHeight w:hRule="exact" w:val="266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5"/>
              <w:ind w:left="336" w:right="3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1</w:t>
            </w:r>
          </w:p>
        </w:tc>
        <w:tc>
          <w:tcPr>
            <w:tcW w:w="3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5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</w:t>
            </w:r>
          </w:p>
        </w:tc>
        <w:tc>
          <w:tcPr>
            <w:tcW w:w="6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5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3</w:t>
            </w:r>
          </w:p>
        </w:tc>
      </w:tr>
      <w:tr w:rsidR="00BA1AB1" w:rsidRPr="00757AAF" w:rsidTr="00001606">
        <w:trPr>
          <w:trHeight w:hRule="exact" w:val="505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4"/>
              <w:ind w:left="336" w:right="3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3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line="220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Местоположение</w:t>
            </w:r>
            <w:proofErr w:type="spellEnd"/>
            <w:r>
              <w:rPr>
                <w:rFonts w:ascii="Times New Roman" w:hAnsi="Times New Roman"/>
                <w:spacing w:val="-2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объекта</w:t>
            </w:r>
            <w:proofErr w:type="spellEnd"/>
          </w:p>
        </w:tc>
        <w:tc>
          <w:tcPr>
            <w:tcW w:w="6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ind w:left="27" w:right="8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Орловская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область,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Ливенский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муниципальный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район,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сельское</w:t>
            </w:r>
            <w:r w:rsidRPr="00E254FF">
              <w:rPr>
                <w:rFonts w:ascii="Times New Roman" w:hAnsi="Times New Roman"/>
                <w:spacing w:val="25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поселение</w:t>
            </w:r>
            <w:r w:rsidRPr="00E254FF">
              <w:rPr>
                <w:rFonts w:ascii="Times New Roman" w:hAnsi="Times New Roman"/>
                <w:spacing w:val="-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Галическое,</w:t>
            </w:r>
            <w:r w:rsidRPr="00E254FF">
              <w:rPr>
                <w:rFonts w:ascii="Times New Roman" w:hAnsi="Times New Roman"/>
                <w:spacing w:val="-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деревня</w:t>
            </w:r>
            <w:r w:rsidRPr="00E254FF">
              <w:rPr>
                <w:rFonts w:ascii="Times New Roman" w:hAnsi="Times New Roman"/>
                <w:spacing w:val="-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Викторовка.</w:t>
            </w:r>
          </w:p>
        </w:tc>
      </w:tr>
      <w:tr w:rsidR="00BA1AB1" w:rsidTr="00001606">
        <w:trPr>
          <w:trHeight w:hRule="exact" w:val="735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before="20" w:line="220" w:lineRule="exact"/>
              <w:rPr>
                <w:lang w:val="ru-RU"/>
              </w:rPr>
            </w:pPr>
          </w:p>
          <w:p w:rsidR="00BA1AB1" w:rsidRDefault="00BA1AB1" w:rsidP="00001606">
            <w:pPr>
              <w:pStyle w:val="TableParagraph"/>
              <w:ind w:left="336" w:right="3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ind w:left="27" w:right="102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Площадь</w:t>
            </w:r>
            <w:r w:rsidRPr="00E254FF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E254FF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объекта</w:t>
            </w:r>
            <w:r w:rsidRPr="00E254FF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E254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±</w:t>
            </w:r>
            <w:r w:rsidRPr="00E254FF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E254FF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величина</w:t>
            </w:r>
            <w:r w:rsidRPr="00E254FF">
              <w:rPr>
                <w:rFonts w:ascii="Times New Roman" w:eastAsia="Times New Roman" w:hAnsi="Times New Roman" w:cs="Times New Roman"/>
                <w:spacing w:val="27"/>
                <w:sz w:val="20"/>
                <w:szCs w:val="20"/>
                <w:lang w:val="ru-RU"/>
              </w:rPr>
              <w:t xml:space="preserve"> </w:t>
            </w:r>
            <w:r w:rsidRPr="00E254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погрешности</w:t>
            </w:r>
            <w:r w:rsidRPr="00E254FF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E254FF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определения</w:t>
            </w:r>
            <w:r w:rsidRPr="00E254FF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E254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площади</w:t>
            </w:r>
            <w:r w:rsidRPr="00E254FF">
              <w:rPr>
                <w:rFonts w:ascii="Times New Roman" w:eastAsia="Times New Roman" w:hAnsi="Times New Roman" w:cs="Times New Roman"/>
                <w:spacing w:val="27"/>
                <w:w w:val="99"/>
                <w:sz w:val="20"/>
                <w:szCs w:val="20"/>
                <w:lang w:val="ru-RU"/>
              </w:rPr>
              <w:t xml:space="preserve"> </w:t>
            </w:r>
            <w:r w:rsidRPr="00E254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E254FF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ru-RU"/>
              </w:rPr>
              <w:t xml:space="preserve"> </w:t>
            </w:r>
            <w:r w:rsidRPr="00E254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±</w:t>
            </w:r>
            <w:r w:rsidRPr="00E254FF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E254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E254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6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before="20" w:line="220" w:lineRule="exact"/>
              <w:rPr>
                <w:lang w:val="ru-RU"/>
              </w:rPr>
            </w:pPr>
          </w:p>
          <w:p w:rsidR="00BA1AB1" w:rsidRDefault="00BA1AB1" w:rsidP="00001606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±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м²</w:t>
            </w:r>
          </w:p>
        </w:tc>
      </w:tr>
      <w:tr w:rsidR="00BA1AB1" w:rsidRPr="00F46404" w:rsidTr="00001606">
        <w:trPr>
          <w:trHeight w:hRule="exact" w:val="9404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ind w:left="336" w:right="3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3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line="220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Иные</w:t>
            </w:r>
            <w:proofErr w:type="spellEnd"/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объекта</w:t>
            </w:r>
            <w:proofErr w:type="spellEnd"/>
          </w:p>
        </w:tc>
        <w:tc>
          <w:tcPr>
            <w:tcW w:w="6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line="262" w:lineRule="auto"/>
              <w:ind w:left="27" w:right="8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sz w:val="20"/>
                <w:lang w:val="ru-RU"/>
              </w:rPr>
              <w:t>Вид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объекта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реестра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границ: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Граница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публичного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сервитута</w:t>
            </w:r>
            <w:r w:rsidRPr="00E254FF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Кадастровый</w:t>
            </w:r>
            <w:r w:rsidRPr="00E254FF">
              <w:rPr>
                <w:rFonts w:ascii="Times New Roman" w:hAnsi="Times New Roman"/>
                <w:spacing w:val="-1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номер</w:t>
            </w:r>
            <w:r w:rsidRPr="00E254FF">
              <w:rPr>
                <w:rFonts w:ascii="Times New Roman" w:hAnsi="Times New Roman"/>
                <w:spacing w:val="-1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квартала:</w:t>
            </w:r>
            <w:r w:rsidRPr="00E254FF">
              <w:rPr>
                <w:rFonts w:ascii="Times New Roman" w:hAnsi="Times New Roman"/>
                <w:spacing w:val="-1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57:22:0910101</w:t>
            </w:r>
          </w:p>
          <w:p w:rsidR="00BA1AB1" w:rsidRPr="00E254FF" w:rsidRDefault="00BA1AB1" w:rsidP="00001606">
            <w:pPr>
              <w:pStyle w:val="TableParagraph"/>
              <w:ind w:left="27" w:right="95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sz w:val="20"/>
                <w:lang w:val="ru-RU"/>
              </w:rPr>
              <w:t>Вид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или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наименование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публичного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сервитута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по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документу:</w:t>
            </w:r>
            <w:r w:rsidRPr="00E254FF">
              <w:rPr>
                <w:rFonts w:ascii="Times New Roman" w:hAnsi="Times New Roman"/>
                <w:spacing w:val="51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Публичный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сервитут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для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использования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земель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и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земельных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участков</w:t>
            </w:r>
            <w:r w:rsidRPr="00E254FF">
              <w:rPr>
                <w:rFonts w:ascii="Times New Roman" w:hAnsi="Times New Roman"/>
                <w:spacing w:val="3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целях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размещения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антенно-мачтового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сооружения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связи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по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проекту</w:t>
            </w:r>
          </w:p>
          <w:p w:rsidR="00BA1AB1" w:rsidRPr="00E254FF" w:rsidRDefault="00BA1AB1" w:rsidP="00001606">
            <w:pPr>
              <w:pStyle w:val="TableParagraph"/>
              <w:ind w:left="27" w:right="95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sz w:val="20"/>
                <w:lang w:val="ru-RU"/>
              </w:rPr>
              <w:t>«</w:t>
            </w:r>
            <w:r w:rsidRPr="00E254FF">
              <w:rPr>
                <w:rFonts w:ascii="Times New Roman" w:hAnsi="Times New Roman"/>
                <w:spacing w:val="-25"/>
                <w:sz w:val="20"/>
                <w:lang w:val="ru-RU"/>
              </w:rPr>
              <w:t>У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</w:t>
            </w:r>
            <w:r w:rsidRPr="00E254FF">
              <w:rPr>
                <w:rFonts w:ascii="Times New Roman" w:hAnsi="Times New Roman"/>
                <w:spacing w:val="2"/>
                <w:sz w:val="20"/>
                <w:lang w:val="ru-RU"/>
              </w:rPr>
              <w:t>т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ранение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цифро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о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>г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о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нера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енст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а»</w:t>
            </w:r>
          </w:p>
          <w:p w:rsidR="00BA1AB1" w:rsidRPr="00E254FF" w:rsidRDefault="00BA1AB1" w:rsidP="00001606">
            <w:pPr>
              <w:pStyle w:val="TableParagraph"/>
              <w:spacing w:before="30"/>
              <w:ind w:left="27" w:right="95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sz w:val="20"/>
                <w:lang w:val="ru-RU"/>
              </w:rPr>
              <w:t>Орган,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принявший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решение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об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установлении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публичного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сервитута:</w:t>
            </w:r>
            <w:r w:rsidRPr="00E254FF">
              <w:rPr>
                <w:rFonts w:ascii="Times New Roman" w:hAnsi="Times New Roman"/>
                <w:spacing w:val="39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Администрация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Ливенского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 xml:space="preserve"> муниципального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района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Орловской</w:t>
            </w:r>
            <w:r w:rsidRPr="00E254FF">
              <w:rPr>
                <w:rFonts w:ascii="Times New Roman" w:hAnsi="Times New Roman"/>
                <w:spacing w:val="3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области</w:t>
            </w:r>
          </w:p>
          <w:p w:rsidR="00BA1AB1" w:rsidRPr="00E254FF" w:rsidRDefault="00BA1AB1" w:rsidP="00001606">
            <w:pPr>
              <w:pStyle w:val="TableParagraph"/>
              <w:spacing w:before="30"/>
              <w:ind w:left="27" w:right="8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sz w:val="20"/>
                <w:lang w:val="ru-RU"/>
              </w:rPr>
              <w:t>Цель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установления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публичного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сервитута: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Размещение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объектов</w:t>
            </w:r>
            <w:r w:rsidRPr="00E254FF">
              <w:rPr>
                <w:rFonts w:ascii="Times New Roman" w:hAnsi="Times New Roman"/>
                <w:spacing w:val="63"/>
                <w:sz w:val="20"/>
                <w:lang w:val="ru-RU"/>
              </w:rPr>
              <w:t xml:space="preserve"> </w:t>
            </w:r>
            <w:proofErr w:type="spellStart"/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электросетевого</w:t>
            </w:r>
            <w:proofErr w:type="spellEnd"/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хозяйства,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тепловых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сетей,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водопроводных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сетей,</w:t>
            </w:r>
            <w:r w:rsidRPr="00E254FF">
              <w:rPr>
                <w:rFonts w:ascii="Times New Roman" w:hAnsi="Times New Roman"/>
                <w:spacing w:val="67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сетей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водоотведения,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линий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и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сооружений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связи,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линейных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объектов</w:t>
            </w:r>
            <w:r w:rsidRPr="00E254FF">
              <w:rPr>
                <w:rFonts w:ascii="Times New Roman" w:hAnsi="Times New Roman"/>
                <w:spacing w:val="4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системы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газоснабжения,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нефтепроводов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и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нефтепродуктопроводов,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их</w:t>
            </w:r>
            <w:r w:rsidRPr="00E254FF">
              <w:rPr>
                <w:rFonts w:ascii="Times New Roman" w:hAnsi="Times New Roman"/>
                <w:spacing w:val="4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неотъемлемых</w:t>
            </w:r>
            <w:r w:rsidRPr="00E254FF">
              <w:rPr>
                <w:rFonts w:ascii="Times New Roman" w:hAnsi="Times New Roman"/>
                <w:spacing w:val="-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технологических</w:t>
            </w:r>
            <w:r w:rsidRPr="00E254FF">
              <w:rPr>
                <w:rFonts w:ascii="Times New Roman" w:hAnsi="Times New Roman"/>
                <w:spacing w:val="-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частей,</w:t>
            </w:r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1"/>
                <w:sz w:val="20"/>
                <w:lang w:val="ru-RU"/>
              </w:rPr>
              <w:t>если</w:t>
            </w:r>
            <w:r w:rsidRPr="00E254FF">
              <w:rPr>
                <w:rFonts w:ascii="Times New Roman" w:hAnsi="Times New Roman"/>
                <w:spacing w:val="-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указанные</w:t>
            </w:r>
            <w:r w:rsidRPr="00E254FF">
              <w:rPr>
                <w:rFonts w:ascii="Times New Roman" w:hAnsi="Times New Roman"/>
                <w:spacing w:val="-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объекты</w:t>
            </w:r>
            <w:r w:rsidRPr="00E254FF">
              <w:rPr>
                <w:rFonts w:ascii="Times New Roman" w:hAnsi="Times New Roman"/>
                <w:spacing w:val="71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являются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объектами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федерального,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регионального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или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местного</w:t>
            </w:r>
            <w:r w:rsidRPr="00E254FF">
              <w:rPr>
                <w:rFonts w:ascii="Times New Roman" w:hAnsi="Times New Roman"/>
                <w:spacing w:val="4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значения,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либо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необходимы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для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организации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электр</w:t>
            </w:r>
            <w:proofErr w:type="gramStart"/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о-</w:t>
            </w:r>
            <w:proofErr w:type="gramEnd"/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,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газо-,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тепло-,</w:t>
            </w:r>
            <w:r w:rsidRPr="00E254FF">
              <w:rPr>
                <w:rFonts w:ascii="Times New Roman" w:hAnsi="Times New Roman"/>
                <w:spacing w:val="3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водоснабжения</w:t>
            </w:r>
            <w:r w:rsidRPr="00E254FF">
              <w:rPr>
                <w:rFonts w:ascii="Times New Roman" w:hAnsi="Times New Roman"/>
                <w:spacing w:val="-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населения</w:t>
            </w:r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и</w:t>
            </w:r>
            <w:r w:rsidRPr="00E254FF">
              <w:rPr>
                <w:rFonts w:ascii="Times New Roman" w:hAnsi="Times New Roman"/>
                <w:spacing w:val="-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водоотведения,</w:t>
            </w:r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подключения</w:t>
            </w:r>
            <w:r w:rsidRPr="00E254FF">
              <w:rPr>
                <w:rFonts w:ascii="Times New Roman" w:hAnsi="Times New Roman"/>
                <w:spacing w:val="4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(технологического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присоединения)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к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сетям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инженерно-технического</w:t>
            </w:r>
            <w:r w:rsidRPr="00E254FF">
              <w:rPr>
                <w:rFonts w:ascii="Times New Roman" w:hAnsi="Times New Roman"/>
                <w:spacing w:val="4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обеспечения,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либо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переносятся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связи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изъятием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земельных</w:t>
            </w:r>
            <w:r w:rsidRPr="00E254FF">
              <w:rPr>
                <w:rFonts w:ascii="Times New Roman" w:hAnsi="Times New Roman"/>
                <w:spacing w:val="45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участков,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на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>которых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они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ранее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располагались,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для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государственных</w:t>
            </w:r>
            <w:r w:rsidRPr="00E254FF">
              <w:rPr>
                <w:rFonts w:ascii="Times New Roman" w:hAnsi="Times New Roman"/>
                <w:spacing w:val="7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или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муниципальных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нужд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(далее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также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-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инженерные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сооружения),</w:t>
            </w:r>
            <w:r w:rsidRPr="00E254FF">
              <w:rPr>
                <w:rFonts w:ascii="Times New Roman" w:hAnsi="Times New Roman"/>
                <w:spacing w:val="3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Публичный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сервитут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устанавливается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для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использования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земель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и</w:t>
            </w:r>
            <w:r w:rsidRPr="00E254FF">
              <w:rPr>
                <w:rFonts w:ascii="Times New Roman" w:hAnsi="Times New Roman"/>
                <w:spacing w:val="5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земельных</w:t>
            </w:r>
            <w:r w:rsidRPr="00E254FF">
              <w:rPr>
                <w:rFonts w:ascii="Times New Roman" w:hAnsi="Times New Roman"/>
                <w:spacing w:val="-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участков</w:t>
            </w:r>
            <w:r w:rsidRPr="00E254FF">
              <w:rPr>
                <w:rFonts w:ascii="Times New Roman" w:hAnsi="Times New Roman"/>
                <w:spacing w:val="-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pacing w:val="-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целях</w:t>
            </w:r>
            <w:r w:rsidRPr="00E254FF">
              <w:rPr>
                <w:rFonts w:ascii="Times New Roman" w:hAnsi="Times New Roman"/>
                <w:spacing w:val="-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размещения</w:t>
            </w:r>
            <w:r w:rsidRPr="00E254FF">
              <w:rPr>
                <w:rFonts w:ascii="Times New Roman" w:hAnsi="Times New Roman"/>
                <w:spacing w:val="-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антенно-мачтового</w:t>
            </w:r>
            <w:r w:rsidRPr="00E254FF">
              <w:rPr>
                <w:rFonts w:ascii="Times New Roman" w:hAnsi="Times New Roman"/>
                <w:spacing w:val="5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соо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>руж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ения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язи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по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пр</w:t>
            </w:r>
            <w:r w:rsidRPr="00E254FF">
              <w:rPr>
                <w:rFonts w:ascii="Times New Roman" w:hAnsi="Times New Roman"/>
                <w:spacing w:val="2"/>
                <w:sz w:val="20"/>
                <w:lang w:val="ru-RU"/>
              </w:rPr>
              <w:t>о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е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>кт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у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«</w:t>
            </w:r>
            <w:r w:rsidRPr="00E254FF">
              <w:rPr>
                <w:rFonts w:ascii="Times New Roman" w:hAnsi="Times New Roman"/>
                <w:spacing w:val="-25"/>
                <w:sz w:val="20"/>
                <w:lang w:val="ru-RU"/>
              </w:rPr>
              <w:t>У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</w:t>
            </w:r>
            <w:r w:rsidRPr="00E254FF">
              <w:rPr>
                <w:rFonts w:ascii="Times New Roman" w:hAnsi="Times New Roman"/>
                <w:spacing w:val="2"/>
                <w:sz w:val="20"/>
                <w:lang w:val="ru-RU"/>
              </w:rPr>
              <w:t>т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ранение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цифро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о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>г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о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нера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енст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а»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на срок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49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(сорок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девять)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лет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кадастровом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квартале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57:22:0910101,</w:t>
            </w:r>
          </w:p>
          <w:p w:rsidR="00BA1AB1" w:rsidRPr="00E254FF" w:rsidRDefault="00BA1AB1" w:rsidP="00001606">
            <w:pPr>
              <w:pStyle w:val="TableParagraph"/>
              <w:ind w:left="27" w:right="8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расположенного</w:t>
            </w:r>
            <w:proofErr w:type="gramEnd"/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по</w:t>
            </w:r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адресу: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Российская</w:t>
            </w:r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Федерация,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Орловская</w:t>
            </w:r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область,</w:t>
            </w:r>
            <w:r w:rsidRPr="00E254FF">
              <w:rPr>
                <w:rFonts w:ascii="Times New Roman" w:hAnsi="Times New Roman"/>
                <w:spacing w:val="69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Ливенский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муниципальный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район,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Галическое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сельское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поселение,</w:t>
            </w:r>
            <w:r w:rsidRPr="00E254FF">
              <w:rPr>
                <w:rFonts w:ascii="Times New Roman" w:hAnsi="Times New Roman"/>
                <w:spacing w:val="36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деревня</w:t>
            </w:r>
            <w:r w:rsidRPr="00E254FF">
              <w:rPr>
                <w:rFonts w:ascii="Times New Roman" w:hAnsi="Times New Roman"/>
                <w:spacing w:val="-1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Викторовка.</w:t>
            </w:r>
          </w:p>
          <w:p w:rsidR="00BA1AB1" w:rsidRPr="00E254FF" w:rsidRDefault="00BA1AB1" w:rsidP="00001606">
            <w:pPr>
              <w:pStyle w:val="TableParagraph"/>
              <w:ind w:left="27" w:right="8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E254FF">
              <w:rPr>
                <w:rFonts w:ascii="Times New Roman" w:hAnsi="Times New Roman"/>
                <w:sz w:val="20"/>
                <w:lang w:val="ru-RU"/>
              </w:rPr>
              <w:t>Лицо</w:t>
            </w:r>
            <w:proofErr w:type="gramEnd"/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пользу 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>которого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 xml:space="preserve"> устанавливается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публичный сервитут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-</w:t>
            </w:r>
            <w:r w:rsidRPr="00E254FF">
              <w:rPr>
                <w:rFonts w:ascii="Times New Roman" w:hAnsi="Times New Roman"/>
                <w:spacing w:val="5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публичное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акционерное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общество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"Ростелеком"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(ОГРН</w:t>
            </w:r>
            <w:r w:rsidRPr="00E254FF">
              <w:rPr>
                <w:rFonts w:ascii="Times New Roman" w:hAnsi="Times New Roman"/>
                <w:spacing w:val="3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1027700198767,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ИНН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7707049388).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Почтовый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адрес: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115172,</w:t>
            </w:r>
          </w:p>
          <w:p w:rsidR="00BA1AB1" w:rsidRPr="00E254FF" w:rsidRDefault="00BA1AB1" w:rsidP="00001606">
            <w:pPr>
              <w:pStyle w:val="TableParagraph"/>
              <w:ind w:left="27" w:right="116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Российская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Федерация,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Москва,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>ул.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Гончарная,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д.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30,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proofErr w:type="spellStart"/>
            <w:proofErr w:type="gramStart"/>
            <w:r w:rsidRPr="00E254FF">
              <w:rPr>
                <w:rFonts w:ascii="Times New Roman" w:hAnsi="Times New Roman"/>
                <w:sz w:val="20"/>
                <w:lang w:val="ru-RU"/>
              </w:rPr>
              <w:t>стр</w:t>
            </w:r>
            <w:proofErr w:type="spellEnd"/>
            <w:proofErr w:type="gramEnd"/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1.</w:t>
            </w:r>
            <w:r w:rsidRPr="00E254FF">
              <w:rPr>
                <w:rFonts w:ascii="Times New Roman" w:hAnsi="Times New Roman"/>
                <w:spacing w:val="4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Контактный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телефон/факс: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+7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(499)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999-82-83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/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+7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(499)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999-82-22.</w:t>
            </w:r>
            <w:r w:rsidRPr="00E254FF">
              <w:rPr>
                <w:rFonts w:ascii="Times New Roman" w:hAnsi="Times New Roman"/>
                <w:spacing w:val="3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Электронная</w:t>
            </w:r>
            <w:r w:rsidRPr="00E254FF">
              <w:rPr>
                <w:rFonts w:ascii="Times New Roman" w:hAnsi="Times New Roman"/>
                <w:spacing w:val="-1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почта:</w:t>
            </w:r>
            <w:r w:rsidRPr="00E254FF">
              <w:rPr>
                <w:rFonts w:ascii="Times New Roman" w:hAnsi="Times New Roman"/>
                <w:spacing w:val="-10"/>
                <w:sz w:val="20"/>
                <w:lang w:val="ru-RU"/>
              </w:rPr>
              <w:t xml:space="preserve"> </w:t>
            </w:r>
            <w:hyperlink r:id="rId9">
              <w:r>
                <w:rPr>
                  <w:rFonts w:ascii="Times New Roman" w:hAnsi="Times New Roman"/>
                  <w:sz w:val="20"/>
                </w:rPr>
                <w:t>rostelecom</w:t>
              </w:r>
              <w:r w:rsidRPr="00E254FF">
                <w:rPr>
                  <w:rFonts w:ascii="Times New Roman" w:hAnsi="Times New Roman"/>
                  <w:sz w:val="20"/>
                  <w:lang w:val="ru-RU"/>
                </w:rPr>
                <w:t>@</w:t>
              </w:r>
              <w:r>
                <w:rPr>
                  <w:rFonts w:ascii="Times New Roman" w:hAnsi="Times New Roman"/>
                  <w:sz w:val="20"/>
                </w:rPr>
                <w:t>rt</w:t>
              </w:r>
              <w:r w:rsidRPr="00E254FF">
                <w:rPr>
                  <w:rFonts w:ascii="Times New Roman" w:hAnsi="Times New Roman"/>
                  <w:sz w:val="20"/>
                  <w:lang w:val="ru-RU"/>
                </w:rPr>
                <w:t>.</w:t>
              </w:r>
              <w:r>
                <w:rPr>
                  <w:rFonts w:ascii="Times New Roman" w:hAnsi="Times New Roman"/>
                  <w:sz w:val="20"/>
                </w:rPr>
                <w:t>ru</w:t>
              </w:r>
            </w:hyperlink>
          </w:p>
          <w:p w:rsidR="00BA1AB1" w:rsidRPr="00E254FF" w:rsidRDefault="00BA1AB1" w:rsidP="00001606">
            <w:pPr>
              <w:pStyle w:val="TableParagraph"/>
              <w:spacing w:before="30" w:line="250" w:lineRule="auto"/>
              <w:ind w:left="2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sz w:val="20"/>
                <w:lang w:val="ru-RU"/>
              </w:rPr>
              <w:t>Срок</w:t>
            </w:r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публичного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сервитута:</w:t>
            </w:r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продолжительность: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49</w:t>
            </w:r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(сорок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девять)</w:t>
            </w:r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лет</w:t>
            </w:r>
            <w:r w:rsidRPr="00E254FF">
              <w:rPr>
                <w:rFonts w:ascii="Times New Roman" w:hAnsi="Times New Roman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Обладатель</w:t>
            </w:r>
            <w:r w:rsidRPr="00E254FF">
              <w:rPr>
                <w:rFonts w:ascii="Times New Roman" w:hAnsi="Times New Roman"/>
                <w:spacing w:val="-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публичного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сервитута: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proofErr w:type="gramStart"/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Юридическое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лицо,</w:t>
            </w:r>
            <w:r w:rsidRPr="00E254FF">
              <w:rPr>
                <w:rFonts w:ascii="Times New Roman" w:hAnsi="Times New Roman"/>
                <w:spacing w:val="4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зарегистрированное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в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Российской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Федерации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Публичное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акционерное</w:t>
            </w:r>
            <w:r w:rsidRPr="00E254FF">
              <w:rPr>
                <w:rFonts w:ascii="Times New Roman" w:hAnsi="Times New Roman"/>
                <w:spacing w:val="42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общество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"Ростелеком"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(ИНН: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7707049388,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ОГРН: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1027700198767,</w:t>
            </w:r>
            <w:proofErr w:type="gramEnd"/>
          </w:p>
          <w:p w:rsidR="00BA1AB1" w:rsidRPr="00F46404" w:rsidRDefault="00BA1AB1" w:rsidP="00001606">
            <w:pPr>
              <w:pStyle w:val="TableParagraph"/>
              <w:ind w:left="27" w:right="95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spacing w:val="1"/>
                <w:sz w:val="20"/>
                <w:lang w:val="ru-RU"/>
              </w:rPr>
              <w:t>адрес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proofErr w:type="spellStart"/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эл</w:t>
            </w:r>
            <w:proofErr w:type="spellEnd"/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.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почты: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hyperlink r:id="rId10">
              <w:r>
                <w:rPr>
                  <w:rFonts w:ascii="Times New Roman" w:hAnsi="Times New Roman"/>
                  <w:sz w:val="20"/>
                </w:rPr>
                <w:t>rostelecom</w:t>
              </w:r>
              <w:r w:rsidRPr="00E254FF">
                <w:rPr>
                  <w:rFonts w:ascii="Times New Roman" w:hAnsi="Times New Roman"/>
                  <w:sz w:val="20"/>
                  <w:lang w:val="ru-RU"/>
                </w:rPr>
                <w:t>@</w:t>
              </w:r>
              <w:r>
                <w:rPr>
                  <w:rFonts w:ascii="Times New Roman" w:hAnsi="Times New Roman"/>
                  <w:sz w:val="20"/>
                </w:rPr>
                <w:t>rt</w:t>
              </w:r>
              <w:r w:rsidRPr="00E254FF">
                <w:rPr>
                  <w:rFonts w:ascii="Times New Roman" w:hAnsi="Times New Roman"/>
                  <w:sz w:val="20"/>
                  <w:lang w:val="ru-RU"/>
                </w:rPr>
                <w:t>.</w:t>
              </w:r>
              <w:r>
                <w:rPr>
                  <w:rFonts w:ascii="Times New Roman" w:hAnsi="Times New Roman"/>
                  <w:sz w:val="20"/>
                </w:rPr>
                <w:t>ru</w:t>
              </w:r>
              <w:r w:rsidRPr="00E254FF">
                <w:rPr>
                  <w:rFonts w:ascii="Times New Roman" w:hAnsi="Times New Roman"/>
                  <w:sz w:val="20"/>
                  <w:lang w:val="ru-RU"/>
                </w:rPr>
                <w:t>,</w:t>
              </w:r>
            </w:hyperlink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почтовый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z w:val="20"/>
                <w:lang w:val="ru-RU"/>
              </w:rPr>
              <w:t>адрес:</w:t>
            </w:r>
            <w:r w:rsidRPr="00E254FF">
              <w:rPr>
                <w:rFonts w:ascii="Times New Roman" w:hAnsi="Times New Roman"/>
                <w:spacing w:val="-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2"/>
                <w:sz w:val="20"/>
                <w:lang w:val="ru-RU"/>
              </w:rPr>
              <w:t>115172,</w:t>
            </w:r>
            <w:r w:rsidRPr="00E254FF">
              <w:rPr>
                <w:rFonts w:ascii="Times New Roman" w:hAnsi="Times New Roman"/>
                <w:spacing w:val="-5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Российская</w:t>
            </w:r>
            <w:r w:rsidRPr="00E254FF">
              <w:rPr>
                <w:rFonts w:ascii="Times New Roman" w:hAnsi="Times New Roman"/>
                <w:spacing w:val="53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Федерация,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1"/>
                <w:sz w:val="20"/>
                <w:lang w:val="ru-RU"/>
              </w:rPr>
              <w:t>Москва,</w:t>
            </w:r>
            <w:r w:rsidRPr="00E254FF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ул. </w:t>
            </w:r>
            <w:r w:rsidRPr="00F46404">
              <w:rPr>
                <w:rFonts w:ascii="Times New Roman" w:hAnsi="Times New Roman"/>
                <w:spacing w:val="-2"/>
                <w:sz w:val="20"/>
                <w:lang w:val="ru-RU"/>
              </w:rPr>
              <w:t>Гончарная,</w:t>
            </w:r>
            <w:r w:rsidRPr="00F46404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F46404">
              <w:rPr>
                <w:rFonts w:ascii="Times New Roman" w:hAnsi="Times New Roman"/>
                <w:sz w:val="20"/>
                <w:lang w:val="ru-RU"/>
              </w:rPr>
              <w:t>д.</w:t>
            </w:r>
            <w:r w:rsidRPr="00F46404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F46404">
              <w:rPr>
                <w:rFonts w:ascii="Times New Roman" w:hAnsi="Times New Roman"/>
                <w:sz w:val="20"/>
                <w:lang w:val="ru-RU"/>
              </w:rPr>
              <w:t>30,</w:t>
            </w:r>
            <w:r w:rsidRPr="00F46404">
              <w:rPr>
                <w:rFonts w:ascii="Times New Roman" w:hAnsi="Times New Roman"/>
                <w:spacing w:val="-3"/>
                <w:sz w:val="20"/>
                <w:lang w:val="ru-RU"/>
              </w:rPr>
              <w:t xml:space="preserve"> </w:t>
            </w:r>
            <w:r w:rsidRPr="00F46404">
              <w:rPr>
                <w:rFonts w:ascii="Times New Roman" w:hAnsi="Times New Roman"/>
                <w:sz w:val="20"/>
                <w:lang w:val="ru-RU"/>
              </w:rPr>
              <w:t>стр.</w:t>
            </w:r>
            <w:r w:rsidRPr="00F46404"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 </w:t>
            </w:r>
            <w:r w:rsidRPr="00F46404">
              <w:rPr>
                <w:rFonts w:ascii="Times New Roman" w:hAnsi="Times New Roman"/>
                <w:sz w:val="20"/>
                <w:lang w:val="ru-RU"/>
              </w:rPr>
              <w:t>1).</w:t>
            </w:r>
          </w:p>
        </w:tc>
      </w:tr>
    </w:tbl>
    <w:p w:rsidR="00BA1AB1" w:rsidRPr="00F46404" w:rsidRDefault="00BA1AB1" w:rsidP="00BA1AB1">
      <w:pPr>
        <w:rPr>
          <w:rFonts w:eastAsia="Times New Roman" w:cs="Times New Roman"/>
          <w:sz w:val="20"/>
          <w:szCs w:val="20"/>
        </w:rPr>
        <w:sectPr w:rsidR="00BA1AB1" w:rsidRPr="00F46404" w:rsidSect="00BA1AB1">
          <w:pgSz w:w="11900" w:h="16840"/>
          <w:pgMar w:top="520" w:right="46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98" w:type="dxa"/>
        <w:tblLayout w:type="fixed"/>
        <w:tblLook w:val="01E0"/>
      </w:tblPr>
      <w:tblGrid>
        <w:gridCol w:w="1293"/>
        <w:gridCol w:w="1417"/>
        <w:gridCol w:w="1418"/>
        <w:gridCol w:w="2683"/>
        <w:gridCol w:w="1568"/>
        <w:gridCol w:w="1812"/>
      </w:tblGrid>
      <w:tr w:rsidR="00BA1AB1" w:rsidRPr="00757AAF" w:rsidTr="00001606">
        <w:trPr>
          <w:trHeight w:hRule="exact" w:val="266"/>
        </w:trPr>
        <w:tc>
          <w:tcPr>
            <w:tcW w:w="101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BA1AB1" w:rsidRPr="00E254FF" w:rsidRDefault="00BA1AB1" w:rsidP="00001606">
            <w:pPr>
              <w:pStyle w:val="TableParagraph"/>
              <w:spacing w:line="223" w:lineRule="exact"/>
              <w:ind w:left="3058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lastRenderedPageBreak/>
              <w:t>Сведения о местоположении границ объекта</w:t>
            </w:r>
          </w:p>
        </w:tc>
      </w:tr>
      <w:tr w:rsidR="00BA1AB1" w:rsidTr="00001606">
        <w:trPr>
          <w:trHeight w:hRule="exact" w:val="389"/>
        </w:trPr>
        <w:tc>
          <w:tcPr>
            <w:tcW w:w="101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BA1AB1" w:rsidRDefault="00BA1AB1" w:rsidP="00001606">
            <w:pPr>
              <w:pStyle w:val="TableParagraph"/>
              <w:tabs>
                <w:tab w:val="left" w:pos="2231"/>
              </w:tabs>
              <w:spacing w:line="223" w:lineRule="exact"/>
              <w:ind w:lef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Система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координат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 xml:space="preserve">МСК-57, </w:t>
            </w:r>
            <w:proofErr w:type="spellStart"/>
            <w:r>
              <w:rPr>
                <w:rFonts w:ascii="Times New Roman" w:hAnsi="Times New Roman"/>
                <w:sz w:val="20"/>
              </w:rPr>
              <w:t>зона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2</w:t>
            </w:r>
          </w:p>
        </w:tc>
      </w:tr>
      <w:tr w:rsidR="00BA1AB1" w:rsidRPr="00757AAF" w:rsidTr="00001606">
        <w:trPr>
          <w:trHeight w:hRule="exact" w:val="272"/>
        </w:trPr>
        <w:tc>
          <w:tcPr>
            <w:tcW w:w="101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BA1AB1" w:rsidRPr="00E254FF" w:rsidRDefault="00BA1AB1" w:rsidP="00001606">
            <w:pPr>
              <w:pStyle w:val="TableParagraph"/>
              <w:spacing w:line="220" w:lineRule="exact"/>
              <w:ind w:left="2782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2. Сведения о характерных точках границ объекта</w:t>
            </w:r>
          </w:p>
        </w:tc>
      </w:tr>
      <w:tr w:rsidR="00BA1AB1" w:rsidRPr="00757AAF" w:rsidTr="00001606">
        <w:trPr>
          <w:trHeight w:hRule="exact" w:val="741"/>
        </w:trPr>
        <w:tc>
          <w:tcPr>
            <w:tcW w:w="12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before="4" w:line="240" w:lineRule="exact"/>
              <w:rPr>
                <w:sz w:val="24"/>
                <w:szCs w:val="24"/>
                <w:lang w:val="ru-RU"/>
              </w:rPr>
            </w:pPr>
          </w:p>
          <w:p w:rsidR="00BA1AB1" w:rsidRDefault="00BA1AB1" w:rsidP="00001606">
            <w:pPr>
              <w:pStyle w:val="TableParagraph"/>
              <w:ind w:left="42" w:right="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Обозначение</w:t>
            </w:r>
            <w:proofErr w:type="spellEnd"/>
            <w:r>
              <w:rPr>
                <w:rFonts w:ascii="Times New Roman" w:hAnsi="Times New Roman"/>
                <w:b/>
                <w:spacing w:val="21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характерных</w:t>
            </w:r>
            <w:proofErr w:type="spellEnd"/>
            <w:r>
              <w:rPr>
                <w:rFonts w:ascii="Times New Roman" w:hAnsi="Times New Roman"/>
                <w:b/>
                <w:spacing w:val="28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  <w:sz w:val="20"/>
              </w:rPr>
              <w:t>точек</w:t>
            </w:r>
            <w:proofErr w:type="spellEnd"/>
          </w:p>
          <w:p w:rsidR="00BA1AB1" w:rsidRDefault="00BA1AB1" w:rsidP="00001606">
            <w:pPr>
              <w:pStyle w:val="TableParagraph"/>
              <w:ind w:left="296" w:right="2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границ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4" w:line="240" w:lineRule="exact"/>
              <w:rPr>
                <w:sz w:val="24"/>
                <w:szCs w:val="24"/>
              </w:rPr>
            </w:pPr>
          </w:p>
          <w:p w:rsidR="00BA1AB1" w:rsidRDefault="00BA1AB1" w:rsidP="00001606">
            <w:pPr>
              <w:pStyle w:val="TableParagraph"/>
              <w:ind w:left="7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pacing w:val="-2"/>
                <w:sz w:val="20"/>
              </w:rPr>
              <w:t>Координаты</w:t>
            </w:r>
            <w:proofErr w:type="spellEnd"/>
            <w:r>
              <w:rPr>
                <w:rFonts w:ascii="Times New Roman" w:hAnsi="Times New Roman"/>
                <w:b/>
                <w:spacing w:val="-2"/>
                <w:sz w:val="20"/>
              </w:rPr>
              <w:t>,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м</w:t>
            </w:r>
          </w:p>
        </w:tc>
        <w:tc>
          <w:tcPr>
            <w:tcW w:w="268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before="9" w:line="150" w:lineRule="exact"/>
              <w:rPr>
                <w:sz w:val="15"/>
                <w:szCs w:val="15"/>
                <w:lang w:val="ru-RU"/>
              </w:rPr>
            </w:pPr>
          </w:p>
          <w:p w:rsidR="00BA1AB1" w:rsidRPr="00E254FF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BA1AB1" w:rsidRPr="00E254FF" w:rsidRDefault="00BA1AB1" w:rsidP="00001606">
            <w:pPr>
              <w:pStyle w:val="TableParagraph"/>
              <w:ind w:left="258" w:right="26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pacing w:val="-3"/>
                <w:sz w:val="20"/>
                <w:lang w:val="ru-RU"/>
              </w:rPr>
              <w:t>Метод</w:t>
            </w:r>
            <w:r w:rsidRPr="00E254FF">
              <w:rPr>
                <w:rFonts w:ascii="Times New Roman" w:hAnsi="Times New Roman"/>
                <w:b/>
                <w:spacing w:val="-1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определения</w:t>
            </w:r>
            <w:r w:rsidRPr="00E254FF">
              <w:rPr>
                <w:rFonts w:ascii="Times New Roman" w:hAnsi="Times New Roman"/>
                <w:b/>
                <w:spacing w:val="23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>координат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характерной</w:t>
            </w:r>
            <w:r w:rsidRPr="00E254FF">
              <w:rPr>
                <w:rFonts w:ascii="Times New Roman" w:hAnsi="Times New Roman"/>
                <w:b/>
                <w:spacing w:val="2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>точки</w:t>
            </w:r>
          </w:p>
        </w:tc>
        <w:tc>
          <w:tcPr>
            <w:tcW w:w="15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before="14"/>
              <w:ind w:left="46" w:right="4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Средняя</w:t>
            </w:r>
            <w:r w:rsidRPr="00E254FF">
              <w:rPr>
                <w:rFonts w:ascii="Times New Roman" w:hAnsi="Times New Roman"/>
                <w:b/>
                <w:spacing w:val="24"/>
                <w:sz w:val="20"/>
                <w:lang w:val="ru-RU"/>
              </w:rPr>
              <w:t xml:space="preserve"> </w:t>
            </w:r>
            <w:proofErr w:type="spellStart"/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квадратическая</w:t>
            </w:r>
            <w:proofErr w:type="spellEnd"/>
            <w:r w:rsidRPr="00E254FF">
              <w:rPr>
                <w:rFonts w:ascii="Times New Roman" w:hAnsi="Times New Roman"/>
                <w:b/>
                <w:spacing w:val="2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 xml:space="preserve">погрешность 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>положения</w:t>
            </w:r>
            <w:r w:rsidRPr="00E254FF">
              <w:rPr>
                <w:rFonts w:ascii="Times New Roman" w:hAnsi="Times New Roman"/>
                <w:b/>
                <w:spacing w:val="2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характерной</w:t>
            </w:r>
            <w:r w:rsidRPr="00E254FF">
              <w:rPr>
                <w:rFonts w:ascii="Times New Roman" w:hAnsi="Times New Roman"/>
                <w:b/>
                <w:spacing w:val="2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>точки</w:t>
            </w:r>
            <w:r w:rsidRPr="00E254FF">
              <w:rPr>
                <w:rFonts w:ascii="Times New Roman" w:hAnsi="Times New Roman"/>
                <w:b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(</w:t>
            </w:r>
            <w:r>
              <w:rPr>
                <w:rFonts w:ascii="Times New Roman" w:hAnsi="Times New Roman"/>
                <w:b/>
                <w:sz w:val="20"/>
              </w:rPr>
              <w:t>Mt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),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м</w:t>
            </w:r>
          </w:p>
        </w:tc>
        <w:tc>
          <w:tcPr>
            <w:tcW w:w="181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</w:tcPr>
          <w:p w:rsidR="00BA1AB1" w:rsidRPr="00E254FF" w:rsidRDefault="00BA1AB1" w:rsidP="00001606">
            <w:pPr>
              <w:pStyle w:val="TableParagraph"/>
              <w:spacing w:before="4" w:line="240" w:lineRule="exact"/>
              <w:rPr>
                <w:sz w:val="24"/>
                <w:szCs w:val="24"/>
                <w:lang w:val="ru-RU"/>
              </w:rPr>
            </w:pPr>
          </w:p>
          <w:p w:rsidR="00BA1AB1" w:rsidRPr="00E254FF" w:rsidRDefault="00BA1AB1" w:rsidP="00001606">
            <w:pPr>
              <w:pStyle w:val="TableParagraph"/>
              <w:ind w:left="41" w:right="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Описание</w:t>
            </w:r>
            <w:r w:rsidRPr="00E254FF">
              <w:rPr>
                <w:rFonts w:ascii="Times New Roman" w:hAnsi="Times New Roman"/>
                <w:b/>
                <w:spacing w:val="2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обозначения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>точки</w:t>
            </w:r>
            <w:r w:rsidRPr="00E254FF">
              <w:rPr>
                <w:rFonts w:ascii="Times New Roman" w:hAnsi="Times New Roman"/>
                <w:b/>
                <w:spacing w:val="2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на местности (при</w:t>
            </w:r>
            <w:r w:rsidRPr="00E254FF">
              <w:rPr>
                <w:rFonts w:ascii="Times New Roman" w:hAnsi="Times New Roman"/>
                <w:b/>
                <w:spacing w:val="2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наличии)</w:t>
            </w:r>
          </w:p>
        </w:tc>
      </w:tr>
      <w:tr w:rsidR="00BA1AB1" w:rsidTr="00001606">
        <w:trPr>
          <w:trHeight w:hRule="exact" w:val="690"/>
        </w:trPr>
        <w:tc>
          <w:tcPr>
            <w:tcW w:w="129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rPr>
                <w:lang w:val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BA1AB1" w:rsidRDefault="00BA1AB1" w:rsidP="00001606">
            <w:pPr>
              <w:pStyle w:val="TableParagraph"/>
              <w:ind w:left="580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X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line="220" w:lineRule="exact"/>
            </w:pPr>
          </w:p>
          <w:p w:rsidR="00BA1AB1" w:rsidRDefault="00BA1AB1" w:rsidP="00001606">
            <w:pPr>
              <w:pStyle w:val="TableParagraph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Y</w:t>
            </w:r>
          </w:p>
        </w:tc>
        <w:tc>
          <w:tcPr>
            <w:tcW w:w="268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/>
        </w:tc>
        <w:tc>
          <w:tcPr>
            <w:tcW w:w="15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/>
        </w:tc>
        <w:tc>
          <w:tcPr>
            <w:tcW w:w="1812" w:type="dxa"/>
            <w:vMerge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BA1AB1" w:rsidRDefault="00BA1AB1" w:rsidP="00001606"/>
        </w:tc>
      </w:tr>
      <w:tr w:rsidR="00BA1AB1" w:rsidTr="00001606">
        <w:trPr>
          <w:trHeight w:hRule="exact" w:val="266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296" w:right="2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80" w:right="58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3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1213" w:right="12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4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5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774" w:right="7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6</w:t>
            </w:r>
          </w:p>
        </w:tc>
      </w:tr>
      <w:tr w:rsidR="00BA1AB1" w:rsidTr="00001606">
        <w:trPr>
          <w:trHeight w:hRule="exact" w:val="505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296" w:right="2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2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293 677,70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1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2 208 664,85</w:t>
            </w:r>
          </w:p>
        </w:tc>
        <w:tc>
          <w:tcPr>
            <w:tcW w:w="268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 w:line="130" w:lineRule="exact"/>
              <w:rPr>
                <w:sz w:val="13"/>
                <w:szCs w:val="13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Геодезический</w:t>
            </w:r>
            <w:proofErr w:type="spellEnd"/>
            <w:r>
              <w:rPr>
                <w:rFonts w:ascii="Times New Roman" w:hAnsi="Times New Roman"/>
                <w:spacing w:val="-18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метод</w:t>
            </w:r>
            <w:proofErr w:type="spellEnd"/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0,10</w:t>
            </w:r>
          </w:p>
        </w:tc>
        <w:tc>
          <w:tcPr>
            <w:tcW w:w="181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</w:tcPr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spacing w:before="18" w:line="200" w:lineRule="exact"/>
              <w:rPr>
                <w:sz w:val="20"/>
                <w:szCs w:val="20"/>
              </w:rPr>
            </w:pPr>
          </w:p>
          <w:p w:rsidR="00BA1AB1" w:rsidRDefault="00BA1AB1" w:rsidP="00001606">
            <w:pPr>
              <w:pStyle w:val="TableParagraph"/>
              <w:ind w:left="398" w:right="359" w:hanging="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w w:val="95"/>
                <w:sz w:val="20"/>
              </w:rPr>
              <w:t>Закрепление</w:t>
            </w:r>
            <w:proofErr w:type="spellEnd"/>
            <w:r>
              <w:rPr>
                <w:rFonts w:ascii="Times New Roman" w:hAnsi="Times New Roman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0"/>
              </w:rPr>
              <w:t>отсутствует</w:t>
            </w:r>
            <w:proofErr w:type="spellEnd"/>
          </w:p>
        </w:tc>
      </w:tr>
      <w:tr w:rsidR="00BA1AB1" w:rsidTr="00001606">
        <w:trPr>
          <w:trHeight w:hRule="exact" w:val="505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296" w:right="2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2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293 679,12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1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2 208 669,52</w:t>
            </w:r>
          </w:p>
        </w:tc>
        <w:tc>
          <w:tcPr>
            <w:tcW w:w="268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A1AB1" w:rsidRDefault="00BA1AB1" w:rsidP="00001606"/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0,10</w:t>
            </w:r>
          </w:p>
        </w:tc>
        <w:tc>
          <w:tcPr>
            <w:tcW w:w="1812" w:type="dxa"/>
            <w:vMerge/>
            <w:tcBorders>
              <w:left w:val="single" w:sz="6" w:space="0" w:color="000000"/>
              <w:right w:val="single" w:sz="8" w:space="0" w:color="000000"/>
            </w:tcBorders>
          </w:tcPr>
          <w:p w:rsidR="00BA1AB1" w:rsidRDefault="00BA1AB1" w:rsidP="00001606"/>
        </w:tc>
      </w:tr>
      <w:tr w:rsidR="00BA1AB1" w:rsidTr="00001606">
        <w:trPr>
          <w:trHeight w:hRule="exact" w:val="505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296" w:right="2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2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293 674,41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1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2 208 670,97</w:t>
            </w:r>
          </w:p>
        </w:tc>
        <w:tc>
          <w:tcPr>
            <w:tcW w:w="268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A1AB1" w:rsidRDefault="00BA1AB1" w:rsidP="00001606"/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0,10</w:t>
            </w:r>
          </w:p>
        </w:tc>
        <w:tc>
          <w:tcPr>
            <w:tcW w:w="1812" w:type="dxa"/>
            <w:vMerge/>
            <w:tcBorders>
              <w:left w:val="single" w:sz="6" w:space="0" w:color="000000"/>
              <w:right w:val="single" w:sz="8" w:space="0" w:color="000000"/>
            </w:tcBorders>
          </w:tcPr>
          <w:p w:rsidR="00BA1AB1" w:rsidRDefault="00BA1AB1" w:rsidP="00001606"/>
        </w:tc>
      </w:tr>
      <w:tr w:rsidR="00BA1AB1" w:rsidTr="00001606">
        <w:trPr>
          <w:trHeight w:hRule="exact" w:val="505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296" w:right="2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2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293 672,97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1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2 208 666,30</w:t>
            </w:r>
          </w:p>
        </w:tc>
        <w:tc>
          <w:tcPr>
            <w:tcW w:w="268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A1AB1" w:rsidRDefault="00BA1AB1" w:rsidP="00001606"/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0,10</w:t>
            </w:r>
          </w:p>
        </w:tc>
        <w:tc>
          <w:tcPr>
            <w:tcW w:w="1812" w:type="dxa"/>
            <w:vMerge/>
            <w:tcBorders>
              <w:left w:val="single" w:sz="6" w:space="0" w:color="000000"/>
              <w:right w:val="single" w:sz="8" w:space="0" w:color="000000"/>
            </w:tcBorders>
          </w:tcPr>
          <w:p w:rsidR="00BA1AB1" w:rsidRDefault="00BA1AB1" w:rsidP="00001606"/>
        </w:tc>
      </w:tr>
      <w:tr w:rsidR="00BA1AB1" w:rsidTr="00001606">
        <w:trPr>
          <w:trHeight w:hRule="exact" w:val="505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296" w:right="2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2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293 677,70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1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2 208 664,85</w:t>
            </w:r>
          </w:p>
        </w:tc>
        <w:tc>
          <w:tcPr>
            <w:tcW w:w="268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/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7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0,10</w:t>
            </w:r>
          </w:p>
        </w:tc>
        <w:tc>
          <w:tcPr>
            <w:tcW w:w="1812" w:type="dxa"/>
            <w:vMerge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BA1AB1" w:rsidRDefault="00BA1AB1" w:rsidP="00001606"/>
        </w:tc>
      </w:tr>
      <w:tr w:rsidR="00BA1AB1" w:rsidRPr="00757AAF" w:rsidTr="00001606">
        <w:trPr>
          <w:trHeight w:hRule="exact" w:val="275"/>
        </w:trPr>
        <w:tc>
          <w:tcPr>
            <w:tcW w:w="101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BA1AB1" w:rsidRPr="00E254FF" w:rsidRDefault="00BA1AB1" w:rsidP="00001606">
            <w:pPr>
              <w:pStyle w:val="TableParagraph"/>
              <w:spacing w:line="223" w:lineRule="exact"/>
              <w:ind w:left="2028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3. Сведения о характерных точках части (частей) границы объекта</w:t>
            </w:r>
          </w:p>
        </w:tc>
      </w:tr>
      <w:tr w:rsidR="00BA1AB1" w:rsidTr="00001606">
        <w:trPr>
          <w:trHeight w:hRule="exact" w:val="272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4"/>
              <w:ind w:left="296" w:right="2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4"/>
              <w:ind w:left="580" w:right="58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4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3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4"/>
              <w:ind w:left="1213" w:right="12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4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4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5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BA1AB1" w:rsidRDefault="00BA1AB1" w:rsidP="00001606">
            <w:pPr>
              <w:pStyle w:val="TableParagraph"/>
              <w:spacing w:before="14"/>
              <w:ind w:left="774" w:right="7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6</w:t>
            </w:r>
          </w:p>
        </w:tc>
      </w:tr>
      <w:tr w:rsidR="00BA1AB1" w:rsidTr="00001606">
        <w:trPr>
          <w:trHeight w:hRule="exact" w:val="266"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296" w:right="2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80" w:right="58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1213" w:right="12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81" w:right="5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778" w:right="77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</w:tr>
    </w:tbl>
    <w:p w:rsidR="00BA1AB1" w:rsidRDefault="00BA1AB1" w:rsidP="00BA1AB1">
      <w:pPr>
        <w:rPr>
          <w:sz w:val="2"/>
          <w:szCs w:val="2"/>
        </w:rPr>
      </w:pPr>
      <w:r w:rsidRPr="00217B16">
        <w:rPr>
          <w:sz w:val="22"/>
          <w:szCs w:val="22"/>
          <w:lang w:val="en-US" w:eastAsia="en-US"/>
        </w:rPr>
        <w:pict>
          <v:group id="_x0000_s1028" style="position:absolute;margin-left:167.8pt;margin-top:67.75pt;width:393.05pt;height:.1pt;z-index:-251654144;mso-position-horizontal-relative:page;mso-position-vertical-relative:page" coordorigin="3356,1355" coordsize="7861,2">
            <v:shape id="_x0000_s1029" style="position:absolute;left:3356;top:1355;width:7861;height:2" coordorigin="3356,1355" coordsize="7861,0" path="m3356,1355r7861,e" filled="f" strokeweight=".7pt">
              <v:path arrowok="t"/>
            </v:shape>
            <w10:wrap anchorx="page" anchory="page"/>
          </v:group>
        </w:pict>
      </w:r>
      <w:r w:rsidRPr="00217B16">
        <w:rPr>
          <w:sz w:val="22"/>
          <w:szCs w:val="22"/>
          <w:lang w:val="en-US" w:eastAsia="en-US"/>
        </w:rPr>
        <w:pict>
          <v:group id="_x0000_s1030" style="position:absolute;margin-left:57pt;margin-top:171.9pt;width:.1pt;height:.1pt;z-index:-251653120;mso-position-horizontal-relative:page;mso-position-vertical-relative:page" coordorigin="1140,3438" coordsize="2,2">
            <v:shape id="_x0000_s1031" style="position:absolute;left:1140;top:3438;width:2;height:2" coordorigin="1140,3438" coordsize="0,0" path="m1140,3438r,xe" fillcolor="black" stroked="f">
              <v:path arrowok="t"/>
            </v:shape>
            <w10:wrap anchorx="page" anchory="page"/>
          </v:group>
        </w:pict>
      </w:r>
      <w:r w:rsidRPr="00217B16">
        <w:rPr>
          <w:sz w:val="22"/>
          <w:szCs w:val="22"/>
          <w:lang w:val="en-US" w:eastAsia="en-US"/>
        </w:rPr>
        <w:pict>
          <v:group id="_x0000_s1032" style="position:absolute;margin-left:566.95pt;margin-top:171.9pt;width:.1pt;height:.1pt;z-index:-251652096;mso-position-horizontal-relative:page;mso-position-vertical-relative:page" coordorigin="11339,3438" coordsize="2,2">
            <v:shape id="_x0000_s1033" style="position:absolute;left:11339;top:3438;width:2;height:2" coordorigin="11339,3438" coordsize="0,0" path="m11339,3438r,xe" fillcolor="black" stroked="f">
              <v:path arrowok="t"/>
            </v:shape>
            <w10:wrap anchorx="page" anchory="page"/>
          </v:group>
        </w:pict>
      </w:r>
      <w:r w:rsidRPr="00217B16">
        <w:rPr>
          <w:sz w:val="22"/>
          <w:szCs w:val="22"/>
          <w:lang w:val="en-US" w:eastAsia="en-US"/>
        </w:rPr>
        <w:pict>
          <v:group id="_x0000_s1034" style="position:absolute;margin-left:57pt;margin-top:325.5pt;width:.1pt;height:.1pt;z-index:-251651072;mso-position-horizontal-relative:page;mso-position-vertical-relative:page" coordorigin="1140,6510" coordsize="2,2">
            <v:shape id="_x0000_s1035" style="position:absolute;left:1140;top:6510;width:2;height:2" coordorigin="1140,6510" coordsize="0,0" path="m1140,6510r,xe" fillcolor="black" stroked="f">
              <v:path arrowok="t"/>
            </v:shape>
            <w10:wrap anchorx="page" anchory="page"/>
          </v:group>
        </w:pict>
      </w:r>
      <w:r w:rsidRPr="00217B16">
        <w:rPr>
          <w:sz w:val="22"/>
          <w:szCs w:val="22"/>
          <w:lang w:val="en-US" w:eastAsia="en-US"/>
        </w:rPr>
        <w:pict>
          <v:group id="_x0000_s1036" style="position:absolute;margin-left:566.95pt;margin-top:325.5pt;width:.1pt;height:.1pt;z-index:-251650048;mso-position-horizontal-relative:page;mso-position-vertical-relative:page" coordorigin="11339,6510" coordsize="2,2">
            <v:shape id="_x0000_s1037" style="position:absolute;left:11339;top:6510;width:2;height:2" coordorigin="11339,6510" coordsize="0,0" path="m11339,6510r,xe" fillcolor="black" stroked="f">
              <v:path arrowok="t"/>
            </v:shape>
            <w10:wrap anchorx="page" anchory="page"/>
          </v:group>
        </w:pict>
      </w:r>
    </w:p>
    <w:p w:rsidR="00BA1AB1" w:rsidRDefault="00BA1AB1" w:rsidP="00BA1AB1">
      <w:pPr>
        <w:rPr>
          <w:sz w:val="2"/>
          <w:szCs w:val="2"/>
        </w:rPr>
        <w:sectPr w:rsidR="00BA1AB1">
          <w:headerReference w:type="default" r:id="rId11"/>
          <w:pgSz w:w="11900" w:h="16840"/>
          <w:pgMar w:top="800" w:right="460" w:bottom="280" w:left="1040" w:header="609" w:footer="0" w:gutter="0"/>
          <w:pgNumType w:start="2"/>
          <w:cols w:space="720"/>
        </w:sectPr>
      </w:pPr>
    </w:p>
    <w:tbl>
      <w:tblPr>
        <w:tblStyle w:val="TableNormal"/>
        <w:tblW w:w="0" w:type="auto"/>
        <w:tblInd w:w="98" w:type="dxa"/>
        <w:tblLayout w:type="fixed"/>
        <w:tblLook w:val="01E0"/>
      </w:tblPr>
      <w:tblGrid>
        <w:gridCol w:w="1309"/>
        <w:gridCol w:w="1134"/>
        <w:gridCol w:w="1134"/>
        <w:gridCol w:w="1134"/>
        <w:gridCol w:w="1134"/>
        <w:gridCol w:w="1594"/>
        <w:gridCol w:w="1536"/>
        <w:gridCol w:w="1213"/>
      </w:tblGrid>
      <w:tr w:rsidR="00BA1AB1" w:rsidRPr="00757AAF" w:rsidTr="00001606">
        <w:trPr>
          <w:trHeight w:hRule="exact" w:val="266"/>
        </w:trPr>
        <w:tc>
          <w:tcPr>
            <w:tcW w:w="1018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line="223" w:lineRule="exact"/>
              <w:ind w:left="1835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lastRenderedPageBreak/>
              <w:t>Сведения о местоположении измененных (уточненных) границ объекта</w:t>
            </w:r>
          </w:p>
        </w:tc>
      </w:tr>
      <w:tr w:rsidR="00BA1AB1" w:rsidTr="00001606">
        <w:trPr>
          <w:trHeight w:hRule="exact" w:val="401"/>
        </w:trPr>
        <w:tc>
          <w:tcPr>
            <w:tcW w:w="1018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tabs>
                <w:tab w:val="left" w:pos="2216"/>
              </w:tabs>
              <w:spacing w:line="223" w:lineRule="exact"/>
              <w:ind w:lef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Система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координат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 xml:space="preserve">МСК-57, </w:t>
            </w:r>
            <w:proofErr w:type="spellStart"/>
            <w:r>
              <w:rPr>
                <w:rFonts w:ascii="Times New Roman" w:hAnsi="Times New Roman"/>
                <w:sz w:val="20"/>
              </w:rPr>
              <w:t>зона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2</w:t>
            </w:r>
          </w:p>
        </w:tc>
      </w:tr>
      <w:tr w:rsidR="00BA1AB1" w:rsidRPr="00757AAF" w:rsidTr="00001606">
        <w:trPr>
          <w:trHeight w:hRule="exact" w:val="266"/>
        </w:trPr>
        <w:tc>
          <w:tcPr>
            <w:tcW w:w="1018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line="223" w:lineRule="exact"/>
              <w:ind w:left="2782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2. Сведения о характерных точках границ объекта</w:t>
            </w:r>
          </w:p>
        </w:tc>
      </w:tr>
      <w:tr w:rsidR="00BA1AB1" w:rsidRPr="00757AAF" w:rsidTr="00001606">
        <w:trPr>
          <w:trHeight w:hRule="exact" w:val="735"/>
        </w:trPr>
        <w:tc>
          <w:tcPr>
            <w:tcW w:w="13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before="18" w:line="220" w:lineRule="exact"/>
              <w:rPr>
                <w:lang w:val="ru-RU"/>
              </w:rPr>
            </w:pPr>
          </w:p>
          <w:p w:rsidR="00BA1AB1" w:rsidRDefault="00BA1AB1" w:rsidP="00001606">
            <w:pPr>
              <w:pStyle w:val="TableParagraph"/>
              <w:ind w:left="50" w:right="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Обозначение</w:t>
            </w:r>
            <w:proofErr w:type="spellEnd"/>
            <w:r>
              <w:rPr>
                <w:rFonts w:ascii="Times New Roman" w:hAnsi="Times New Roman"/>
                <w:b/>
                <w:spacing w:val="21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характерных</w:t>
            </w:r>
            <w:proofErr w:type="spellEnd"/>
            <w:r>
              <w:rPr>
                <w:rFonts w:ascii="Times New Roman" w:hAnsi="Times New Roman"/>
                <w:b/>
                <w:spacing w:val="28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  <w:sz w:val="20"/>
              </w:rPr>
              <w:t>точек</w:t>
            </w:r>
            <w:proofErr w:type="spellEnd"/>
            <w:r>
              <w:rPr>
                <w:rFonts w:ascii="Times New Roman" w:hAnsi="Times New Roman"/>
                <w:b/>
                <w:spacing w:val="21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границы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23"/>
              <w:ind w:left="456" w:right="421" w:hanging="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Существующие</w:t>
            </w:r>
            <w:proofErr w:type="spellEnd"/>
            <w:r>
              <w:rPr>
                <w:rFonts w:ascii="Times New Roman" w:hAnsi="Times New Roman"/>
                <w:b/>
                <w:spacing w:val="2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  <w:sz w:val="20"/>
              </w:rPr>
              <w:t>координаты</w:t>
            </w:r>
            <w:proofErr w:type="spellEnd"/>
            <w:r>
              <w:rPr>
                <w:rFonts w:ascii="Times New Roman" w:hAnsi="Times New Roman"/>
                <w:b/>
                <w:spacing w:val="-2"/>
                <w:sz w:val="20"/>
              </w:rPr>
              <w:t>,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м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56"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Измененные</w:t>
            </w:r>
            <w:proofErr w:type="spellEnd"/>
            <w:r>
              <w:rPr>
                <w:rFonts w:ascii="Times New Roman" w:hAnsi="Times New Roman"/>
                <w:b/>
                <w:spacing w:val="27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0"/>
              </w:rPr>
              <w:t>уточненные</w:t>
            </w:r>
            <w:proofErr w:type="spellEnd"/>
            <w:r>
              <w:rPr>
                <w:rFonts w:ascii="Times New Roman" w:hAnsi="Times New Roman"/>
                <w:b/>
                <w:spacing w:val="-1"/>
                <w:sz w:val="20"/>
              </w:rPr>
              <w:t>)</w:t>
            </w:r>
            <w:r>
              <w:rPr>
                <w:rFonts w:ascii="Times New Roman" w:hAnsi="Times New Roman"/>
                <w:b/>
                <w:spacing w:val="23"/>
                <w:w w:val="99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2"/>
                <w:sz w:val="20"/>
              </w:rPr>
              <w:t>координаты</w:t>
            </w:r>
            <w:proofErr w:type="spellEnd"/>
            <w:r>
              <w:rPr>
                <w:rFonts w:ascii="Times New Roman" w:hAnsi="Times New Roman"/>
                <w:b/>
                <w:spacing w:val="-2"/>
                <w:sz w:val="20"/>
              </w:rPr>
              <w:t>,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м</w:t>
            </w:r>
          </w:p>
        </w:tc>
        <w:tc>
          <w:tcPr>
            <w:tcW w:w="15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before="123"/>
              <w:ind w:left="212" w:right="2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pacing w:val="-3"/>
                <w:sz w:val="20"/>
                <w:lang w:val="ru-RU"/>
              </w:rPr>
              <w:t>Метод</w:t>
            </w:r>
            <w:r w:rsidRPr="00E254FF">
              <w:rPr>
                <w:rFonts w:ascii="Times New Roman" w:hAnsi="Times New Roman"/>
                <w:b/>
                <w:spacing w:val="24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определения</w:t>
            </w:r>
            <w:r w:rsidRPr="00E254FF">
              <w:rPr>
                <w:rFonts w:ascii="Times New Roman" w:hAnsi="Times New Roman"/>
                <w:b/>
                <w:spacing w:val="28"/>
                <w:w w:val="99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>координат</w:t>
            </w:r>
            <w:r w:rsidRPr="00E254FF">
              <w:rPr>
                <w:rFonts w:ascii="Times New Roman" w:hAnsi="Times New Roman"/>
                <w:b/>
                <w:spacing w:val="27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характерной</w:t>
            </w:r>
            <w:r w:rsidRPr="00E254FF">
              <w:rPr>
                <w:rFonts w:ascii="Times New Roman" w:hAnsi="Times New Roman"/>
                <w:b/>
                <w:spacing w:val="2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>точки</w:t>
            </w:r>
          </w:p>
        </w:tc>
        <w:tc>
          <w:tcPr>
            <w:tcW w:w="153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before="23"/>
              <w:ind w:left="30"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Средняя</w:t>
            </w:r>
            <w:r w:rsidRPr="00E254FF">
              <w:rPr>
                <w:rFonts w:ascii="Times New Roman" w:hAnsi="Times New Roman"/>
                <w:b/>
                <w:spacing w:val="24"/>
                <w:sz w:val="20"/>
                <w:lang w:val="ru-RU"/>
              </w:rPr>
              <w:t xml:space="preserve"> </w:t>
            </w:r>
            <w:proofErr w:type="spellStart"/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квадратическая</w:t>
            </w:r>
            <w:proofErr w:type="spellEnd"/>
            <w:r w:rsidRPr="00E254FF">
              <w:rPr>
                <w:rFonts w:ascii="Times New Roman" w:hAnsi="Times New Roman"/>
                <w:b/>
                <w:spacing w:val="26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 xml:space="preserve">погрешность 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>положения</w:t>
            </w:r>
            <w:r w:rsidRPr="00E254FF">
              <w:rPr>
                <w:rFonts w:ascii="Times New Roman" w:hAnsi="Times New Roman"/>
                <w:b/>
                <w:spacing w:val="2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характерной</w:t>
            </w:r>
            <w:r w:rsidRPr="00E254FF">
              <w:rPr>
                <w:rFonts w:ascii="Times New Roman" w:hAnsi="Times New Roman"/>
                <w:b/>
                <w:spacing w:val="28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>точки</w:t>
            </w:r>
            <w:r w:rsidRPr="00E254FF">
              <w:rPr>
                <w:rFonts w:ascii="Times New Roman" w:hAnsi="Times New Roman"/>
                <w:b/>
                <w:spacing w:val="-3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(</w:t>
            </w:r>
            <w:r>
              <w:rPr>
                <w:rFonts w:ascii="Times New Roman" w:hAnsi="Times New Roman"/>
                <w:b/>
                <w:sz w:val="20"/>
              </w:rPr>
              <w:t>Mt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),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м</w:t>
            </w:r>
          </w:p>
        </w:tc>
        <w:tc>
          <w:tcPr>
            <w:tcW w:w="12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before="8"/>
              <w:ind w:left="35" w:right="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Описание</w:t>
            </w:r>
            <w:r w:rsidRPr="00E254FF">
              <w:rPr>
                <w:rFonts w:ascii="Times New Roman" w:hAnsi="Times New Roman"/>
                <w:b/>
                <w:spacing w:val="2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1"/>
                <w:sz w:val="20"/>
                <w:lang w:val="ru-RU"/>
              </w:rPr>
              <w:t>обозначения</w:t>
            </w:r>
            <w:r w:rsidRPr="00E254FF">
              <w:rPr>
                <w:rFonts w:ascii="Times New Roman" w:hAnsi="Times New Roman"/>
                <w:b/>
                <w:spacing w:val="2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pacing w:val="-2"/>
                <w:sz w:val="20"/>
                <w:lang w:val="ru-RU"/>
              </w:rPr>
              <w:t>точки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 xml:space="preserve"> на</w:t>
            </w:r>
            <w:r w:rsidRPr="00E254FF">
              <w:rPr>
                <w:rFonts w:ascii="Times New Roman" w:hAnsi="Times New Roman"/>
                <w:b/>
                <w:spacing w:val="21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местности</w:t>
            </w:r>
            <w:r w:rsidRPr="00E254FF">
              <w:rPr>
                <w:rFonts w:ascii="Times New Roman" w:hAnsi="Times New Roman"/>
                <w:b/>
                <w:spacing w:val="22"/>
                <w:sz w:val="20"/>
                <w:lang w:val="ru-RU"/>
              </w:rPr>
              <w:t xml:space="preserve"> </w:t>
            </w: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(при наличии)</w:t>
            </w:r>
          </w:p>
        </w:tc>
      </w:tr>
      <w:tr w:rsidR="00BA1AB1" w:rsidTr="00001606">
        <w:trPr>
          <w:trHeight w:hRule="exact" w:val="690"/>
        </w:trPr>
        <w:tc>
          <w:tcPr>
            <w:tcW w:w="13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rPr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line="220" w:lineRule="exact"/>
              <w:rPr>
                <w:lang w:val="ru-RU"/>
              </w:rPr>
            </w:pPr>
          </w:p>
          <w:p w:rsidR="00BA1AB1" w:rsidRDefault="00BA1AB1" w:rsidP="00001606">
            <w:pPr>
              <w:pStyle w:val="TableParagraph"/>
              <w:ind w:left="439" w:right="4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line="220" w:lineRule="exact"/>
            </w:pPr>
          </w:p>
          <w:p w:rsidR="00BA1AB1" w:rsidRDefault="00BA1AB1" w:rsidP="00001606">
            <w:pPr>
              <w:pStyle w:val="TableParagraph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Y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line="220" w:lineRule="exact"/>
            </w:pPr>
          </w:p>
          <w:p w:rsidR="00BA1AB1" w:rsidRDefault="00BA1AB1" w:rsidP="00001606">
            <w:pPr>
              <w:pStyle w:val="TableParagraph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line="220" w:lineRule="exact"/>
            </w:pPr>
          </w:p>
          <w:p w:rsidR="00BA1AB1" w:rsidRDefault="00BA1AB1" w:rsidP="00001606">
            <w:pPr>
              <w:pStyle w:val="TableParagraph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Y</w:t>
            </w:r>
          </w:p>
        </w:tc>
        <w:tc>
          <w:tcPr>
            <w:tcW w:w="15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/>
        </w:tc>
        <w:tc>
          <w:tcPr>
            <w:tcW w:w="153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/>
        </w:tc>
        <w:tc>
          <w:tcPr>
            <w:tcW w:w="121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/>
        </w:tc>
      </w:tr>
      <w:tr w:rsidR="00BA1AB1" w:rsidTr="00001606">
        <w:trPr>
          <w:trHeight w:hRule="exact" w:val="266"/>
        </w:trPr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28" w:right="5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9" w:right="4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5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669" w:right="6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6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640" w:right="64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7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35" w:right="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8</w:t>
            </w:r>
          </w:p>
        </w:tc>
      </w:tr>
      <w:tr w:rsidR="00BA1AB1" w:rsidTr="00001606">
        <w:trPr>
          <w:trHeight w:hRule="exact" w:val="266"/>
        </w:trPr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28" w:right="5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9" w:right="4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669" w:right="6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640" w:right="64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35" w:right="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</w:tr>
      <w:tr w:rsidR="00BA1AB1" w:rsidRPr="00757AAF" w:rsidTr="00001606">
        <w:trPr>
          <w:trHeight w:hRule="exact" w:val="266"/>
        </w:trPr>
        <w:tc>
          <w:tcPr>
            <w:tcW w:w="1018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Pr="00E254FF" w:rsidRDefault="00BA1AB1" w:rsidP="00001606">
            <w:pPr>
              <w:pStyle w:val="TableParagraph"/>
              <w:spacing w:line="223" w:lineRule="exact"/>
              <w:ind w:left="2028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E254FF">
              <w:rPr>
                <w:rFonts w:ascii="Times New Roman" w:hAnsi="Times New Roman"/>
                <w:b/>
                <w:sz w:val="20"/>
                <w:lang w:val="ru-RU"/>
              </w:rPr>
              <w:t>3. Сведения о характерных точках части (частей) границы объекта</w:t>
            </w:r>
          </w:p>
        </w:tc>
      </w:tr>
      <w:tr w:rsidR="00BA1AB1" w:rsidTr="00001606">
        <w:trPr>
          <w:trHeight w:hRule="exact" w:val="275"/>
        </w:trPr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28" w:right="5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5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212" w:right="2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6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640" w:right="64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7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35" w:right="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8</w:t>
            </w:r>
          </w:p>
        </w:tc>
      </w:tr>
      <w:tr w:rsidR="00BA1AB1" w:rsidTr="00001606">
        <w:trPr>
          <w:trHeight w:hRule="exact" w:val="266"/>
        </w:trPr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28" w:right="5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8" w:right="44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212" w:right="2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640" w:right="64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35" w:right="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</w:tr>
    </w:tbl>
    <w:p w:rsidR="00BA1AB1" w:rsidRDefault="00BA1AB1" w:rsidP="00BA1AB1">
      <w:pPr>
        <w:rPr>
          <w:sz w:val="2"/>
          <w:szCs w:val="2"/>
        </w:rPr>
      </w:pPr>
      <w:r w:rsidRPr="00217B16">
        <w:rPr>
          <w:sz w:val="22"/>
          <w:szCs w:val="22"/>
          <w:lang w:val="en-US" w:eastAsia="en-US"/>
        </w:rPr>
        <w:pict>
          <v:group id="_x0000_s1038" style="position:absolute;margin-left:167.05pt;margin-top:67.75pt;width:393.8pt;height:.1pt;z-index:-251649024;mso-position-horizontal-relative:page;mso-position-vertical-relative:page" coordorigin="3341,1355" coordsize="7876,2">
            <v:shape id="_x0000_s1039" style="position:absolute;left:3341;top:1355;width:7876;height:2" coordorigin="3341,1355" coordsize="7876,0" path="m3341,1355r7876,e" filled="f" strokeweight=".7pt">
              <v:path arrowok="t"/>
            </v:shape>
            <w10:wrap anchorx="page" anchory="page"/>
          </v:group>
        </w:pict>
      </w:r>
      <w:r w:rsidRPr="00217B16">
        <w:rPr>
          <w:sz w:val="22"/>
          <w:szCs w:val="22"/>
          <w:lang w:val="en-US" w:eastAsia="en-US"/>
        </w:rPr>
        <w:pict>
          <v:group id="_x0000_s1040" style="position:absolute;margin-left:57pt;margin-top:171.9pt;width:.1pt;height:.1pt;z-index:-251648000;mso-position-horizontal-relative:page;mso-position-vertical-relative:page" coordorigin="1140,3438" coordsize="2,2">
            <v:shape id="_x0000_s1041" style="position:absolute;left:1140;top:3438;width:2;height:2" coordorigin="1140,3438" coordsize="0,0" path="m1140,3438r,xe" fillcolor="black" stroked="f">
              <v:path arrowok="t"/>
            </v:shape>
            <w10:wrap anchorx="page" anchory="page"/>
          </v:group>
        </w:pict>
      </w:r>
      <w:r w:rsidRPr="00217B16">
        <w:rPr>
          <w:sz w:val="22"/>
          <w:szCs w:val="22"/>
          <w:lang w:val="en-US" w:eastAsia="en-US"/>
        </w:rPr>
        <w:pict>
          <v:group id="_x0000_s1042" style="position:absolute;margin-left:566.95pt;margin-top:171.9pt;width:.1pt;height:.1pt;z-index:-251646976;mso-position-horizontal-relative:page;mso-position-vertical-relative:page" coordorigin="11339,3438" coordsize="2,2">
            <v:shape id="_x0000_s1043" style="position:absolute;left:11339;top:3438;width:2;height:2" coordorigin="11339,3438" coordsize="0,0" path="m11339,3438r,xe" fillcolor="black" stroked="f">
              <v:path arrowok="t"/>
            </v:shape>
            <w10:wrap anchorx="page" anchory="page"/>
          </v:group>
        </w:pict>
      </w:r>
      <w:r w:rsidRPr="00217B16">
        <w:rPr>
          <w:sz w:val="22"/>
          <w:szCs w:val="22"/>
          <w:lang w:val="en-US" w:eastAsia="en-US"/>
        </w:rPr>
        <w:pict>
          <v:group id="_x0000_s1044" style="position:absolute;margin-left:57pt;margin-top:212.25pt;width:.1pt;height:.1pt;z-index:-251645952;mso-position-horizontal-relative:page;mso-position-vertical-relative:page" coordorigin="1140,4245" coordsize="2,2">
            <v:shape id="_x0000_s1045" style="position:absolute;left:1140;top:4245;width:2;height:2" coordorigin="1140,4245" coordsize="0,0" path="m1140,4245r,xe" fillcolor="black" stroked="f">
              <v:path arrowok="t"/>
            </v:shape>
            <w10:wrap anchorx="page" anchory="page"/>
          </v:group>
        </w:pict>
      </w:r>
      <w:r w:rsidRPr="00217B16">
        <w:rPr>
          <w:sz w:val="22"/>
          <w:szCs w:val="22"/>
          <w:lang w:val="en-US" w:eastAsia="en-US"/>
        </w:rPr>
        <w:pict>
          <v:group id="_x0000_s1046" style="position:absolute;margin-left:566.95pt;margin-top:212.25pt;width:.1pt;height:.1pt;z-index:-251644928;mso-position-horizontal-relative:page;mso-position-vertical-relative:page" coordorigin="11339,4245" coordsize="2,2">
            <v:shape id="_x0000_s1047" style="position:absolute;left:11339;top:4245;width:2;height:2" coordorigin="11339,4245" coordsize="0,0" path="m11339,4245r,xe" fillcolor="black" stroked="f">
              <v:path arrowok="t"/>
            </v:shape>
            <w10:wrap anchorx="page" anchory="page"/>
          </v:group>
        </w:pict>
      </w:r>
    </w:p>
    <w:p w:rsidR="00BA1AB1" w:rsidRDefault="00BA1AB1" w:rsidP="00BA1AB1">
      <w:pPr>
        <w:rPr>
          <w:sz w:val="2"/>
          <w:szCs w:val="2"/>
        </w:rPr>
        <w:sectPr w:rsidR="00BA1AB1">
          <w:pgSz w:w="11900" w:h="16840"/>
          <w:pgMar w:top="800" w:right="460" w:bottom="280" w:left="1040" w:header="609" w:footer="0" w:gutter="0"/>
          <w:cols w:space="720"/>
        </w:sectPr>
      </w:pPr>
    </w:p>
    <w:p w:rsidR="00BA1AB1" w:rsidRDefault="00BA1AB1" w:rsidP="00BA1AB1">
      <w:pPr>
        <w:spacing w:before="47"/>
        <w:ind w:left="1975" w:right="1976"/>
        <w:jc w:val="center"/>
        <w:rPr>
          <w:rFonts w:eastAsia="Times New Roman" w:cs="Times New Roman"/>
        </w:rPr>
      </w:pPr>
      <w:r>
        <w:rPr>
          <w:b/>
          <w:spacing w:val="-1"/>
        </w:rPr>
        <w:lastRenderedPageBreak/>
        <w:t>ТЕКСТОВОЕ</w:t>
      </w:r>
      <w:r>
        <w:rPr>
          <w:b/>
          <w:spacing w:val="-20"/>
        </w:rPr>
        <w:t xml:space="preserve"> </w:t>
      </w:r>
      <w:r>
        <w:rPr>
          <w:b/>
          <w:spacing w:val="-2"/>
        </w:rPr>
        <w:t>ОПИСАНИЕ</w:t>
      </w:r>
    </w:p>
    <w:p w:rsidR="00BA1AB1" w:rsidRPr="00E254FF" w:rsidRDefault="00BA1AB1" w:rsidP="00BA1AB1">
      <w:pPr>
        <w:ind w:left="1203" w:right="1204"/>
        <w:jc w:val="center"/>
        <w:rPr>
          <w:rFonts w:eastAsia="Times New Roman" w:cs="Times New Roman"/>
        </w:rPr>
      </w:pPr>
      <w:r w:rsidRPr="00217B16">
        <w:rPr>
          <w:rFonts w:asciiTheme="minorHAnsi" w:hAnsiTheme="minorHAnsi"/>
          <w:lang w:val="en-US" w:eastAsia="en-US"/>
        </w:rPr>
        <w:pict>
          <v:group id="_x0000_s1048" style="position:absolute;left:0;text-align:left;margin-left:57pt;margin-top:53.85pt;width:.1pt;height:.1pt;z-index:-251643904;mso-position-horizontal-relative:page" coordorigin="1140,1077" coordsize="2,2">
            <v:shape id="_x0000_s1049" style="position:absolute;left:1140;top:1077;width:2;height:2" coordorigin="1140,1077" coordsize="0,0" path="m1140,1077r,xe" fillcolor="black" stroked="f">
              <v:path arrowok="t"/>
            </v:shape>
            <w10:wrap anchorx="page"/>
          </v:group>
        </w:pict>
      </w:r>
      <w:r w:rsidRPr="00217B16">
        <w:rPr>
          <w:rFonts w:asciiTheme="minorHAnsi" w:hAnsiTheme="minorHAnsi"/>
          <w:lang w:val="en-US" w:eastAsia="en-US"/>
        </w:rPr>
        <w:pict>
          <v:group id="_x0000_s1050" style="position:absolute;left:0;text-align:left;margin-left:566.95pt;margin-top:53.85pt;width:.1pt;height:.1pt;z-index:-251642880;mso-position-horizontal-relative:page" coordorigin="11339,1077" coordsize="2,2">
            <v:shape id="_x0000_s1051" style="position:absolute;left:11339;top:1077;width:2;height:2" coordorigin="11339,1077" coordsize="0,0" path="m11339,1077r,xe" fillcolor="black" stroked="f">
              <v:path arrowok="t"/>
            </v:shape>
            <w10:wrap anchorx="page"/>
          </v:group>
        </w:pict>
      </w:r>
      <w:r w:rsidRPr="00E254FF">
        <w:rPr>
          <w:b/>
          <w:spacing w:val="-1"/>
        </w:rPr>
        <w:t>местоположения</w:t>
      </w:r>
      <w:r w:rsidRPr="00E254FF">
        <w:rPr>
          <w:b/>
          <w:spacing w:val="-4"/>
        </w:rPr>
        <w:t xml:space="preserve"> </w:t>
      </w:r>
      <w:r w:rsidRPr="00E254FF">
        <w:rPr>
          <w:b/>
        </w:rPr>
        <w:t>границ</w:t>
      </w:r>
      <w:r w:rsidRPr="00E254FF">
        <w:rPr>
          <w:b/>
          <w:spacing w:val="-3"/>
        </w:rPr>
        <w:t xml:space="preserve"> </w:t>
      </w:r>
      <w:r w:rsidRPr="00E254FF">
        <w:rPr>
          <w:b/>
        </w:rPr>
        <w:t>населенных</w:t>
      </w:r>
      <w:r w:rsidRPr="00E254FF">
        <w:rPr>
          <w:b/>
          <w:spacing w:val="-3"/>
        </w:rPr>
        <w:t xml:space="preserve"> </w:t>
      </w:r>
      <w:r w:rsidRPr="00E254FF">
        <w:rPr>
          <w:b/>
          <w:spacing w:val="-2"/>
        </w:rPr>
        <w:t>пунктов,</w:t>
      </w:r>
      <w:r w:rsidRPr="00E254FF">
        <w:rPr>
          <w:b/>
          <w:spacing w:val="-3"/>
        </w:rPr>
        <w:t xml:space="preserve"> </w:t>
      </w:r>
      <w:r w:rsidRPr="00E254FF">
        <w:rPr>
          <w:b/>
          <w:spacing w:val="-1"/>
        </w:rPr>
        <w:t>территориальных</w:t>
      </w:r>
      <w:r w:rsidRPr="00E254FF">
        <w:rPr>
          <w:b/>
          <w:spacing w:val="-3"/>
        </w:rPr>
        <w:t xml:space="preserve"> </w:t>
      </w:r>
      <w:r w:rsidRPr="00E254FF">
        <w:rPr>
          <w:b/>
          <w:spacing w:val="-1"/>
        </w:rPr>
        <w:t>зон</w:t>
      </w:r>
    </w:p>
    <w:tbl>
      <w:tblPr>
        <w:tblStyle w:val="TableNormal"/>
        <w:tblW w:w="0" w:type="auto"/>
        <w:tblInd w:w="98" w:type="dxa"/>
        <w:tblLayout w:type="fixed"/>
        <w:tblLook w:val="01E0"/>
      </w:tblPr>
      <w:tblGrid>
        <w:gridCol w:w="1309"/>
        <w:gridCol w:w="1678"/>
        <w:gridCol w:w="7200"/>
      </w:tblGrid>
      <w:tr w:rsidR="00BA1AB1" w:rsidTr="00001606">
        <w:trPr>
          <w:trHeight w:hRule="exact" w:val="266"/>
        </w:trPr>
        <w:tc>
          <w:tcPr>
            <w:tcW w:w="2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4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Прохождение</w:t>
            </w:r>
            <w:proofErr w:type="spellEnd"/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границы</w:t>
            </w:r>
            <w:proofErr w:type="spellEnd"/>
          </w:p>
        </w:tc>
        <w:tc>
          <w:tcPr>
            <w:tcW w:w="72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141"/>
              <w:ind w:left="209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Описание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прохождения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границы</w:t>
            </w:r>
            <w:proofErr w:type="spellEnd"/>
          </w:p>
        </w:tc>
      </w:tr>
      <w:tr w:rsidR="00BA1AB1" w:rsidTr="00001606">
        <w:trPr>
          <w:trHeight w:hRule="exact" w:val="266"/>
        </w:trPr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25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от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точки</w:t>
            </w:r>
            <w:proofErr w:type="spellEnd"/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4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до</w:t>
            </w:r>
            <w:proofErr w:type="spellEnd"/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точки</w:t>
            </w:r>
            <w:proofErr w:type="spellEnd"/>
          </w:p>
        </w:tc>
        <w:tc>
          <w:tcPr>
            <w:tcW w:w="720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/>
        </w:tc>
      </w:tr>
      <w:tr w:rsidR="00BA1AB1" w:rsidTr="00001606">
        <w:trPr>
          <w:trHeight w:hRule="exact" w:val="266"/>
        </w:trPr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28" w:right="5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1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711" w:right="7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line="223" w:lineRule="exact"/>
              <w:ind w:left="3472" w:right="347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3</w:t>
            </w:r>
          </w:p>
        </w:tc>
      </w:tr>
      <w:tr w:rsidR="00BA1AB1" w:rsidTr="00001606">
        <w:trPr>
          <w:trHeight w:hRule="exact" w:val="266"/>
        </w:trPr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528" w:right="5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1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711" w:right="7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AB1" w:rsidRDefault="00BA1AB1" w:rsidP="00001606">
            <w:pPr>
              <w:pStyle w:val="TableParagraph"/>
              <w:spacing w:before="8"/>
              <w:ind w:left="3472" w:right="347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</w:tr>
    </w:tbl>
    <w:p w:rsidR="00BA1AB1" w:rsidRDefault="00BA1AB1" w:rsidP="00BA1AB1">
      <w:pPr>
        <w:jc w:val="center"/>
        <w:rPr>
          <w:rFonts w:eastAsia="Times New Roman" w:cs="Times New Roman"/>
          <w:sz w:val="20"/>
          <w:szCs w:val="20"/>
        </w:rPr>
        <w:sectPr w:rsidR="00BA1AB1">
          <w:headerReference w:type="default" r:id="rId12"/>
          <w:pgSz w:w="11900" w:h="16840"/>
          <w:pgMar w:top="520" w:right="460" w:bottom="280" w:left="1040" w:header="0" w:footer="0" w:gutter="0"/>
          <w:cols w:space="720"/>
        </w:sectPr>
      </w:pPr>
    </w:p>
    <w:p w:rsidR="00BA1AB1" w:rsidRDefault="00BA1AB1" w:rsidP="00BA1AB1">
      <w:pPr>
        <w:spacing w:before="45"/>
        <w:ind w:left="1795"/>
        <w:rPr>
          <w:rFonts w:eastAsia="Times New Roman" w:cs="Times New Roman"/>
          <w:sz w:val="28"/>
          <w:szCs w:val="28"/>
        </w:rPr>
      </w:pPr>
      <w:r>
        <w:rPr>
          <w:b/>
          <w:sz w:val="28"/>
        </w:rPr>
        <w:lastRenderedPageBreak/>
        <w:t>Схема расположения границ публичного сервитута</w:t>
      </w: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before="8" w:line="220" w:lineRule="exact"/>
      </w:pPr>
    </w:p>
    <w:p w:rsidR="00BA1AB1" w:rsidRDefault="00BA1AB1" w:rsidP="00BA1AB1">
      <w:pPr>
        <w:spacing w:before="91"/>
        <w:ind w:left="1247"/>
        <w:rPr>
          <w:rFonts w:ascii="Courier New" w:eastAsia="Courier New" w:hAnsi="Courier New" w:cs="Courier New"/>
          <w:sz w:val="13"/>
          <w:szCs w:val="13"/>
        </w:rPr>
      </w:pPr>
      <w:r>
        <w:rPr>
          <w:rFonts w:ascii="Courier New"/>
          <w:w w:val="105"/>
          <w:sz w:val="13"/>
        </w:rPr>
        <w:t>:350</w:t>
      </w:r>
    </w:p>
    <w:p w:rsidR="00BA1AB1" w:rsidRDefault="00BA1AB1" w:rsidP="00BA1AB1">
      <w:pPr>
        <w:spacing w:before="7" w:line="170" w:lineRule="exact"/>
        <w:rPr>
          <w:sz w:val="17"/>
          <w:szCs w:val="17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  <w:sectPr w:rsidR="00BA1AB1">
          <w:headerReference w:type="default" r:id="rId13"/>
          <w:pgSz w:w="11900" w:h="16840"/>
          <w:pgMar w:top="540" w:right="600" w:bottom="280" w:left="1160" w:header="0" w:footer="0" w:gutter="0"/>
          <w:cols w:space="720"/>
        </w:sectPr>
      </w:pPr>
    </w:p>
    <w:p w:rsidR="00BA1AB1" w:rsidRDefault="00BA1AB1" w:rsidP="00BA1AB1">
      <w:pPr>
        <w:spacing w:before="91"/>
        <w:jc w:val="right"/>
        <w:rPr>
          <w:rFonts w:ascii="Courier New" w:eastAsia="Courier New" w:hAnsi="Courier New" w:cs="Courier New"/>
          <w:sz w:val="13"/>
          <w:szCs w:val="13"/>
        </w:rPr>
      </w:pPr>
      <w:r>
        <w:rPr>
          <w:rFonts w:ascii="Courier New"/>
          <w:sz w:val="13"/>
        </w:rPr>
        <w:lastRenderedPageBreak/>
        <w:t>:88</w:t>
      </w:r>
    </w:p>
    <w:p w:rsidR="00BA1AB1" w:rsidRDefault="00BA1AB1" w:rsidP="00BA1AB1">
      <w:pPr>
        <w:spacing w:before="14" w:line="140" w:lineRule="exact"/>
        <w:rPr>
          <w:sz w:val="14"/>
          <w:szCs w:val="14"/>
        </w:rPr>
      </w:pPr>
      <w:r>
        <w:br w:type="column"/>
      </w:r>
    </w:p>
    <w:p w:rsidR="00BA1AB1" w:rsidRDefault="00BA1AB1" w:rsidP="00BA1AB1">
      <w:pPr>
        <w:ind w:left="479"/>
        <w:jc w:val="center"/>
        <w:rPr>
          <w:rFonts w:ascii="Courier New" w:eastAsia="Courier New" w:hAnsi="Courier New" w:cs="Courier New"/>
          <w:sz w:val="13"/>
          <w:szCs w:val="13"/>
        </w:rPr>
      </w:pPr>
      <w:r>
        <w:rPr>
          <w:rFonts w:ascii="Courier New" w:hAnsi="Courier New"/>
          <w:b/>
          <w:w w:val="105"/>
          <w:sz w:val="13"/>
        </w:rPr>
        <w:t>д.</w:t>
      </w:r>
      <w:r>
        <w:rPr>
          <w:rFonts w:ascii="Courier New" w:hAnsi="Courier New"/>
          <w:b/>
          <w:spacing w:val="-11"/>
          <w:w w:val="105"/>
          <w:sz w:val="13"/>
        </w:rPr>
        <w:t xml:space="preserve"> </w:t>
      </w:r>
      <w:r>
        <w:rPr>
          <w:rFonts w:ascii="Courier New" w:hAnsi="Courier New"/>
          <w:b/>
          <w:w w:val="105"/>
          <w:sz w:val="13"/>
        </w:rPr>
        <w:t>Викторовка</w:t>
      </w:r>
    </w:p>
    <w:p w:rsidR="00BA1AB1" w:rsidRDefault="00BA1AB1" w:rsidP="00BA1AB1">
      <w:pPr>
        <w:jc w:val="center"/>
        <w:rPr>
          <w:rFonts w:ascii="Courier New" w:eastAsia="Courier New" w:hAnsi="Courier New" w:cs="Courier New"/>
          <w:sz w:val="13"/>
          <w:szCs w:val="13"/>
        </w:rPr>
        <w:sectPr w:rsidR="00BA1AB1">
          <w:type w:val="continuous"/>
          <w:pgSz w:w="11900" w:h="16840"/>
          <w:pgMar w:top="520" w:right="600" w:bottom="280" w:left="1160" w:header="720" w:footer="720" w:gutter="0"/>
          <w:cols w:num="2" w:space="720" w:equalWidth="0">
            <w:col w:w="4814" w:space="40"/>
            <w:col w:w="5286"/>
          </w:cols>
        </w:sectPr>
      </w:pPr>
    </w:p>
    <w:p w:rsidR="00BA1AB1" w:rsidRDefault="00BA1AB1" w:rsidP="00BA1AB1">
      <w:pPr>
        <w:spacing w:before="8" w:line="240" w:lineRule="exact"/>
      </w:pPr>
    </w:p>
    <w:p w:rsidR="00BA1AB1" w:rsidRDefault="00BA1AB1" w:rsidP="00BA1AB1">
      <w:pPr>
        <w:spacing w:before="91"/>
        <w:ind w:right="1854"/>
        <w:jc w:val="right"/>
        <w:rPr>
          <w:rFonts w:ascii="Courier New" w:eastAsia="Courier New" w:hAnsi="Courier New" w:cs="Courier New"/>
          <w:sz w:val="13"/>
          <w:szCs w:val="13"/>
        </w:rPr>
      </w:pPr>
      <w:r>
        <w:rPr>
          <w:rFonts w:ascii="Courier New"/>
          <w:b/>
          <w:color w:val="0000FF"/>
          <w:sz w:val="13"/>
        </w:rPr>
        <w:t>57:22:0910101</w:t>
      </w:r>
    </w:p>
    <w:p w:rsidR="00BA1AB1" w:rsidRDefault="00BA1AB1" w:rsidP="00BA1AB1">
      <w:pPr>
        <w:spacing w:before="8" w:line="110" w:lineRule="exact"/>
        <w:rPr>
          <w:sz w:val="11"/>
          <w:szCs w:val="11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before="91"/>
        <w:ind w:left="192"/>
        <w:rPr>
          <w:rFonts w:ascii="Courier New" w:eastAsia="Courier New" w:hAnsi="Courier New" w:cs="Courier New"/>
          <w:sz w:val="13"/>
          <w:szCs w:val="13"/>
        </w:rPr>
      </w:pPr>
      <w:r>
        <w:rPr>
          <w:rFonts w:ascii="Courier New"/>
          <w:w w:val="105"/>
          <w:sz w:val="13"/>
        </w:rPr>
        <w:t>:53</w:t>
      </w:r>
    </w:p>
    <w:p w:rsidR="00BA1AB1" w:rsidRDefault="00BA1AB1" w:rsidP="00BA1AB1">
      <w:pPr>
        <w:spacing w:before="1" w:line="160" w:lineRule="exact"/>
        <w:rPr>
          <w:sz w:val="16"/>
          <w:szCs w:val="16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before="1" w:line="90" w:lineRule="exact"/>
        <w:rPr>
          <w:sz w:val="9"/>
          <w:szCs w:val="9"/>
        </w:rPr>
      </w:pPr>
    </w:p>
    <w:p w:rsidR="00BA1AB1" w:rsidRDefault="00BA1AB1" w:rsidP="00BA1AB1">
      <w:pPr>
        <w:ind w:right="494"/>
        <w:jc w:val="right"/>
        <w:rPr>
          <w:rFonts w:ascii="Courier New" w:eastAsia="Courier New" w:hAnsi="Courier New" w:cs="Courier New"/>
          <w:sz w:val="10"/>
          <w:szCs w:val="10"/>
        </w:rPr>
      </w:pPr>
      <w:r>
        <w:rPr>
          <w:rFonts w:ascii="Courier New"/>
          <w:color w:val="00FF00"/>
          <w:sz w:val="10"/>
        </w:rPr>
        <w:t>57:22-7.21</w:t>
      </w:r>
    </w:p>
    <w:p w:rsidR="00BA1AB1" w:rsidRDefault="00BA1AB1" w:rsidP="00BA1AB1">
      <w:pPr>
        <w:spacing w:before="1" w:line="200" w:lineRule="exact"/>
        <w:rPr>
          <w:sz w:val="20"/>
          <w:szCs w:val="20"/>
        </w:rPr>
      </w:pPr>
    </w:p>
    <w:p w:rsidR="00BA1AB1" w:rsidRDefault="00BA1AB1" w:rsidP="00BA1AB1">
      <w:pPr>
        <w:spacing w:before="1" w:line="90" w:lineRule="exact"/>
        <w:rPr>
          <w:sz w:val="9"/>
          <w:szCs w:val="9"/>
        </w:rPr>
      </w:pPr>
    </w:p>
    <w:p w:rsidR="00BA1AB1" w:rsidRDefault="00BA1AB1" w:rsidP="00BA1AB1">
      <w:pPr>
        <w:ind w:left="4005" w:right="2127"/>
        <w:jc w:val="center"/>
        <w:rPr>
          <w:rFonts w:ascii="Courier New" w:eastAsia="Courier New" w:hAnsi="Courier New" w:cs="Courier New"/>
          <w:sz w:val="10"/>
          <w:szCs w:val="10"/>
        </w:rPr>
      </w:pPr>
      <w:r>
        <w:rPr>
          <w:rFonts w:ascii="Courier New"/>
          <w:sz w:val="10"/>
        </w:rPr>
        <w:t>2</w:t>
      </w:r>
    </w:p>
    <w:p w:rsidR="00BA1AB1" w:rsidRDefault="00BA1AB1" w:rsidP="00BA1AB1">
      <w:pPr>
        <w:spacing w:before="8"/>
        <w:ind w:left="4005" w:right="2924"/>
        <w:jc w:val="center"/>
        <w:rPr>
          <w:rFonts w:ascii="Courier New" w:eastAsia="Courier New" w:hAnsi="Courier New" w:cs="Courier New"/>
          <w:sz w:val="10"/>
          <w:szCs w:val="10"/>
        </w:rPr>
      </w:pPr>
      <w:r>
        <w:rPr>
          <w:rFonts w:ascii="Courier New"/>
          <w:sz w:val="10"/>
        </w:rPr>
        <w:t>1</w:t>
      </w:r>
    </w:p>
    <w:p w:rsidR="00BA1AB1" w:rsidRDefault="00BA1AB1" w:rsidP="00BA1AB1">
      <w:pPr>
        <w:spacing w:before="6" w:line="60" w:lineRule="exact"/>
        <w:rPr>
          <w:sz w:val="6"/>
          <w:szCs w:val="6"/>
        </w:rPr>
      </w:pPr>
    </w:p>
    <w:p w:rsidR="00BA1AB1" w:rsidRDefault="00BA1AB1" w:rsidP="00BA1AB1">
      <w:pPr>
        <w:spacing w:line="100" w:lineRule="exact"/>
        <w:rPr>
          <w:sz w:val="10"/>
          <w:szCs w:val="10"/>
        </w:rPr>
      </w:pPr>
    </w:p>
    <w:p w:rsidR="00BA1AB1" w:rsidRDefault="00BA1AB1" w:rsidP="00BA1AB1">
      <w:pPr>
        <w:ind w:left="4005" w:right="1884"/>
        <w:jc w:val="center"/>
        <w:rPr>
          <w:rFonts w:ascii="Courier New" w:eastAsia="Courier New" w:hAnsi="Courier New" w:cs="Courier New"/>
          <w:sz w:val="10"/>
          <w:szCs w:val="10"/>
        </w:rPr>
      </w:pPr>
      <w:r>
        <w:rPr>
          <w:rFonts w:ascii="Courier New"/>
          <w:sz w:val="10"/>
        </w:rPr>
        <w:t>3</w:t>
      </w:r>
    </w:p>
    <w:p w:rsidR="00BA1AB1" w:rsidRDefault="00BA1AB1" w:rsidP="00BA1AB1">
      <w:pPr>
        <w:spacing w:before="8"/>
        <w:ind w:left="4005" w:right="2681"/>
        <w:jc w:val="center"/>
        <w:rPr>
          <w:rFonts w:ascii="Courier New" w:eastAsia="Courier New" w:hAnsi="Courier New" w:cs="Courier New"/>
          <w:sz w:val="10"/>
          <w:szCs w:val="10"/>
        </w:rPr>
      </w:pPr>
      <w:r>
        <w:rPr>
          <w:rFonts w:ascii="Courier New"/>
          <w:sz w:val="10"/>
        </w:rPr>
        <w:t>4</w:t>
      </w:r>
    </w:p>
    <w:p w:rsidR="00BA1AB1" w:rsidRDefault="00BA1AB1" w:rsidP="00BA1AB1">
      <w:pPr>
        <w:spacing w:before="15" w:line="100" w:lineRule="exact"/>
        <w:rPr>
          <w:sz w:val="10"/>
          <w:szCs w:val="10"/>
        </w:rPr>
      </w:pPr>
    </w:p>
    <w:p w:rsidR="00BA1AB1" w:rsidRDefault="00BA1AB1" w:rsidP="00BA1AB1">
      <w:pPr>
        <w:ind w:right="2533"/>
        <w:jc w:val="right"/>
        <w:rPr>
          <w:rFonts w:ascii="Courier New" w:eastAsia="Courier New" w:hAnsi="Courier New" w:cs="Courier New"/>
          <w:sz w:val="13"/>
          <w:szCs w:val="13"/>
        </w:rPr>
      </w:pPr>
      <w:r>
        <w:rPr>
          <w:rFonts w:ascii="Courier New"/>
          <w:sz w:val="13"/>
        </w:rPr>
        <w:t>:143</w:t>
      </w:r>
    </w:p>
    <w:p w:rsidR="00BA1AB1" w:rsidRDefault="00BA1AB1" w:rsidP="00BA1AB1">
      <w:pPr>
        <w:spacing w:before="13" w:line="200" w:lineRule="exact"/>
        <w:rPr>
          <w:sz w:val="20"/>
          <w:szCs w:val="20"/>
        </w:rPr>
      </w:pPr>
    </w:p>
    <w:p w:rsidR="00BA1AB1" w:rsidRDefault="00BA1AB1" w:rsidP="00BA1AB1">
      <w:pPr>
        <w:spacing w:before="1" w:line="90" w:lineRule="exact"/>
        <w:rPr>
          <w:sz w:val="9"/>
          <w:szCs w:val="9"/>
        </w:rPr>
      </w:pPr>
    </w:p>
    <w:p w:rsidR="00BA1AB1" w:rsidRDefault="00BA1AB1" w:rsidP="00BA1AB1">
      <w:pPr>
        <w:ind w:left="6704"/>
        <w:rPr>
          <w:rFonts w:ascii="Courier New" w:eastAsia="Courier New" w:hAnsi="Courier New" w:cs="Courier New"/>
          <w:sz w:val="10"/>
          <w:szCs w:val="10"/>
        </w:rPr>
      </w:pPr>
      <w:r>
        <w:rPr>
          <w:rFonts w:ascii="Courier New"/>
          <w:color w:val="00FF00"/>
          <w:sz w:val="10"/>
        </w:rPr>
        <w:t>57:22-6.756</w:t>
      </w:r>
    </w:p>
    <w:p w:rsidR="00BA1AB1" w:rsidRDefault="00BA1AB1" w:rsidP="00BA1AB1">
      <w:pPr>
        <w:spacing w:before="4" w:line="180" w:lineRule="exact"/>
        <w:rPr>
          <w:sz w:val="18"/>
          <w:szCs w:val="18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before="91"/>
        <w:ind w:right="1557"/>
        <w:jc w:val="right"/>
        <w:rPr>
          <w:rFonts w:ascii="Courier New" w:eastAsia="Courier New" w:hAnsi="Courier New" w:cs="Courier New"/>
          <w:sz w:val="13"/>
          <w:szCs w:val="13"/>
        </w:rPr>
      </w:pPr>
      <w:r>
        <w:rPr>
          <w:rFonts w:ascii="Courier New"/>
          <w:sz w:val="13"/>
        </w:rPr>
        <w:t>:142</w:t>
      </w:r>
    </w:p>
    <w:p w:rsidR="00BA1AB1" w:rsidRDefault="00BA1AB1" w:rsidP="00BA1AB1">
      <w:pPr>
        <w:spacing w:before="2" w:line="180" w:lineRule="exact"/>
        <w:rPr>
          <w:sz w:val="18"/>
          <w:szCs w:val="18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before="1" w:line="90" w:lineRule="exact"/>
        <w:rPr>
          <w:sz w:val="9"/>
          <w:szCs w:val="9"/>
        </w:rPr>
      </w:pPr>
    </w:p>
    <w:p w:rsidR="00BA1AB1" w:rsidRDefault="00BA1AB1" w:rsidP="00BA1AB1">
      <w:pPr>
        <w:ind w:right="2693"/>
        <w:jc w:val="right"/>
        <w:rPr>
          <w:rFonts w:ascii="Courier New" w:eastAsia="Courier New" w:hAnsi="Courier New" w:cs="Courier New"/>
          <w:sz w:val="10"/>
          <w:szCs w:val="10"/>
        </w:rPr>
      </w:pPr>
      <w:r>
        <w:rPr>
          <w:rFonts w:ascii="Courier New"/>
          <w:color w:val="00FF00"/>
          <w:sz w:val="10"/>
        </w:rPr>
        <w:t>57:00-6.96</w:t>
      </w: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before="17" w:line="200" w:lineRule="exact"/>
        <w:rPr>
          <w:sz w:val="20"/>
          <w:szCs w:val="20"/>
        </w:rPr>
      </w:pPr>
    </w:p>
    <w:p w:rsidR="00BA1AB1" w:rsidRDefault="00BA1AB1" w:rsidP="00BA1AB1">
      <w:pPr>
        <w:spacing w:before="91"/>
        <w:ind w:left="4005" w:right="2537"/>
        <w:jc w:val="center"/>
        <w:rPr>
          <w:rFonts w:ascii="Courier New" w:eastAsia="Courier New" w:hAnsi="Courier New" w:cs="Courier New"/>
          <w:sz w:val="13"/>
          <w:szCs w:val="13"/>
        </w:rPr>
      </w:pPr>
      <w:r>
        <w:rPr>
          <w:rFonts w:ascii="Courier New"/>
          <w:w w:val="105"/>
          <w:sz w:val="13"/>
        </w:rPr>
        <w:t>:42</w:t>
      </w: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line="200" w:lineRule="exact"/>
        <w:rPr>
          <w:sz w:val="20"/>
          <w:szCs w:val="20"/>
        </w:rPr>
      </w:pPr>
    </w:p>
    <w:p w:rsidR="00BA1AB1" w:rsidRDefault="00BA1AB1" w:rsidP="00BA1AB1">
      <w:pPr>
        <w:spacing w:before="14" w:line="220" w:lineRule="exact"/>
      </w:pPr>
    </w:p>
    <w:p w:rsidR="00BA1AB1" w:rsidRDefault="00BA1AB1" w:rsidP="00BA1AB1">
      <w:pPr>
        <w:spacing w:before="91"/>
        <w:ind w:left="2115" w:right="3959"/>
        <w:jc w:val="center"/>
        <w:rPr>
          <w:rFonts w:ascii="Courier New" w:eastAsia="Courier New" w:hAnsi="Courier New" w:cs="Courier New"/>
          <w:sz w:val="13"/>
          <w:szCs w:val="13"/>
        </w:rPr>
      </w:pPr>
      <w:r>
        <w:rPr>
          <w:rFonts w:ascii="Courier New"/>
          <w:w w:val="105"/>
          <w:sz w:val="13"/>
        </w:rPr>
        <w:t>:82</w:t>
      </w:r>
    </w:p>
    <w:p w:rsidR="00BA1AB1" w:rsidRDefault="00BA1AB1" w:rsidP="00BA1AB1">
      <w:pPr>
        <w:spacing w:before="3" w:line="220" w:lineRule="exact"/>
      </w:pPr>
    </w:p>
    <w:p w:rsidR="00BA1AB1" w:rsidRDefault="00BA1AB1" w:rsidP="00BA1AB1">
      <w:pPr>
        <w:spacing w:before="10" w:line="120" w:lineRule="exact"/>
        <w:rPr>
          <w:sz w:val="12"/>
          <w:szCs w:val="12"/>
        </w:rPr>
      </w:pPr>
    </w:p>
    <w:p w:rsidR="00BA1AB1" w:rsidRDefault="00BA1AB1" w:rsidP="00BA1AB1">
      <w:pPr>
        <w:spacing w:line="220" w:lineRule="exact"/>
      </w:pPr>
    </w:p>
    <w:p w:rsidR="00BA1AB1" w:rsidRDefault="00BA1AB1" w:rsidP="00BA1AB1">
      <w:pPr>
        <w:pStyle w:val="Heading1"/>
        <w:ind w:left="115"/>
        <w:rPr>
          <w:b w:val="0"/>
          <w:bCs w:val="0"/>
        </w:rPr>
      </w:pPr>
      <w:proofErr w:type="spellStart"/>
      <w:r>
        <w:t>Условные</w:t>
      </w:r>
      <w:proofErr w:type="spellEnd"/>
      <w:r>
        <w:rPr>
          <w:spacing w:val="-11"/>
        </w:rPr>
        <w:t xml:space="preserve"> </w:t>
      </w:r>
      <w:proofErr w:type="spellStart"/>
      <w:r>
        <w:t>обозначения</w:t>
      </w:r>
      <w:proofErr w:type="spellEnd"/>
      <w:r>
        <w:t>:</w:t>
      </w:r>
    </w:p>
    <w:p w:rsidR="00BA1AB1" w:rsidRDefault="00BA1AB1" w:rsidP="00BA1AB1">
      <w:pPr>
        <w:spacing w:before="71"/>
        <w:ind w:left="115"/>
        <w:rPr>
          <w:rFonts w:eastAsia="Times New Roman" w:cs="Times New Roman"/>
        </w:rPr>
      </w:pPr>
      <w:r>
        <w:br w:type="column"/>
      </w:r>
      <w:r>
        <w:rPr>
          <w:b/>
        </w:rPr>
        <w:lastRenderedPageBreak/>
        <w:t>Масштаб 1:1 000</w:t>
      </w:r>
    </w:p>
    <w:p w:rsidR="00BA1AB1" w:rsidRDefault="00BA1AB1" w:rsidP="00BA1AB1">
      <w:pPr>
        <w:rPr>
          <w:rFonts w:eastAsia="Times New Roman" w:cs="Times New Roman"/>
        </w:rPr>
        <w:sectPr w:rsidR="00BA1AB1">
          <w:type w:val="continuous"/>
          <w:pgSz w:w="11900" w:h="16840"/>
          <w:pgMar w:top="520" w:right="600" w:bottom="280" w:left="1160" w:header="720" w:footer="720" w:gutter="0"/>
          <w:cols w:num="2" w:space="720" w:equalWidth="0">
            <w:col w:w="2501" w:space="5323"/>
            <w:col w:w="2316"/>
          </w:cols>
        </w:sectPr>
      </w:pPr>
    </w:p>
    <w:p w:rsidR="00BA1AB1" w:rsidRPr="00E254FF" w:rsidRDefault="00BA1AB1" w:rsidP="00BA1AB1">
      <w:pPr>
        <w:pStyle w:val="af"/>
        <w:tabs>
          <w:tab w:val="left" w:pos="1277"/>
        </w:tabs>
        <w:spacing w:before="86"/>
        <w:ind w:left="703"/>
      </w:pPr>
      <w:r w:rsidRPr="00E254FF">
        <w:rPr>
          <w:rFonts w:ascii="Courier New" w:hAnsi="Courier New"/>
          <w:position w:val="-2"/>
          <w:sz w:val="17"/>
        </w:rPr>
        <w:lastRenderedPageBreak/>
        <w:t>1</w:t>
      </w:r>
      <w:r w:rsidRPr="00E254FF">
        <w:rPr>
          <w:rFonts w:ascii="Courier New" w:hAnsi="Courier New"/>
          <w:position w:val="-2"/>
          <w:sz w:val="17"/>
        </w:rPr>
        <w:tab/>
      </w:r>
      <w:r w:rsidRPr="00E254FF">
        <w:t>-</w:t>
      </w:r>
      <w:r w:rsidRPr="00E254FF">
        <w:rPr>
          <w:spacing w:val="-4"/>
        </w:rPr>
        <w:t xml:space="preserve"> </w:t>
      </w:r>
      <w:r w:rsidRPr="00E254FF">
        <w:t>Характерная</w:t>
      </w:r>
      <w:r w:rsidRPr="00E254FF">
        <w:rPr>
          <w:spacing w:val="-4"/>
        </w:rPr>
        <w:t xml:space="preserve"> </w:t>
      </w:r>
      <w:r w:rsidRPr="00E254FF">
        <w:t>точка</w:t>
      </w:r>
      <w:r w:rsidRPr="00E254FF">
        <w:rPr>
          <w:spacing w:val="-3"/>
        </w:rPr>
        <w:t xml:space="preserve"> </w:t>
      </w:r>
      <w:r w:rsidRPr="00E254FF">
        <w:t>границы</w:t>
      </w:r>
      <w:r w:rsidRPr="00E254FF">
        <w:rPr>
          <w:spacing w:val="-4"/>
        </w:rPr>
        <w:t xml:space="preserve"> </w:t>
      </w:r>
      <w:r w:rsidRPr="00E254FF">
        <w:t>публичного</w:t>
      </w:r>
      <w:r w:rsidRPr="00E254FF">
        <w:rPr>
          <w:spacing w:val="-3"/>
        </w:rPr>
        <w:t xml:space="preserve"> </w:t>
      </w:r>
      <w:r w:rsidRPr="00E254FF">
        <w:t>сервитута,</w:t>
      </w:r>
      <w:r w:rsidRPr="00E254FF">
        <w:rPr>
          <w:spacing w:val="-4"/>
        </w:rPr>
        <w:t xml:space="preserve"> </w:t>
      </w:r>
      <w:r w:rsidRPr="00E254FF">
        <w:t>сведения</w:t>
      </w:r>
      <w:r w:rsidRPr="00E254FF">
        <w:rPr>
          <w:spacing w:val="-3"/>
        </w:rPr>
        <w:t xml:space="preserve"> </w:t>
      </w:r>
      <w:r w:rsidRPr="00E254FF">
        <w:t>о</w:t>
      </w:r>
      <w:r w:rsidRPr="00E254FF">
        <w:rPr>
          <w:spacing w:val="-4"/>
        </w:rPr>
        <w:t xml:space="preserve"> </w:t>
      </w:r>
      <w:r w:rsidRPr="00E254FF">
        <w:t>которой</w:t>
      </w:r>
      <w:r w:rsidRPr="00E254FF">
        <w:rPr>
          <w:spacing w:val="-4"/>
        </w:rPr>
        <w:t xml:space="preserve"> </w:t>
      </w:r>
      <w:r w:rsidRPr="00E254FF">
        <w:t>позволяют</w:t>
      </w:r>
      <w:r w:rsidRPr="00E254FF">
        <w:rPr>
          <w:spacing w:val="-3"/>
        </w:rPr>
        <w:t xml:space="preserve"> </w:t>
      </w:r>
      <w:r w:rsidRPr="00E254FF">
        <w:t>однозначно</w:t>
      </w:r>
      <w:r w:rsidRPr="00E254FF">
        <w:rPr>
          <w:spacing w:val="-4"/>
        </w:rPr>
        <w:t xml:space="preserve"> </w:t>
      </w:r>
      <w:r w:rsidRPr="00E254FF">
        <w:t>определить</w:t>
      </w:r>
      <w:r w:rsidRPr="00E254FF">
        <w:rPr>
          <w:spacing w:val="-3"/>
        </w:rPr>
        <w:t xml:space="preserve"> </w:t>
      </w:r>
      <w:r w:rsidRPr="00E254FF">
        <w:t>ее</w:t>
      </w:r>
      <w:r w:rsidRPr="00E254FF">
        <w:rPr>
          <w:spacing w:val="-4"/>
        </w:rPr>
        <w:t xml:space="preserve"> </w:t>
      </w:r>
      <w:r w:rsidRPr="00E254FF">
        <w:t>местоположение</w:t>
      </w:r>
    </w:p>
    <w:p w:rsidR="00BA1AB1" w:rsidRPr="00E254FF" w:rsidRDefault="00BA1AB1" w:rsidP="00BA1AB1">
      <w:pPr>
        <w:spacing w:before="12" w:line="160" w:lineRule="exact"/>
        <w:rPr>
          <w:sz w:val="16"/>
          <w:szCs w:val="16"/>
        </w:rPr>
      </w:pPr>
    </w:p>
    <w:p w:rsidR="00BA1AB1" w:rsidRDefault="00BA1AB1" w:rsidP="00BA1AB1">
      <w:pPr>
        <w:pStyle w:val="af"/>
        <w:widowControl w:val="0"/>
        <w:numPr>
          <w:ilvl w:val="0"/>
          <w:numId w:val="5"/>
        </w:numPr>
        <w:tabs>
          <w:tab w:val="left" w:pos="1372"/>
        </w:tabs>
        <w:spacing w:before="79" w:after="0"/>
      </w:pPr>
      <w:r>
        <w:t>Проектные</w:t>
      </w:r>
      <w:r>
        <w:rPr>
          <w:spacing w:val="-5"/>
        </w:rPr>
        <w:t xml:space="preserve"> </w:t>
      </w:r>
      <w:r>
        <w:t>границы</w:t>
      </w:r>
      <w:r>
        <w:rPr>
          <w:spacing w:val="-5"/>
        </w:rPr>
        <w:t xml:space="preserve"> </w:t>
      </w:r>
      <w:r>
        <w:t>публичного</w:t>
      </w:r>
      <w:r>
        <w:rPr>
          <w:spacing w:val="-5"/>
        </w:rPr>
        <w:t xml:space="preserve"> </w:t>
      </w:r>
      <w:r>
        <w:t>сервитута</w:t>
      </w:r>
    </w:p>
    <w:p w:rsidR="00BA1AB1" w:rsidRDefault="00BA1AB1" w:rsidP="00BA1AB1">
      <w:pPr>
        <w:spacing w:before="19" w:line="200" w:lineRule="exact"/>
        <w:rPr>
          <w:sz w:val="20"/>
          <w:szCs w:val="20"/>
        </w:rPr>
      </w:pPr>
    </w:p>
    <w:p w:rsidR="00BA1AB1" w:rsidRPr="00BA1AB1" w:rsidRDefault="00BA1AB1" w:rsidP="00BA1AB1">
      <w:pPr>
        <w:pStyle w:val="af"/>
        <w:widowControl w:val="0"/>
        <w:numPr>
          <w:ilvl w:val="0"/>
          <w:numId w:val="5"/>
        </w:numPr>
        <w:tabs>
          <w:tab w:val="left" w:pos="1372"/>
        </w:tabs>
        <w:spacing w:before="79" w:after="0"/>
      </w:pPr>
      <w:r w:rsidRPr="00E254FF">
        <w:t>Существующая</w:t>
      </w:r>
      <w:r w:rsidRPr="00E254FF">
        <w:rPr>
          <w:spacing w:val="-5"/>
        </w:rPr>
        <w:t xml:space="preserve"> </w:t>
      </w:r>
      <w:r w:rsidRPr="00E254FF">
        <w:t>часть</w:t>
      </w:r>
      <w:r w:rsidRPr="00E254FF">
        <w:rPr>
          <w:spacing w:val="-5"/>
        </w:rPr>
        <w:t xml:space="preserve"> </w:t>
      </w:r>
      <w:r w:rsidRPr="00E254FF">
        <w:t>границы,</w:t>
      </w:r>
      <w:r w:rsidRPr="00E254FF">
        <w:rPr>
          <w:spacing w:val="-4"/>
        </w:rPr>
        <w:t xml:space="preserve"> </w:t>
      </w:r>
      <w:r w:rsidRPr="00E254FF">
        <w:t>имеющиеся</w:t>
      </w:r>
      <w:r w:rsidRPr="00E254FF">
        <w:rPr>
          <w:spacing w:val="-5"/>
        </w:rPr>
        <w:t xml:space="preserve"> </w:t>
      </w:r>
      <w:r w:rsidRPr="00E254FF">
        <w:t>в</w:t>
      </w:r>
      <w:r w:rsidRPr="00E254FF">
        <w:rPr>
          <w:spacing w:val="-5"/>
        </w:rPr>
        <w:t xml:space="preserve"> </w:t>
      </w:r>
      <w:r w:rsidRPr="00E254FF">
        <w:t>ЕГРН</w:t>
      </w:r>
      <w:r w:rsidRPr="00E254FF">
        <w:rPr>
          <w:spacing w:val="-4"/>
        </w:rPr>
        <w:t xml:space="preserve"> </w:t>
      </w:r>
      <w:r w:rsidRPr="00E254FF">
        <w:t>сведения</w:t>
      </w:r>
      <w:r w:rsidRPr="00E254FF">
        <w:rPr>
          <w:spacing w:val="-5"/>
        </w:rPr>
        <w:t xml:space="preserve"> </w:t>
      </w:r>
      <w:r w:rsidRPr="00E254FF">
        <w:t>о</w:t>
      </w:r>
      <w:r w:rsidRPr="00E254FF">
        <w:rPr>
          <w:spacing w:val="-5"/>
        </w:rPr>
        <w:t xml:space="preserve"> </w:t>
      </w:r>
      <w:r w:rsidRPr="00E254FF">
        <w:t>которой</w:t>
      </w:r>
      <w:r w:rsidRPr="00E254FF">
        <w:rPr>
          <w:spacing w:val="-4"/>
        </w:rPr>
        <w:t xml:space="preserve"> </w:t>
      </w:r>
      <w:r w:rsidRPr="00E254FF">
        <w:t>достаточны</w:t>
      </w:r>
      <w:r w:rsidRPr="00E254FF">
        <w:rPr>
          <w:spacing w:val="-5"/>
        </w:rPr>
        <w:t xml:space="preserve"> </w:t>
      </w:r>
      <w:r w:rsidRPr="00E254FF">
        <w:t>для</w:t>
      </w:r>
      <w:r w:rsidRPr="00E254FF">
        <w:rPr>
          <w:spacing w:val="-5"/>
        </w:rPr>
        <w:t xml:space="preserve"> </w:t>
      </w:r>
      <w:r w:rsidRPr="00E254FF">
        <w:t>определения</w:t>
      </w:r>
      <w:r w:rsidRPr="00E254FF">
        <w:rPr>
          <w:spacing w:val="-4"/>
        </w:rPr>
        <w:t xml:space="preserve"> </w:t>
      </w:r>
      <w:r w:rsidRPr="00E254FF">
        <w:t>ее</w:t>
      </w:r>
      <w:r w:rsidRPr="00E254FF">
        <w:rPr>
          <w:spacing w:val="-5"/>
        </w:rPr>
        <w:t xml:space="preserve"> </w:t>
      </w:r>
      <w:r w:rsidRPr="00E254FF">
        <w:t>местоположения</w:t>
      </w:r>
    </w:p>
    <w:p w:rsidR="00BA1AB1" w:rsidRPr="00E254FF" w:rsidRDefault="00BA1AB1" w:rsidP="00BA1AB1">
      <w:pPr>
        <w:pStyle w:val="af"/>
        <w:widowControl w:val="0"/>
        <w:numPr>
          <w:ilvl w:val="0"/>
          <w:numId w:val="5"/>
        </w:numPr>
        <w:tabs>
          <w:tab w:val="left" w:pos="1372"/>
        </w:tabs>
        <w:spacing w:before="79" w:after="0"/>
      </w:pPr>
      <w:r w:rsidRPr="00E254FF">
        <w:t>Обозначение</w:t>
      </w:r>
      <w:r w:rsidRPr="00E254FF">
        <w:rPr>
          <w:spacing w:val="-8"/>
        </w:rPr>
        <w:t xml:space="preserve"> </w:t>
      </w:r>
      <w:r w:rsidRPr="00E254FF">
        <w:t>и</w:t>
      </w:r>
      <w:r w:rsidRPr="00E254FF">
        <w:rPr>
          <w:spacing w:val="-8"/>
        </w:rPr>
        <w:t xml:space="preserve"> </w:t>
      </w:r>
      <w:r w:rsidRPr="00E254FF">
        <w:t>кадастровый</w:t>
      </w:r>
      <w:r w:rsidRPr="00E254FF">
        <w:rPr>
          <w:spacing w:val="-7"/>
        </w:rPr>
        <w:t xml:space="preserve"> </w:t>
      </w:r>
      <w:r w:rsidRPr="00E254FF">
        <w:t>номер</w:t>
      </w:r>
      <w:r w:rsidRPr="00E254FF">
        <w:rPr>
          <w:spacing w:val="-8"/>
        </w:rPr>
        <w:t xml:space="preserve"> </w:t>
      </w:r>
      <w:r w:rsidRPr="00E254FF">
        <w:t>существующего</w:t>
      </w:r>
      <w:r w:rsidRPr="00E254FF">
        <w:rPr>
          <w:spacing w:val="-8"/>
        </w:rPr>
        <w:t xml:space="preserve"> </w:t>
      </w:r>
      <w:r w:rsidRPr="00E254FF">
        <w:t>земельного</w:t>
      </w:r>
      <w:r w:rsidRPr="00E254FF">
        <w:rPr>
          <w:spacing w:val="-7"/>
        </w:rPr>
        <w:t xml:space="preserve"> </w:t>
      </w:r>
      <w:r w:rsidRPr="00E254FF">
        <w:t>участка</w:t>
      </w:r>
    </w:p>
    <w:p w:rsidR="00BA1AB1" w:rsidRPr="00E254FF" w:rsidRDefault="00BA1AB1" w:rsidP="00BA1AB1">
      <w:pPr>
        <w:spacing w:before="19" w:line="200" w:lineRule="exact"/>
        <w:rPr>
          <w:sz w:val="20"/>
          <w:szCs w:val="20"/>
        </w:rPr>
      </w:pPr>
    </w:p>
    <w:p w:rsidR="00BA1AB1" w:rsidRPr="00E254FF" w:rsidRDefault="00BA1AB1" w:rsidP="00BA1AB1">
      <w:pPr>
        <w:pStyle w:val="af"/>
        <w:widowControl w:val="0"/>
        <w:numPr>
          <w:ilvl w:val="0"/>
          <w:numId w:val="5"/>
        </w:numPr>
        <w:tabs>
          <w:tab w:val="left" w:pos="1372"/>
        </w:tabs>
        <w:spacing w:before="79" w:after="0"/>
      </w:pPr>
      <w:r w:rsidRPr="00E254FF">
        <w:t>Обозначение</w:t>
      </w:r>
      <w:r w:rsidRPr="00E254FF">
        <w:rPr>
          <w:spacing w:val="-7"/>
        </w:rPr>
        <w:t xml:space="preserve"> </w:t>
      </w:r>
      <w:r w:rsidRPr="00E254FF">
        <w:t>и</w:t>
      </w:r>
      <w:r w:rsidRPr="00E254FF">
        <w:rPr>
          <w:spacing w:val="-6"/>
        </w:rPr>
        <w:t xml:space="preserve"> </w:t>
      </w:r>
      <w:r w:rsidRPr="00E254FF">
        <w:t>кадастровый</w:t>
      </w:r>
      <w:r w:rsidRPr="00E254FF">
        <w:rPr>
          <w:spacing w:val="-6"/>
        </w:rPr>
        <w:t xml:space="preserve"> </w:t>
      </w:r>
      <w:r w:rsidRPr="00E254FF">
        <w:t>номер</w:t>
      </w:r>
      <w:r w:rsidRPr="00E254FF">
        <w:rPr>
          <w:spacing w:val="-6"/>
        </w:rPr>
        <w:t xml:space="preserve"> </w:t>
      </w:r>
      <w:r w:rsidRPr="00E254FF">
        <w:t>объекта</w:t>
      </w:r>
      <w:r w:rsidRPr="00E254FF">
        <w:rPr>
          <w:spacing w:val="-6"/>
        </w:rPr>
        <w:t xml:space="preserve"> </w:t>
      </w:r>
      <w:r w:rsidRPr="00E254FF">
        <w:t>капитального</w:t>
      </w:r>
      <w:r w:rsidRPr="00E254FF">
        <w:rPr>
          <w:spacing w:val="-6"/>
        </w:rPr>
        <w:t xml:space="preserve"> </w:t>
      </w:r>
      <w:r w:rsidRPr="00E254FF">
        <w:t>строительства</w:t>
      </w:r>
    </w:p>
    <w:p w:rsidR="00BA1AB1" w:rsidRPr="00E254FF" w:rsidRDefault="00BA1AB1" w:rsidP="00BA1AB1">
      <w:pPr>
        <w:spacing w:line="200" w:lineRule="exact"/>
        <w:rPr>
          <w:sz w:val="20"/>
          <w:szCs w:val="20"/>
        </w:rPr>
        <w:sectPr w:rsidR="00BA1AB1" w:rsidRPr="00E254FF">
          <w:type w:val="continuous"/>
          <w:pgSz w:w="11900" w:h="16840"/>
          <w:pgMar w:top="520" w:right="600" w:bottom="280" w:left="1160" w:header="720" w:footer="720" w:gutter="0"/>
          <w:cols w:space="720"/>
        </w:sectPr>
      </w:pPr>
    </w:p>
    <w:p w:rsidR="00BA1AB1" w:rsidRPr="00E254FF" w:rsidRDefault="00BA1AB1" w:rsidP="00BA1AB1">
      <w:pPr>
        <w:spacing w:before="1" w:line="70" w:lineRule="exact"/>
        <w:rPr>
          <w:sz w:val="7"/>
          <w:szCs w:val="7"/>
        </w:rPr>
      </w:pPr>
    </w:p>
    <w:p w:rsidR="00BA1AB1" w:rsidRPr="00E254FF" w:rsidRDefault="00BA1AB1" w:rsidP="00BA1AB1">
      <w:pPr>
        <w:spacing w:line="100" w:lineRule="exact"/>
        <w:rPr>
          <w:sz w:val="10"/>
          <w:szCs w:val="10"/>
        </w:rPr>
      </w:pPr>
    </w:p>
    <w:p w:rsidR="00BA1AB1" w:rsidRPr="00E254FF" w:rsidRDefault="00BA1AB1" w:rsidP="00BA1AB1">
      <w:pPr>
        <w:spacing w:line="100" w:lineRule="exact"/>
        <w:rPr>
          <w:sz w:val="10"/>
          <w:szCs w:val="10"/>
        </w:rPr>
      </w:pPr>
    </w:p>
    <w:p w:rsidR="00BA1AB1" w:rsidRDefault="00BA1AB1" w:rsidP="00BA1AB1">
      <w:pPr>
        <w:ind w:left="115"/>
        <w:rPr>
          <w:rFonts w:ascii="Courier New" w:eastAsia="Courier New" w:hAnsi="Courier New" w:cs="Courier New"/>
          <w:sz w:val="11"/>
          <w:szCs w:val="11"/>
        </w:rPr>
      </w:pPr>
      <w:r>
        <w:rPr>
          <w:rFonts w:ascii="Courier New"/>
          <w:b/>
          <w:color w:val="0000FF"/>
          <w:sz w:val="11"/>
        </w:rPr>
        <w:t>57:22:1400101</w:t>
      </w:r>
    </w:p>
    <w:p w:rsidR="00BA1AB1" w:rsidRDefault="00BA1AB1" w:rsidP="00BA1AB1">
      <w:pPr>
        <w:pStyle w:val="af"/>
        <w:widowControl w:val="0"/>
        <w:numPr>
          <w:ilvl w:val="0"/>
          <w:numId w:val="6"/>
        </w:numPr>
        <w:tabs>
          <w:tab w:val="left" w:pos="209"/>
        </w:tabs>
        <w:spacing w:before="79" w:after="0"/>
        <w:ind w:hanging="93"/>
      </w:pPr>
      <w:r>
        <w:br w:type="column"/>
      </w:r>
      <w:r>
        <w:lastRenderedPageBreak/>
        <w:t>Обозначение</w:t>
      </w:r>
      <w:r>
        <w:rPr>
          <w:spacing w:val="-12"/>
        </w:rPr>
        <w:t xml:space="preserve"> </w:t>
      </w:r>
      <w:r>
        <w:t>кадастрового</w:t>
      </w:r>
      <w:r>
        <w:rPr>
          <w:spacing w:val="-12"/>
        </w:rPr>
        <w:t xml:space="preserve"> </w:t>
      </w:r>
      <w:r>
        <w:t>квартала</w:t>
      </w:r>
    </w:p>
    <w:p w:rsidR="00BA1AB1" w:rsidRDefault="00BA1AB1" w:rsidP="00BA1AB1">
      <w:pPr>
        <w:sectPr w:rsidR="00BA1AB1">
          <w:type w:val="continuous"/>
          <w:pgSz w:w="11900" w:h="16840"/>
          <w:pgMar w:top="520" w:right="600" w:bottom="280" w:left="1160" w:header="720" w:footer="720" w:gutter="0"/>
          <w:cols w:num="2" w:space="720" w:equalWidth="0">
            <w:col w:w="1000" w:space="162"/>
            <w:col w:w="8978"/>
          </w:cols>
        </w:sectPr>
      </w:pPr>
    </w:p>
    <w:p w:rsidR="00BA1AB1" w:rsidRDefault="00BA1AB1" w:rsidP="00BA1AB1">
      <w:pPr>
        <w:spacing w:before="5" w:line="160" w:lineRule="exact"/>
        <w:rPr>
          <w:sz w:val="16"/>
          <w:szCs w:val="16"/>
        </w:rPr>
      </w:pPr>
    </w:p>
    <w:p w:rsidR="00BA1AB1" w:rsidRDefault="00BA1AB1" w:rsidP="00BA1AB1">
      <w:pPr>
        <w:pStyle w:val="af"/>
        <w:widowControl w:val="0"/>
        <w:numPr>
          <w:ilvl w:val="1"/>
          <w:numId w:val="6"/>
        </w:numPr>
        <w:tabs>
          <w:tab w:val="left" w:pos="1372"/>
        </w:tabs>
        <w:spacing w:after="0"/>
      </w:pPr>
      <w:r>
        <w:t>Существующая</w:t>
      </w:r>
      <w:r>
        <w:rPr>
          <w:spacing w:val="-8"/>
        </w:rPr>
        <w:t xml:space="preserve"> </w:t>
      </w:r>
      <w:r>
        <w:t>часть</w:t>
      </w:r>
      <w:r>
        <w:rPr>
          <w:spacing w:val="-7"/>
        </w:rPr>
        <w:t xml:space="preserve"> </w:t>
      </w:r>
      <w:r>
        <w:t>границы</w:t>
      </w:r>
      <w:r>
        <w:rPr>
          <w:spacing w:val="-7"/>
        </w:rPr>
        <w:t xml:space="preserve"> </w:t>
      </w:r>
      <w:r>
        <w:t>кадастрового</w:t>
      </w:r>
      <w:r>
        <w:rPr>
          <w:spacing w:val="-8"/>
        </w:rPr>
        <w:t xml:space="preserve"> </w:t>
      </w:r>
      <w:r>
        <w:t>квартала</w:t>
      </w:r>
    </w:p>
    <w:p w:rsidR="00BA1AB1" w:rsidRDefault="00BA1AB1" w:rsidP="00BA1AB1">
      <w:pPr>
        <w:spacing w:before="19" w:line="200" w:lineRule="exact"/>
        <w:rPr>
          <w:sz w:val="20"/>
          <w:szCs w:val="20"/>
        </w:rPr>
      </w:pPr>
    </w:p>
    <w:p w:rsidR="00BA1AB1" w:rsidRPr="00E254FF" w:rsidRDefault="00BA1AB1" w:rsidP="00BA1AB1">
      <w:pPr>
        <w:pStyle w:val="af"/>
        <w:widowControl w:val="0"/>
        <w:numPr>
          <w:ilvl w:val="1"/>
          <w:numId w:val="6"/>
        </w:numPr>
        <w:tabs>
          <w:tab w:val="left" w:pos="1372"/>
        </w:tabs>
        <w:spacing w:before="79" w:after="0"/>
      </w:pPr>
      <w:r w:rsidRPr="00E254FF">
        <w:t>Существующая</w:t>
      </w:r>
      <w:r w:rsidRPr="00E254FF">
        <w:rPr>
          <w:spacing w:val="-3"/>
        </w:rPr>
        <w:t xml:space="preserve"> </w:t>
      </w:r>
      <w:r w:rsidRPr="00E254FF">
        <w:t>часть</w:t>
      </w:r>
      <w:r w:rsidRPr="00E254FF">
        <w:rPr>
          <w:spacing w:val="-2"/>
        </w:rPr>
        <w:t xml:space="preserve"> </w:t>
      </w:r>
      <w:r w:rsidRPr="00E254FF">
        <w:t>границы</w:t>
      </w:r>
      <w:r w:rsidRPr="00E254FF">
        <w:rPr>
          <w:spacing w:val="-3"/>
        </w:rPr>
        <w:t xml:space="preserve"> </w:t>
      </w:r>
      <w:r w:rsidRPr="00E254FF">
        <w:t>населенного</w:t>
      </w:r>
      <w:r w:rsidRPr="00E254FF">
        <w:rPr>
          <w:spacing w:val="-2"/>
        </w:rPr>
        <w:t xml:space="preserve"> </w:t>
      </w:r>
      <w:r w:rsidRPr="00E254FF">
        <w:t>пункта</w:t>
      </w:r>
      <w:r w:rsidRPr="00E254FF">
        <w:rPr>
          <w:spacing w:val="-2"/>
        </w:rPr>
        <w:t xml:space="preserve"> </w:t>
      </w:r>
      <w:r w:rsidRPr="00E254FF">
        <w:t>(административно-территориальной</w:t>
      </w:r>
      <w:r w:rsidRPr="00E254FF">
        <w:rPr>
          <w:spacing w:val="-3"/>
        </w:rPr>
        <w:t xml:space="preserve"> </w:t>
      </w:r>
      <w:r w:rsidRPr="00E254FF">
        <w:t>границы)</w:t>
      </w:r>
    </w:p>
    <w:p w:rsidR="00BA1AB1" w:rsidRPr="00E254FF" w:rsidRDefault="00BA1AB1" w:rsidP="00BA1AB1">
      <w:pPr>
        <w:spacing w:before="19" w:line="200" w:lineRule="exact"/>
        <w:rPr>
          <w:sz w:val="20"/>
          <w:szCs w:val="20"/>
        </w:rPr>
      </w:pPr>
    </w:p>
    <w:p w:rsidR="00BA1AB1" w:rsidRPr="00E254FF" w:rsidRDefault="00BA1AB1" w:rsidP="00BA1AB1">
      <w:pPr>
        <w:spacing w:line="200" w:lineRule="exact"/>
        <w:rPr>
          <w:sz w:val="20"/>
          <w:szCs w:val="20"/>
        </w:rPr>
        <w:sectPr w:rsidR="00BA1AB1" w:rsidRPr="00E254FF">
          <w:type w:val="continuous"/>
          <w:pgSz w:w="11900" w:h="16840"/>
          <w:pgMar w:top="520" w:right="600" w:bottom="280" w:left="1160" w:header="720" w:footer="720" w:gutter="0"/>
          <w:cols w:space="720"/>
        </w:sectPr>
      </w:pPr>
    </w:p>
    <w:p w:rsidR="00BA1AB1" w:rsidRPr="00E254FF" w:rsidRDefault="00BA1AB1" w:rsidP="00BA1AB1">
      <w:pPr>
        <w:spacing w:line="100" w:lineRule="exact"/>
        <w:rPr>
          <w:sz w:val="10"/>
          <w:szCs w:val="10"/>
        </w:rPr>
      </w:pPr>
      <w:r w:rsidRPr="00217B16">
        <w:rPr>
          <w:sz w:val="22"/>
          <w:szCs w:val="22"/>
          <w:lang w:val="en-US" w:eastAsia="en-US"/>
        </w:rPr>
        <w:lastRenderedPageBreak/>
        <w:pict>
          <v:group id="_x0000_s1052" style="position:absolute;margin-left:56.35pt;margin-top:28pt;width:510.95pt;height:785.9pt;z-index:-251641856;mso-position-horizontal-relative:page;mso-position-vertical-relative:page" coordorigin="1127,560" coordsize="10219,15718">
            <v:group id="_x0000_s1053" style="position:absolute;left:1140;top:567;width:2;height:15704" coordorigin="1140,567" coordsize="2,15704">
              <v:shape id="_x0000_s1054" style="position:absolute;left:1140;top:567;width:2;height:15704" coordorigin="1140,567" coordsize="0,15704" path="m1140,567r,15704e" filled="f" strokeweight=".7pt">
                <v:path arrowok="t"/>
              </v:shape>
            </v:group>
            <v:group id="_x0000_s1055" style="position:absolute;left:11333;top:567;width:2;height:15704" coordorigin="11333,567" coordsize="2,15704">
              <v:shape id="_x0000_s1056" style="position:absolute;left:11333;top:567;width:2;height:15704" coordorigin="11333,567" coordsize="0,15704" path="m11333,567r,15704e" filled="f" strokeweight=".7pt">
                <v:path arrowok="t"/>
              </v:shape>
            </v:group>
            <v:group id="_x0000_s1057" style="position:absolute;left:1134;top:573;width:10205;height:2" coordorigin="1134,573" coordsize="10205,2">
              <v:shape id="_x0000_s1058" style="position:absolute;left:1134;top:573;width:10205;height:2" coordorigin="1134,573" coordsize="10205,0" path="m1134,573r10205,e" filled="f" strokeweight=".7pt">
                <v:path arrowok="t"/>
              </v:shape>
            </v:group>
            <v:group id="_x0000_s1059" style="position:absolute;left:1134;top:928;width:10205;height:2" coordorigin="1134,928" coordsize="10205,2">
              <v:shape id="_x0000_s1060" style="position:absolute;left:1134;top:928;width:10205;height:2" coordorigin="1134,928" coordsize="10205,0" path="m1134,928r10205,e" filled="f" strokeweight=".7pt">
                <v:path arrowok="t"/>
              </v:shape>
            </v:group>
            <v:group id="_x0000_s1061" style="position:absolute;left:1134;top:16265;width:10205;height:2" coordorigin="1134,16265" coordsize="10205,2">
              <v:shape id="_x0000_s1062" style="position:absolute;left:1134;top:16265;width:10205;height:2" coordorigin="1134,16265" coordsize="10205,0" path="m1134,16265r10205,e" filled="f" strokeweight=".7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63" type="#_x0000_t75" style="position:absolute;left:1219;top:1001;width:3471;height:1149">
                <v:imagedata r:id="rId14" o:title=""/>
              </v:shape>
              <v:shape id="_x0000_s1064" type="#_x0000_t75" style="position:absolute;left:4686;top:1001;width:5274;height:1194">
                <v:imagedata r:id="rId15" o:title=""/>
              </v:shape>
              <v:shape id="_x0000_s1065" type="#_x0000_t75" style="position:absolute;left:9913;top:2202;width:1340;height:5255">
                <v:imagedata r:id="rId16" o:title=""/>
              </v:shape>
              <v:shape id="_x0000_s1066" type="#_x0000_t75" style="position:absolute;left:1219;top:7369;width:3417;height:3909">
                <v:imagedata r:id="rId17" o:title=""/>
              </v:shape>
              <v:shape id="_x0000_s1067" type="#_x0000_t75" style="position:absolute;left:4599;top:7407;width:5307;height:3871">
                <v:imagedata r:id="rId18" o:title=""/>
              </v:shape>
              <v:shape id="_x0000_s1068" type="#_x0000_t75" style="position:absolute;left:9870;top:7452;width:1384;height:3826">
                <v:imagedata r:id="rId19" o:title=""/>
              </v:shape>
              <v:shape id="_x0000_s1069" type="#_x0000_t75" style="position:absolute;left:9956;top:1001;width:1297;height:1204">
                <v:imagedata r:id="rId20" o:title=""/>
              </v:shape>
              <v:shape id="_x0000_s1070" type="#_x0000_t75" style="position:absolute;left:1219;top:2118;width:3460;height:5283">
                <v:imagedata r:id="rId21" o:title=""/>
              </v:shape>
              <v:shape id="_x0000_s1071" type="#_x0000_t75" style="position:absolute;left:4643;top:2159;width:5309;height:5288">
                <v:imagedata r:id="rId22" o:title=""/>
              </v:shape>
            </v:group>
            <v:group id="_x0000_s1072" style="position:absolute;left:4398;top:7593;width:6856;height:3686" coordorigin="4398,7593" coordsize="6856,3686">
              <v:shape id="_x0000_s1073" style="position:absolute;left:4398;top:7593;width:6856;height:3686" coordorigin="4398,7593" coordsize="6856,3686" path="m4398,11278l11254,7593e" filled="f" strokecolor="lime" strokeweight=".29858mm">
                <v:path arrowok="t"/>
              </v:shape>
            </v:group>
            <v:group id="_x0000_s1074" style="position:absolute;left:4398;top:7593;width:6856;height:3686" coordorigin="4398,7593" coordsize="6856,3686">
              <v:shape id="_x0000_s1075" style="position:absolute;left:4398;top:7593;width:6856;height:3686" coordorigin="4398,7593" coordsize="6856,3686" path="m4398,11278l11254,7593e" filled="f" strokecolor="lime" strokeweight=".29858mm">
                <v:path arrowok="t"/>
              </v:shape>
            </v:group>
            <v:group id="_x0000_s1076" style="position:absolute;left:1219;top:3033;width:10035;height:4460" coordorigin="1219,3033" coordsize="10035,4460">
              <v:shape id="_x0000_s1077" style="position:absolute;left:1219;top:3033;width:10035;height:4460" coordorigin="1219,3033" coordsize="10035,4460" path="m11254,3033r-1165,299l8466,4037r-972,420l8060,5484r568,1030l8430,6621,7862,5591,7287,4550,5506,5360,3708,6178,2085,6917r530,395l2479,7493,1854,7024r-635,289e" filled="f" strokecolor="lime" strokeweight=".29858mm">
                <v:path arrowok="t"/>
              </v:shape>
            </v:group>
            <v:group id="_x0000_s1078" style="position:absolute;left:1219;top:2800;width:10035;height:4265" coordorigin="1219,2800" coordsize="10035,4265">
              <v:shape id="_x0000_s1079" style="position:absolute;left:1219;top:2800;width:10035;height:4265" coordorigin="1219,2800" coordsize="10035,4265" path="m1219,7065r601,-275l3615,5973,5410,5155,7289,4300,8377,3830r1640,-710l11254,2800e" filled="f" strokecolor="lime" strokeweight=".29856mm">
                <v:path arrowok="t"/>
              </v:shape>
            </v:group>
            <v:group id="_x0000_s1080" style="position:absolute;left:6945;top:3413;width:912;height:794" coordorigin="6945,3413" coordsize="912,794">
              <v:shape id="_x0000_s1081" style="position:absolute;left:6945;top:3413;width:912;height:794" coordorigin="6945,3413" coordsize="912,794" path="m7659,3413r-714,269l7143,4207r714,-272l7659,3413xe" fillcolor="#9f522c" stroked="f">
                <v:path arrowok="t"/>
              </v:shape>
            </v:group>
            <v:group id="_x0000_s1082" style="position:absolute;left:6945;top:3413;width:912;height:794" coordorigin="6945,3413" coordsize="912,794">
              <v:shape id="_x0000_s1083" style="position:absolute;left:6945;top:3413;width:912;height:794" coordorigin="6945,3413" coordsize="912,794" path="m7143,4207l6945,3682r714,-269l7857,3935r-714,272e" filled="f" strokecolor="#9f522c" strokeweight=".19772mm">
                <v:path arrowok="t"/>
              </v:shape>
            </v:group>
            <v:group id="_x0000_s1084" style="position:absolute;left:8065;top:6264;width:3087;height:5015" coordorigin="8065,6264" coordsize="3087,5015">
              <v:shape id="_x0000_s1085" style="position:absolute;left:8065;top:6264;width:3087;height:5015" coordorigin="8065,6264" coordsize="3087,5015" path="m8065,6888l9826,6264r1325,4848l9845,11278e" filled="f" strokeweight=".29881mm">
                <v:path arrowok="t"/>
              </v:shape>
            </v:group>
            <v:group id="_x0000_s1086" style="position:absolute;left:8065;top:6888;width:1431;height:4391" coordorigin="8065,6888" coordsize="1431,4391">
              <v:shape id="_x0000_s1087" style="position:absolute;left:8065;top:6888;width:1431;height:4391" coordorigin="8065,6888" coordsize="1431,4391" path="m9495,11278l8065,6888e" filled="f" strokeweight=".29889mm">
                <v:path arrowok="t"/>
              </v:shape>
            </v:group>
            <v:group id="_x0000_s1088" style="position:absolute;left:7504;top:4507;width:2270;height:2177" coordorigin="7504,4507" coordsize="2270,2177">
              <v:shape id="_x0000_s1089" style="position:absolute;left:7504;top:4507;width:2270;height:2177" coordorigin="7504,4507" coordsize="2270,2177" path="m7504,5167l9344,4507r430,1571l7998,6683,7504,5167e" filled="f" strokeweight=".29869mm">
                <v:path arrowok="t"/>
              </v:shape>
            </v:group>
            <v:group id="_x0000_s1090" style="position:absolute;left:1982;top:1001;width:2512;height:4560" coordorigin="1982,1001" coordsize="2512,4560">
              <v:shape id="_x0000_s1091" style="position:absolute;left:1982;top:1001;width:2512;height:4560" coordorigin="1982,1001" coordsize="2512,4560" path="m1982,1001r230,431l3534,5560r960,-579l3737,2598,3112,1001e" filled="f" strokeweight=".29883mm">
                <v:path arrowok="t"/>
              </v:shape>
            </v:group>
            <v:group id="_x0000_s1092" style="position:absolute;left:1219;top:6357;width:218;height:553" coordorigin="1219,6357" coordsize="218,553">
              <v:shape id="_x0000_s1093" style="position:absolute;left:1219;top:6357;width:218;height:553" coordorigin="1219,6357" coordsize="218,553" path="m1219,6909r217,-107l1219,6357e" filled="f" strokeweight=".29886mm">
                <v:path arrowok="t"/>
              </v:shape>
            </v:group>
            <v:group id="_x0000_s1094" style="position:absolute;left:4656;top:5541;width:4450;height:5738" coordorigin="4656,5541" coordsize="4450,5738">
              <v:shape id="_x0000_s1095" style="position:absolute;left:4656;top:5541;width:4450;height:5738" coordorigin="4656,5541" coordsize="4450,5738" path="m9106,11278r-292,-974l8096,10466,7430,7799,6690,5541,4656,6292r969,3857l5991,11278e" filled="f" strokeweight=".29878mm">
                <v:path arrowok="t"/>
              </v:shape>
            </v:group>
            <v:group id="_x0000_s1096" style="position:absolute;left:9546;top:1001;width:1708;height:2007" coordorigin="9546,1001" coordsize="1708,2007">
              <v:shape id="_x0000_s1097" style="position:absolute;left:9546;top:1001;width:1708;height:2007" coordorigin="9546,1001" coordsize="1708,2007" path="m9546,1001r373,1077l10163,3008r1091,-325e" filled="f" strokeweight=".29875mm">
                <v:path arrowok="t"/>
              </v:shape>
            </v:group>
            <v:group id="_x0000_s1098" style="position:absolute;left:1219;top:1001;width:2466;height:5959" coordorigin="1219,1001" coordsize="2466,5959">
              <v:shape id="_x0000_s1099" style="position:absolute;left:1219;top:1001;width:2466;height:5959" coordorigin="1219,1001" coordsize="2466,5959" path="m1219,6357r217,445l1510,6960,3329,6197r356,-138l3534,5560,2212,1432,1982,1001e" filled="f" strokeweight=".29886mm">
                <v:path arrowok="t"/>
              </v:shape>
            </v:group>
            <v:group id="_x0000_s1100" style="position:absolute;left:3656;top:6218;width:2336;height:5061" coordorigin="3656,6218" coordsize="2336,5061">
              <v:shape id="_x0000_s1101" style="position:absolute;left:3656;top:6218;width:2336;height:5061" coordorigin="3656,6218" coordsize="2336,5061" path="m4919,11278l3720,6912r-64,-298l4637,6218r19,74l5625,10149r366,1129e" filled="f" strokeweight=".29886mm">
                <v:path arrowok="t"/>
              </v:shape>
            </v:group>
            <v:group id="_x0000_s1102" style="position:absolute;left:3233;top:1001;width:5319;height:4153" coordorigin="3233,1001" coordsize="5319,4153">
              <v:shape id="_x0000_s1103" style="position:absolute;left:3233;top:1001;width:5319;height:4153" coordorigin="3233,1001" coordsize="5319,4153" path="m3280,1001r-47,19l4945,5153,8552,3663,7448,1001e" filled="f" strokeweight=".29867mm">
                <v:path arrowok="t"/>
              </v:shape>
            </v:group>
            <v:group id="_x0000_s1104" style="position:absolute;left:6871;top:4919;width:347;height:346" coordorigin="6871,4919" coordsize="347,346">
              <v:shape id="_x0000_s1105" style="position:absolute;left:6871;top:4919;width:347;height:346" coordorigin="6871,4919" coordsize="347,346" path="m6871,4998r265,-79l7217,5184r-265,81l6871,4998e" filled="f" strokecolor="red" strokeweight=".39753mm">
                <v:path arrowok="t"/>
              </v:shape>
            </v:group>
            <v:group id="_x0000_s1106" style="position:absolute;left:7178;top:5147;width:82;height:77" coordorigin="7178,5147" coordsize="82,77">
              <v:shape id="_x0000_s1107" style="position:absolute;left:7178;top:5147;width:82;height:77" coordorigin="7178,5147" coordsize="82,77" path="m7238,5147r-29,l7189,5154r-11,13l7179,5195r10,18l7204,5224r26,-3l7248,5210r10,-16l7259,5183r-6,-21l7238,5147xe" fillcolor="black" stroked="f">
                <v:path arrowok="t"/>
              </v:shape>
            </v:group>
            <v:group id="_x0000_s1108" style="position:absolute;left:7178;top:5147;width:82;height:77" coordorigin="7178,5147" coordsize="82,77">
              <v:shape id="_x0000_s1109" style="position:absolute;left:7178;top:5147;width:82;height:77" coordorigin="7178,5147" coordsize="82,77" path="m7259,5183r-6,-21l7238,5147r-29,l7189,5154r-11,13l7179,5195r10,18l7204,5224r26,-3l7248,5210r10,-16l7259,5183xe" filled="f" strokeweight=".0126mm">
                <v:path arrowok="t"/>
              </v:shape>
            </v:group>
            <v:group id="_x0000_s1110" style="position:absolute;left:6914;top:5228;width:82;height:77" coordorigin="6914,5228" coordsize="82,77">
              <v:shape id="_x0000_s1111" style="position:absolute;left:6914;top:5228;width:82;height:77" coordorigin="6914,5228" coordsize="82,77" path="m6974,5228r-29,l6926,5235r-12,13l6916,5276r9,18l6940,5305r27,-3l6985,5291r9,-16l6995,5264r-5,-21l6974,5228xe" fillcolor="black" stroked="f">
                <v:path arrowok="t"/>
              </v:shape>
            </v:group>
            <v:group id="_x0000_s1112" style="position:absolute;left:6914;top:5228;width:82;height:77" coordorigin="6914,5228" coordsize="82,77">
              <v:shape id="_x0000_s1113" style="position:absolute;left:6914;top:5228;width:82;height:77" coordorigin="6914,5228" coordsize="82,77" path="m6995,5264r-5,-21l6974,5228r-29,l6926,5235r-12,13l6916,5276r9,18l6940,5305r27,-3l6985,5291r9,-16l6995,5264xe" filled="f" strokeweight=".0126mm">
                <v:path arrowok="t"/>
              </v:shape>
            </v:group>
            <v:group id="_x0000_s1114" style="position:absolute;left:6833;top:4962;width:82;height:77" coordorigin="6833,4962" coordsize="82,77">
              <v:shape id="_x0000_s1115" style="position:absolute;left:6833;top:4962;width:82;height:77" coordorigin="6833,4962" coordsize="82,77" path="m6893,4962r-29,l6844,4969r-11,13l6835,5010r9,18l6859,5039r26,-3l6903,5025r10,-16l6914,4998r-6,-21l6893,4962xe" fillcolor="black" stroked="f">
                <v:path arrowok="t"/>
              </v:shape>
            </v:group>
            <v:group id="_x0000_s1116" style="position:absolute;left:6833;top:4962;width:82;height:77" coordorigin="6833,4962" coordsize="82,77">
              <v:shape id="_x0000_s1117" style="position:absolute;left:6833;top:4962;width:82;height:77" coordorigin="6833,4962" coordsize="82,77" path="m6914,4998r-6,-21l6893,4962r-29,l6844,4969r-11,13l6835,5010r9,18l6859,5039r26,-3l6903,5025r10,-16l6914,4998xe" filled="f" strokeweight=".0126mm">
                <v:path arrowok="t"/>
              </v:shape>
            </v:group>
            <v:group id="_x0000_s1118" style="position:absolute;left:7096;top:4882;width:82;height:77" coordorigin="7096,4882" coordsize="82,77">
              <v:shape id="_x0000_s1119" style="position:absolute;left:7096;top:4882;width:82;height:77" coordorigin="7096,4882" coordsize="82,77" path="m7156,4882r-29,l7108,4889r-12,13l7098,4930r9,18l7122,4958r27,-2l7167,4945r9,-16l7177,4918r-6,-21l7156,4882xe" fillcolor="black" stroked="f">
                <v:path arrowok="t"/>
              </v:shape>
            </v:group>
            <v:group id="_x0000_s1120" style="position:absolute;left:7096;top:4882;width:82;height:77" coordorigin="7096,4882" coordsize="82,77">
              <v:shape id="_x0000_s1121" style="position:absolute;left:7096;top:4882;width:82;height:77" coordorigin="7096,4882" coordsize="82,77" path="m7177,4918r-6,-21l7156,4882r-29,l7108,4889r-12,13l7098,4930r9,18l7122,4958r27,-2l7167,4945r9,-16l7177,4918xe" filled="f" strokeweight=".0126mm">
                <v:path arrowok="t"/>
              </v:shape>
            </v:group>
            <v:group id="_x0000_s1122" style="position:absolute;left:2551;top:11016;width:908;height:263" coordorigin="2551,11016" coordsize="908,263">
              <v:shape id="_x0000_s1123" style="position:absolute;left:2551;top:11016;width:908;height:263" coordorigin="2551,11016" coordsize="908,263" path="m2551,11278r847,-262l3458,11278e" filled="f" strokeweight=".19864mm">
                <v:path arrowok="t"/>
              </v:shape>
              <v:shape id="_x0000_s1124" type="#_x0000_t75" style="position:absolute;left:1202;top:937;width:431;height:2117">
                <v:imagedata r:id="rId23" o:title=""/>
              </v:shape>
            </v:group>
            <v:group id="_x0000_s1125" style="position:absolute;left:1793;top:12206;width:86;height:85" coordorigin="1793,12206" coordsize="86,85">
              <v:shape id="_x0000_s1126" style="position:absolute;left:1793;top:12206;width:86;height:85" coordorigin="1793,12206" coordsize="86,85" path="m1836,12206r-21,5l1799,12227r-6,21l1799,12269r15,16l1836,12291r21,-6l1873,12270r6,-21l1879,12248r-6,-21l1858,12211r-22,-5xe" fillcolor="black" stroked="f">
                <v:path arrowok="t"/>
              </v:shape>
            </v:group>
            <v:group id="_x0000_s1127" style="position:absolute;left:1793;top:12206;width:86;height:85" coordorigin="1793,12206" coordsize="86,85">
              <v:shape id="_x0000_s1128" style="position:absolute;left:1793;top:12206;width:86;height:85" coordorigin="1793,12206" coordsize="86,85" path="m1879,12248r-6,-21l1858,12211r-22,-5l1815,12211r-16,16l1793,12248r6,21l1814,12285r22,6l1857,12285r16,-15l1879,12249r,-1xe" filled="f" strokeweight=".0127mm">
                <v:path arrowok="t"/>
              </v:shape>
              <v:shape id="_x0000_s1129" type="#_x0000_t75" style="position:absolute;left:1276;top:12434;width:1134;height:418">
                <v:imagedata r:id="rId24" o:title=""/>
              </v:shape>
              <v:shape id="_x0000_s1130" type="#_x0000_t75" style="position:absolute;left:1276;top:12916;width:1134;height:418">
                <v:imagedata r:id="rId25" o:title=""/>
              </v:shape>
              <v:shape id="_x0000_s1131" type="#_x0000_t75" style="position:absolute;left:1276;top:13380;width:1134;height:452">
                <v:imagedata r:id="rId26" o:title=""/>
              </v:shape>
              <v:shape id="_x0000_s1132" type="#_x0000_t75" style="position:absolute;left:1276;top:13862;width:1134;height:452">
                <v:imagedata r:id="rId27" o:title=""/>
              </v:shape>
            </v:group>
            <v:group id="_x0000_s1133" style="position:absolute;left:1276;top:14925;width:1134;height:284" coordorigin="1276,14925" coordsize="1134,284">
              <v:shape id="_x0000_s1134" style="position:absolute;left:1276;top:14925;width:1134;height:284" coordorigin="1276,14925" coordsize="1134,284" path="m1276,15208r1133,-283e" filled="f" strokecolor="blue" strokeweight=".60089mm">
                <v:path arrowok="t"/>
              </v:shape>
            </v:group>
            <v:group id="_x0000_s1135" style="position:absolute;left:1276;top:15425;width:1134;height:250" coordorigin="1276,15425" coordsize="1134,250">
              <v:shape id="_x0000_s1136" style="position:absolute;left:1276;top:15425;width:1134;height:250" coordorigin="1276,15425" coordsize="1134,250" path="m1276,15674r1133,-249e" filled="f" strokecolor="fuchsia" strokeweight=".60086mm">
                <v:path arrowok="t"/>
              </v:shape>
            </v:group>
            <v:group id="_x0000_s1137" style="position:absolute;left:2077;top:15790;width:40;height:451" coordorigin="2077,15790" coordsize="40,451">
              <v:shape id="_x0000_s1138" style="position:absolute;left:2077;top:15790;width:40;height:451" coordorigin="2077,15790" coordsize="40,451" path="m2077,15790r40,451e" filled="f" strokecolor="lime" strokeweight=".30083mm">
                <v:path arrowok="t"/>
              </v:shape>
            </v:group>
            <v:group id="_x0000_s1139" style="position:absolute;left:1849;top:15790;width:40;height:451" coordorigin="1849,15790" coordsize="40,451">
              <v:shape id="_x0000_s1140" style="position:absolute;left:1849;top:15790;width:40;height:451" coordorigin="1849,15790" coordsize="40,451" path="m1889,16241r-40,-451e" filled="f" strokecolor="lime" strokeweight=".30083mm">
                <v:path arrowok="t"/>
              </v:shape>
            </v:group>
            <w10:wrap anchorx="page" anchory="page"/>
          </v:group>
        </w:pict>
      </w:r>
    </w:p>
    <w:p w:rsidR="00BA1AB1" w:rsidRPr="00E254FF" w:rsidRDefault="00BA1AB1" w:rsidP="00BA1AB1">
      <w:pPr>
        <w:spacing w:before="13" w:line="120" w:lineRule="exact"/>
        <w:rPr>
          <w:sz w:val="12"/>
          <w:szCs w:val="12"/>
        </w:rPr>
      </w:pPr>
    </w:p>
    <w:p w:rsidR="00BA1AB1" w:rsidRPr="00E254FF" w:rsidRDefault="00BA1AB1" w:rsidP="00BA1AB1">
      <w:pPr>
        <w:ind w:left="199"/>
        <w:rPr>
          <w:rFonts w:ascii="Courier New" w:eastAsia="Courier New" w:hAnsi="Courier New" w:cs="Courier New"/>
          <w:sz w:val="11"/>
          <w:szCs w:val="11"/>
        </w:rPr>
      </w:pPr>
      <w:r w:rsidRPr="00E254FF">
        <w:rPr>
          <w:rFonts w:ascii="Courier New"/>
          <w:color w:val="00FF00"/>
          <w:sz w:val="11"/>
        </w:rPr>
        <w:t>57:22-6.242</w:t>
      </w:r>
    </w:p>
    <w:p w:rsidR="00BA1AB1" w:rsidRPr="00E254FF" w:rsidRDefault="00BA1AB1" w:rsidP="00BA1AB1">
      <w:pPr>
        <w:pStyle w:val="af"/>
        <w:ind w:left="199"/>
      </w:pPr>
      <w:r w:rsidRPr="00E254FF">
        <w:br w:type="column"/>
      </w:r>
      <w:r w:rsidRPr="00E254FF">
        <w:lastRenderedPageBreak/>
        <w:t>-</w:t>
      </w:r>
      <w:r w:rsidRPr="00E254FF">
        <w:rPr>
          <w:spacing w:val="-2"/>
        </w:rPr>
        <w:t xml:space="preserve"> </w:t>
      </w:r>
      <w:r w:rsidRPr="00E254FF">
        <w:t>Существующая</w:t>
      </w:r>
      <w:r w:rsidRPr="00E254FF">
        <w:rPr>
          <w:spacing w:val="-2"/>
        </w:rPr>
        <w:t xml:space="preserve"> </w:t>
      </w:r>
      <w:r w:rsidRPr="00E254FF">
        <w:t>часть</w:t>
      </w:r>
      <w:r w:rsidRPr="00E254FF">
        <w:rPr>
          <w:spacing w:val="-2"/>
        </w:rPr>
        <w:t xml:space="preserve"> </w:t>
      </w:r>
      <w:r w:rsidRPr="00E254FF">
        <w:t>границы</w:t>
      </w:r>
      <w:r w:rsidRPr="00E254FF">
        <w:rPr>
          <w:spacing w:val="-2"/>
        </w:rPr>
        <w:t xml:space="preserve"> </w:t>
      </w:r>
      <w:r w:rsidRPr="00E254FF">
        <w:t>ЗОУИТ</w:t>
      </w:r>
      <w:r w:rsidRPr="00E254FF">
        <w:rPr>
          <w:spacing w:val="-1"/>
        </w:rPr>
        <w:t xml:space="preserve"> </w:t>
      </w:r>
      <w:r w:rsidRPr="00E254FF">
        <w:t>(территориальной</w:t>
      </w:r>
      <w:r w:rsidRPr="00E254FF">
        <w:rPr>
          <w:spacing w:val="-2"/>
        </w:rPr>
        <w:t xml:space="preserve"> </w:t>
      </w:r>
      <w:r w:rsidRPr="00E254FF">
        <w:t>зоны,</w:t>
      </w:r>
      <w:r w:rsidRPr="00E254FF">
        <w:rPr>
          <w:spacing w:val="-2"/>
        </w:rPr>
        <w:t xml:space="preserve"> </w:t>
      </w:r>
      <w:r w:rsidRPr="00E254FF">
        <w:t>природных</w:t>
      </w:r>
      <w:r w:rsidRPr="00E254FF">
        <w:rPr>
          <w:spacing w:val="-2"/>
        </w:rPr>
        <w:t xml:space="preserve"> </w:t>
      </w:r>
      <w:r w:rsidRPr="00E254FF">
        <w:t>территорий)</w:t>
      </w:r>
    </w:p>
    <w:p w:rsidR="00F9504F" w:rsidRDefault="00F9504F" w:rsidP="00F9504F">
      <w:pPr>
        <w:tabs>
          <w:tab w:val="left" w:pos="915"/>
        </w:tabs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</w:p>
    <w:p w:rsidR="00BA1AB1" w:rsidRDefault="00BA1AB1" w:rsidP="00BA1AB1">
      <w:pPr>
        <w:ind w:left="5387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2 к постановлению</w:t>
      </w:r>
    </w:p>
    <w:p w:rsidR="00BA1AB1" w:rsidRDefault="00BA1AB1" w:rsidP="00BA1AB1">
      <w:pPr>
        <w:tabs>
          <w:tab w:val="left" w:pos="6915"/>
        </w:tabs>
        <w:ind w:left="5387"/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администрации Ливенского района</w:t>
      </w:r>
    </w:p>
    <w:p w:rsidR="00BA1AB1" w:rsidRDefault="00BA1AB1" w:rsidP="00BA1AB1">
      <w:pPr>
        <w:tabs>
          <w:tab w:val="left" w:pos="6915"/>
        </w:tabs>
        <w:ind w:left="5387"/>
        <w:jc w:val="center"/>
        <w:rPr>
          <w:rFonts w:ascii="Arial" w:hAnsi="Arial" w:cs="Arial"/>
        </w:rPr>
      </w:pPr>
      <w:r>
        <w:rPr>
          <w:rFonts w:ascii="Arial" w:hAnsi="Arial" w:cs="Arial"/>
        </w:rPr>
        <w:t>от «</w:t>
      </w:r>
      <w:r w:rsidRPr="00BA1AB1">
        <w:rPr>
          <w:rFonts w:ascii="Arial" w:hAnsi="Arial" w:cs="Arial"/>
          <w:u w:val="single"/>
        </w:rPr>
        <w:t>4</w:t>
      </w:r>
      <w:r>
        <w:rPr>
          <w:rFonts w:ascii="Arial" w:hAnsi="Arial" w:cs="Arial"/>
        </w:rPr>
        <w:t xml:space="preserve">» </w:t>
      </w:r>
      <w:r w:rsidRPr="00BA1AB1">
        <w:rPr>
          <w:rFonts w:ascii="Arial" w:hAnsi="Arial" w:cs="Arial"/>
          <w:u w:val="single"/>
        </w:rPr>
        <w:t>июня</w:t>
      </w:r>
      <w:r>
        <w:rPr>
          <w:rFonts w:ascii="Arial" w:hAnsi="Arial" w:cs="Arial"/>
        </w:rPr>
        <w:t xml:space="preserve"> 2026 г № </w:t>
      </w:r>
      <w:r w:rsidRPr="00BA1AB1">
        <w:rPr>
          <w:rFonts w:ascii="Arial" w:hAnsi="Arial" w:cs="Arial"/>
          <w:u w:val="single"/>
        </w:rPr>
        <w:t>237</w:t>
      </w:r>
    </w:p>
    <w:p w:rsidR="00BA1AB1" w:rsidRPr="00B8502B" w:rsidRDefault="00BA1AB1" w:rsidP="00BA1AB1">
      <w:pPr>
        <w:tabs>
          <w:tab w:val="left" w:pos="5805"/>
        </w:tabs>
        <w:ind w:left="-709" w:firstLine="709"/>
        <w:rPr>
          <w:rFonts w:ascii="Arial" w:hAnsi="Arial" w:cs="Arial"/>
        </w:rPr>
      </w:pPr>
    </w:p>
    <w:p w:rsidR="00BA1AB1" w:rsidRPr="00B8502B" w:rsidRDefault="00BA1AB1" w:rsidP="00BA1AB1">
      <w:pPr>
        <w:tabs>
          <w:tab w:val="left" w:pos="691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</w:t>
      </w:r>
    </w:p>
    <w:p w:rsidR="00BA1AB1" w:rsidRPr="00B8502B" w:rsidRDefault="00BA1AB1" w:rsidP="00BA1AB1">
      <w:pPr>
        <w:tabs>
          <w:tab w:val="left" w:pos="291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</w:t>
      </w:r>
      <w:r w:rsidRPr="00B8502B">
        <w:rPr>
          <w:rFonts w:ascii="Arial" w:hAnsi="Arial" w:cs="Arial"/>
          <w:b/>
        </w:rPr>
        <w:t>РАСЧЕТ ПЛАТЫ</w:t>
      </w:r>
    </w:p>
    <w:p w:rsidR="00BA1AB1" w:rsidRDefault="00BA1AB1" w:rsidP="00BA1AB1">
      <w:pPr>
        <w:tabs>
          <w:tab w:val="left" w:pos="291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з</w:t>
      </w:r>
      <w:r w:rsidRPr="00B8502B">
        <w:rPr>
          <w:rFonts w:ascii="Arial" w:hAnsi="Arial" w:cs="Arial"/>
          <w:b/>
        </w:rPr>
        <w:t xml:space="preserve">а публичный сервитут, установленный в отношении </w:t>
      </w:r>
    </w:p>
    <w:p w:rsidR="00BA1AB1" w:rsidRDefault="00BA1AB1" w:rsidP="00BA1AB1">
      <w:pPr>
        <w:tabs>
          <w:tab w:val="left" w:pos="2910"/>
        </w:tabs>
        <w:rPr>
          <w:rFonts w:ascii="Arial" w:hAnsi="Arial" w:cs="Arial"/>
          <w:b/>
        </w:rPr>
      </w:pPr>
      <w:r w:rsidRPr="00B8502B">
        <w:rPr>
          <w:rFonts w:ascii="Arial" w:hAnsi="Arial" w:cs="Arial"/>
          <w:b/>
        </w:rPr>
        <w:t>земельных участков и земель, находящихся в государственной или муниципальной собственности и не обремененных правами третьих лиц.</w:t>
      </w:r>
    </w:p>
    <w:p w:rsidR="00BA1AB1" w:rsidRDefault="00BA1AB1" w:rsidP="00BA1AB1">
      <w:pPr>
        <w:rPr>
          <w:rFonts w:ascii="Arial" w:hAnsi="Arial" w:cs="Arial"/>
        </w:rPr>
      </w:pPr>
    </w:p>
    <w:p w:rsidR="00BA1AB1" w:rsidRDefault="00BA1AB1" w:rsidP="00BA1A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Расчет платы за публичный  сервитут в отношении земель и земельных участков, находящихся  в государственной или муниципальной  собственности и не предоставленных гражданам или юридическим  лицам, произведен в соответствии с пунктами</w:t>
      </w:r>
      <w:proofErr w:type="gramStart"/>
      <w:r>
        <w:rPr>
          <w:rFonts w:ascii="Arial" w:hAnsi="Arial" w:cs="Arial"/>
        </w:rPr>
        <w:t>4</w:t>
      </w:r>
      <w:proofErr w:type="gramEnd"/>
      <w:r>
        <w:rPr>
          <w:rFonts w:ascii="Arial" w:hAnsi="Arial" w:cs="Arial"/>
        </w:rPr>
        <w:t>.5 статьи  39.46 Земельного кодекса Российской Федерации.</w:t>
      </w:r>
    </w:p>
    <w:p w:rsidR="00BA1AB1" w:rsidRDefault="00BA1AB1" w:rsidP="00BA1A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380FCE">
        <w:rPr>
          <w:rFonts w:ascii="Arial" w:hAnsi="Arial" w:cs="Arial"/>
        </w:rPr>
        <w:t>В соответствии с пунктами 4,5 статьи 39.46 Земельного Кодекса Российской Федерации п</w:t>
      </w:r>
      <w:r w:rsidRPr="00380FCE">
        <w:rPr>
          <w:rFonts w:ascii="Arial" w:hAnsi="Arial" w:cs="Arial"/>
          <w:color w:val="000000"/>
          <w:shd w:val="clear" w:color="auto" w:fill="FFFFFF"/>
        </w:rPr>
        <w:t>лата за публичный сервитут в отношении земельного участка, находящегося в государственной или муниципальной собственности и не обремененного правами третьих лиц, устанавливается в размере 0,01 процента кадастровой стоимости такого земельного участка за каждый год использования этого земельного участка. При этом плата за публичный сервитут, установленный на три года и более, не может быть менее чем 0,1 процента кадастровой стоимости земельного участка, обремененного сервитутом, за весь срок сервитута.</w:t>
      </w:r>
    </w:p>
    <w:p w:rsidR="00BA1AB1" w:rsidRPr="00380FCE" w:rsidRDefault="00BA1AB1" w:rsidP="00BA1A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380FCE">
        <w:rPr>
          <w:rFonts w:ascii="Arial" w:hAnsi="Arial" w:cs="Arial"/>
          <w:color w:val="000000"/>
          <w:shd w:val="clear" w:color="auto" w:fill="FFFFFF"/>
        </w:rPr>
        <w:t>Плата за публичный сервитут рассчитывается пропорционально площади земельного участка и (или) земель в установленных границах публичного сервитута</w:t>
      </w:r>
    </w:p>
    <w:p w:rsidR="00BA1AB1" w:rsidRDefault="00BA1AB1" w:rsidP="00BA1AB1">
      <w:pPr>
        <w:jc w:val="both"/>
        <w:rPr>
          <w:rFonts w:ascii="Arial" w:hAnsi="Arial" w:cs="Arial"/>
        </w:rPr>
      </w:pPr>
      <w:r w:rsidRPr="00380FCE">
        <w:rPr>
          <w:rFonts w:ascii="Arial" w:hAnsi="Arial" w:cs="Arial"/>
          <w:color w:val="000000"/>
          <w:shd w:val="clear" w:color="auto" w:fill="FFFFFF"/>
        </w:rPr>
        <w:t>Если в отношении земельных участков и (или) земель кадастровая стоимость не определена, размер платы за публичный сервитут рассчитывается в соответствии с </w:t>
      </w:r>
      <w:hyperlink r:id="rId28" w:anchor="dst2152" w:history="1">
        <w:r w:rsidRPr="00380FCE">
          <w:rPr>
            <w:rStyle w:val="af1"/>
            <w:rFonts w:ascii="Arial" w:hAnsi="Arial" w:cs="Arial"/>
            <w:color w:val="1A0DAB"/>
            <w:shd w:val="clear" w:color="auto" w:fill="FFFFFF"/>
          </w:rPr>
          <w:t>пунктами 3</w:t>
        </w:r>
      </w:hyperlink>
      <w:r w:rsidRPr="00380FCE">
        <w:rPr>
          <w:rFonts w:ascii="Arial" w:hAnsi="Arial" w:cs="Arial"/>
          <w:color w:val="000000"/>
          <w:shd w:val="clear" w:color="auto" w:fill="FFFFFF"/>
        </w:rPr>
        <w:t> и </w:t>
      </w:r>
      <w:hyperlink r:id="rId29" w:anchor="dst2153" w:history="1">
        <w:r w:rsidRPr="00380FCE">
          <w:rPr>
            <w:rStyle w:val="af1"/>
            <w:rFonts w:ascii="Arial" w:hAnsi="Arial" w:cs="Arial"/>
            <w:color w:val="1A0DAB"/>
            <w:shd w:val="clear" w:color="auto" w:fill="FFFFFF"/>
          </w:rPr>
          <w:t>4</w:t>
        </w:r>
      </w:hyperlink>
      <w:r w:rsidRPr="00380FCE">
        <w:rPr>
          <w:rFonts w:ascii="Arial" w:hAnsi="Arial" w:cs="Arial"/>
          <w:color w:val="000000"/>
          <w:shd w:val="clear" w:color="auto" w:fill="FFFFFF"/>
        </w:rPr>
        <w:t> настоящей статьи исходя из среднего уровня кадастровой стоимости земельных участков по муниципальному району (муниципальному округу, городскому округу), муниципальному образованию в составе города федерального значения.</w:t>
      </w:r>
    </w:p>
    <w:p w:rsidR="00BA1AB1" w:rsidRDefault="00BA1AB1" w:rsidP="00BA1A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Средний  удельный показатель кадастровой стоимости земельных участков всех категорий  на территории Орловской области определяется в соответствии  с Постановлением  Правительства  Орловской области от 10.03.2021 №124 «Об утверждении среднего уровня кадастровой стоимости земельных участков муниципальных районов и городских округов  Орловской области»</w:t>
      </w:r>
    </w:p>
    <w:p w:rsidR="00BA1AB1" w:rsidRDefault="00BA1AB1" w:rsidP="00BA1AB1">
      <w:pPr>
        <w:jc w:val="both"/>
        <w:rPr>
          <w:rFonts w:ascii="Arial" w:hAnsi="Arial" w:cs="Arial"/>
        </w:rPr>
      </w:pPr>
    </w:p>
    <w:p w:rsidR="00BA1AB1" w:rsidRPr="002D0D29" w:rsidRDefault="00BA1AB1" w:rsidP="00BA1AB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proofErr w:type="gramStart"/>
      <w:r w:rsidRPr="002D0D29">
        <w:rPr>
          <w:rFonts w:ascii="Arial" w:hAnsi="Arial" w:cs="Arial"/>
          <w:b/>
        </w:rPr>
        <w:t>Расчет оплаты  за публичны сервитут в отношении земель или земельных участков, находящихся  в государственной или муниципальной собственности и не предоставленных гражданам  или юридическим лицам</w:t>
      </w:r>
      <w:proofErr w:type="gramEnd"/>
    </w:p>
    <w:p w:rsidR="00BA1AB1" w:rsidRDefault="00BA1AB1" w:rsidP="00BA1AB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«Объект «Установка АМС БС в Орловской области по проекту «Устранение цифрового неравенства» (УЦН 2.0)</w:t>
      </w:r>
    </w:p>
    <w:p w:rsidR="00BA1AB1" w:rsidRDefault="00BA1AB1" w:rsidP="00BA1AB1">
      <w:pPr>
        <w:jc w:val="both"/>
        <w:rPr>
          <w:rFonts w:ascii="Arial" w:hAnsi="Arial" w:cs="Arial"/>
        </w:rPr>
      </w:pPr>
    </w:p>
    <w:p w:rsidR="00BA1AB1" w:rsidRPr="00D32D04" w:rsidRDefault="00BA1AB1" w:rsidP="00BA1AB1">
      <w:pPr>
        <w:jc w:val="both"/>
        <w:rPr>
          <w:rFonts w:ascii="Arial" w:hAnsi="Arial" w:cs="Arial"/>
        </w:rPr>
      </w:pPr>
      <w:r w:rsidRPr="002D0D29">
        <w:rPr>
          <w:rFonts w:ascii="Arial" w:hAnsi="Arial" w:cs="Arial"/>
          <w:sz w:val="20"/>
          <w:szCs w:val="20"/>
        </w:rPr>
        <w:t>Местоположение:</w:t>
      </w:r>
      <w:r>
        <w:rPr>
          <w:rFonts w:ascii="Arial" w:hAnsi="Arial" w:cs="Arial"/>
        </w:rPr>
        <w:t xml:space="preserve"> Орловская область, Ливенский район, Галическое сельское поселение, деревня Викторовка</w:t>
      </w:r>
      <w:r>
        <w:t>1255700001468</w:t>
      </w:r>
    </w:p>
    <w:p w:rsidR="00BA1AB1" w:rsidRDefault="00BA1AB1" w:rsidP="00BA1A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Площадь 24 кв.м.</w:t>
      </w:r>
    </w:p>
    <w:p w:rsidR="00BA1AB1" w:rsidRDefault="00BA1AB1" w:rsidP="00BA1AB1">
      <w:pPr>
        <w:rPr>
          <w:rFonts w:ascii="Arial" w:hAnsi="Arial" w:cs="Arial"/>
        </w:rPr>
      </w:pPr>
      <w:r>
        <w:rPr>
          <w:rFonts w:ascii="Arial" w:hAnsi="Arial" w:cs="Arial"/>
        </w:rPr>
        <w:t>Кадастровый квартал 57:22:0910101</w:t>
      </w:r>
    </w:p>
    <w:p w:rsidR="00BA1AB1" w:rsidRDefault="00BA1AB1" w:rsidP="00BA1AB1">
      <w:pPr>
        <w:rPr>
          <w:rFonts w:ascii="Arial" w:hAnsi="Arial" w:cs="Arial"/>
        </w:rPr>
      </w:pPr>
      <w:r>
        <w:rPr>
          <w:rFonts w:ascii="Arial" w:hAnsi="Arial" w:cs="Arial"/>
        </w:rPr>
        <w:t>Категория земель: земли населенных пунктов</w:t>
      </w:r>
    </w:p>
    <w:p w:rsidR="00BA1AB1" w:rsidRPr="002D0D29" w:rsidRDefault="00BA1AB1" w:rsidP="00BA1AB1">
      <w:pPr>
        <w:rPr>
          <w:rFonts w:ascii="Arial" w:hAnsi="Arial" w:cs="Arial"/>
        </w:rPr>
      </w:pPr>
      <w:r>
        <w:rPr>
          <w:rFonts w:ascii="Arial" w:hAnsi="Arial" w:cs="Arial"/>
        </w:rPr>
        <w:t>Средний удельный показатель кадастровой стоимости (УПКС)-132,43 руб.</w:t>
      </w:r>
    </w:p>
    <w:p w:rsidR="00BA1AB1" w:rsidRDefault="00BA1AB1" w:rsidP="00BA1AB1">
      <w:pPr>
        <w:tabs>
          <w:tab w:val="left" w:pos="104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Коэффициент платы за публичный сервитут %- 0,01%</w:t>
      </w:r>
    </w:p>
    <w:p w:rsidR="00BA1AB1" w:rsidRDefault="00BA1AB1" w:rsidP="00BA1A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Размер платы за публичный сервитут за год- 0,32 руб.</w:t>
      </w:r>
    </w:p>
    <w:p w:rsidR="00BA1AB1" w:rsidRDefault="00BA1AB1" w:rsidP="00BA1A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Плата за публичный сервитут-15.57 руб.</w:t>
      </w:r>
    </w:p>
    <w:p w:rsidR="00BA1AB1" w:rsidRDefault="00BA1AB1" w:rsidP="00BA1A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132,43*24*0,01%*49=15.57 руб.</w:t>
      </w:r>
    </w:p>
    <w:p w:rsidR="00BA1AB1" w:rsidRDefault="00BA1AB1" w:rsidP="00BA1AB1">
      <w:pPr>
        <w:jc w:val="both"/>
        <w:rPr>
          <w:rFonts w:ascii="Arial" w:hAnsi="Arial" w:cs="Arial"/>
        </w:rPr>
      </w:pPr>
    </w:p>
    <w:p w:rsidR="00BA1AB1" w:rsidRPr="00200FE8" w:rsidRDefault="00BA1AB1" w:rsidP="00BA1AB1">
      <w:pPr>
        <w:jc w:val="both"/>
        <w:rPr>
          <w:rFonts w:ascii="Arial" w:hAnsi="Arial" w:cs="Arial"/>
          <w:b/>
        </w:rPr>
      </w:pPr>
      <w:r w:rsidRPr="00200FE8">
        <w:rPr>
          <w:rFonts w:ascii="Arial" w:hAnsi="Arial" w:cs="Arial"/>
          <w:b/>
        </w:rPr>
        <w:t>Реквизиты для  перечисления платы за публичный сервитут</w:t>
      </w:r>
    </w:p>
    <w:p w:rsidR="00BA1AB1" w:rsidRPr="00BA1AB1" w:rsidRDefault="00BA1AB1" w:rsidP="00BA1AB1">
      <w:pPr>
        <w:jc w:val="both"/>
        <w:rPr>
          <w:rFonts w:ascii="Arial" w:hAnsi="Arial" w:cs="Arial"/>
        </w:rPr>
      </w:pPr>
      <w:r w:rsidRPr="00F94F8E">
        <w:rPr>
          <w:b/>
        </w:rPr>
        <w:lastRenderedPageBreak/>
        <w:t>Получатель:  УФК по Орловской области (Управление муниципального имущества и жилищно-коммунального хозяйства администрации Ливенского района Орловской области</w:t>
      </w:r>
      <w:r>
        <w:rPr>
          <w:b/>
        </w:rPr>
        <w:t>) ИНН</w:t>
      </w:r>
      <w:r w:rsidRPr="00F94F8E">
        <w:rPr>
          <w:b/>
        </w:rPr>
        <w:t xml:space="preserve"> 5715001869, КПП 570201001, </w:t>
      </w:r>
      <w:r>
        <w:rPr>
          <w:b/>
          <w:sz w:val="22"/>
          <w:szCs w:val="22"/>
        </w:rPr>
        <w:t>ОКЦ №4 ГУ Банка России по Центральному Федеральному округу</w:t>
      </w:r>
      <w:r w:rsidRPr="00F94F8E">
        <w:rPr>
          <w:b/>
        </w:rPr>
        <w:t xml:space="preserve">  БИК 015402901; </w:t>
      </w:r>
      <w:r w:rsidRPr="00F94F8E">
        <w:rPr>
          <w:b/>
          <w:u w:val="single"/>
        </w:rPr>
        <w:t>КБК 60911105013050000120,</w:t>
      </w:r>
      <w:r w:rsidRPr="00F94F8E">
        <w:rPr>
          <w:b/>
        </w:rPr>
        <w:t xml:space="preserve"> </w:t>
      </w:r>
      <w:proofErr w:type="gramStart"/>
      <w:r>
        <w:rPr>
          <w:b/>
        </w:rPr>
        <w:t>к</w:t>
      </w:r>
      <w:proofErr w:type="gramEnd"/>
      <w:r>
        <w:rPr>
          <w:b/>
        </w:rPr>
        <w:t>/</w:t>
      </w:r>
      <w:proofErr w:type="gramStart"/>
      <w:r w:rsidRPr="00F94F8E">
        <w:rPr>
          <w:b/>
        </w:rPr>
        <w:t>счет</w:t>
      </w:r>
      <w:proofErr w:type="gramEnd"/>
      <w:r w:rsidRPr="00F94F8E">
        <w:rPr>
          <w:b/>
        </w:rPr>
        <w:t xml:space="preserve"> </w:t>
      </w:r>
      <w:r>
        <w:rPr>
          <w:b/>
          <w:u w:val="single"/>
        </w:rPr>
        <w:t xml:space="preserve">№40102810545370000046, </w:t>
      </w:r>
      <w:r w:rsidRPr="00F94F8E">
        <w:rPr>
          <w:b/>
          <w:u w:val="single"/>
        </w:rPr>
        <w:t xml:space="preserve">счет </w:t>
      </w:r>
      <w:r>
        <w:rPr>
          <w:b/>
          <w:u w:val="single"/>
        </w:rPr>
        <w:t>№</w:t>
      </w:r>
      <w:r w:rsidRPr="00F94F8E">
        <w:rPr>
          <w:b/>
          <w:u w:val="single"/>
        </w:rPr>
        <w:t xml:space="preserve">03100643000000015400, </w:t>
      </w:r>
      <w:r w:rsidRPr="00F94F8E">
        <w:rPr>
          <w:b/>
        </w:rPr>
        <w:t xml:space="preserve"> </w:t>
      </w:r>
      <w:r w:rsidRPr="00F94F8E">
        <w:rPr>
          <w:b/>
          <w:bCs/>
        </w:rPr>
        <w:t xml:space="preserve">л/с 04543004650, </w:t>
      </w:r>
      <w:r w:rsidRPr="00F94F8E">
        <w:rPr>
          <w:b/>
        </w:rPr>
        <w:t xml:space="preserve">ОКТМО </w:t>
      </w:r>
      <w:r w:rsidRPr="00F94F8E">
        <w:rPr>
          <w:b/>
          <w:bCs/>
        </w:rPr>
        <w:t>54629000</w:t>
      </w:r>
    </w:p>
    <w:sectPr w:rsidR="00BA1AB1" w:rsidRPr="00BA1AB1" w:rsidSect="00161FC3">
      <w:pgSz w:w="11906" w:h="16838"/>
      <w:pgMar w:top="851" w:right="849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D00" w:rsidRDefault="00C36D00" w:rsidP="001F05F5">
      <w:r>
        <w:separator/>
      </w:r>
    </w:p>
  </w:endnote>
  <w:endnote w:type="continuationSeparator" w:id="0">
    <w:p w:rsidR="00C36D00" w:rsidRDefault="00C36D00" w:rsidP="001F05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D00" w:rsidRDefault="00C36D00" w:rsidP="001F05F5">
      <w:r>
        <w:separator/>
      </w:r>
    </w:p>
  </w:footnote>
  <w:footnote w:type="continuationSeparator" w:id="0">
    <w:p w:rsidR="00C36D00" w:rsidRDefault="00C36D00" w:rsidP="001F05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AB1" w:rsidRDefault="00BA1AB1">
    <w:pPr>
      <w:spacing w:line="14" w:lineRule="auto"/>
      <w:rPr>
        <w:sz w:val="20"/>
        <w:szCs w:val="20"/>
      </w:rPr>
    </w:pPr>
    <w:r w:rsidRPr="00217B16">
      <w:rPr>
        <w:sz w:val="22"/>
        <w:szCs w:val="22"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625" type="#_x0000_t202" style="position:absolute;margin-left:292.1pt;margin-top:29.45pt;width:40.75pt;height:12pt;z-index:-251656192;mso-position-horizontal-relative:page;mso-position-vertical-relative:page" filled="f" stroked="f">
          <v:textbox inset="0,0,0,0">
            <w:txbxContent>
              <w:p w:rsidR="00BA1AB1" w:rsidRDefault="00BA1AB1">
                <w:pPr>
                  <w:spacing w:line="224" w:lineRule="exact"/>
                  <w:ind w:left="20"/>
                  <w:rPr>
                    <w:rFonts w:eastAsia="Times New Roman" w:cs="Times New Roman"/>
                    <w:sz w:val="20"/>
                    <w:szCs w:val="20"/>
                  </w:rPr>
                </w:pPr>
                <w:r>
                  <w:rPr>
                    <w:b/>
                    <w:sz w:val="20"/>
                  </w:rPr>
                  <w:t>Раздел</w:t>
                </w:r>
                <w:r>
                  <w:rPr>
                    <w:b/>
                    <w:spacing w:val="-7"/>
                    <w:sz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b/>
                    <w:noProof/>
                    <w:sz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AB1" w:rsidRDefault="00BA1AB1">
    <w:pPr>
      <w:spacing w:line="14" w:lineRule="auto"/>
      <w:rPr>
        <w:sz w:val="4"/>
        <w:szCs w:val="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AB1" w:rsidRDefault="00BA1AB1">
    <w:pPr>
      <w:spacing w:line="14" w:lineRule="auto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24AD9"/>
    <w:multiLevelType w:val="hybridMultilevel"/>
    <w:tmpl w:val="C4B8788E"/>
    <w:lvl w:ilvl="0" w:tplc="697658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5B045E8"/>
    <w:multiLevelType w:val="hybridMultilevel"/>
    <w:tmpl w:val="660C7A54"/>
    <w:lvl w:ilvl="0" w:tplc="69D45676">
      <w:start w:val="1"/>
      <w:numFmt w:val="bullet"/>
      <w:lvlText w:val="-"/>
      <w:lvlJc w:val="left"/>
      <w:pPr>
        <w:ind w:left="1371" w:hanging="94"/>
      </w:pPr>
      <w:rPr>
        <w:rFonts w:ascii="Times New Roman" w:eastAsia="Times New Roman" w:hAnsi="Times New Roman" w:hint="default"/>
        <w:sz w:val="16"/>
        <w:szCs w:val="16"/>
      </w:rPr>
    </w:lvl>
    <w:lvl w:ilvl="1" w:tplc="51A4866C">
      <w:start w:val="1"/>
      <w:numFmt w:val="bullet"/>
      <w:lvlText w:val="•"/>
      <w:lvlJc w:val="left"/>
      <w:pPr>
        <w:ind w:left="2247" w:hanging="94"/>
      </w:pPr>
      <w:rPr>
        <w:rFonts w:hint="default"/>
      </w:rPr>
    </w:lvl>
    <w:lvl w:ilvl="2" w:tplc="5462C31A">
      <w:start w:val="1"/>
      <w:numFmt w:val="bullet"/>
      <w:lvlText w:val="•"/>
      <w:lvlJc w:val="left"/>
      <w:pPr>
        <w:ind w:left="3124" w:hanging="94"/>
      </w:pPr>
      <w:rPr>
        <w:rFonts w:hint="default"/>
      </w:rPr>
    </w:lvl>
    <w:lvl w:ilvl="3" w:tplc="32F8B828">
      <w:start w:val="1"/>
      <w:numFmt w:val="bullet"/>
      <w:lvlText w:val="•"/>
      <w:lvlJc w:val="left"/>
      <w:pPr>
        <w:ind w:left="4001" w:hanging="94"/>
      </w:pPr>
      <w:rPr>
        <w:rFonts w:hint="default"/>
      </w:rPr>
    </w:lvl>
    <w:lvl w:ilvl="4" w:tplc="8AF0C1AC">
      <w:start w:val="1"/>
      <w:numFmt w:val="bullet"/>
      <w:lvlText w:val="•"/>
      <w:lvlJc w:val="left"/>
      <w:pPr>
        <w:ind w:left="4878" w:hanging="94"/>
      </w:pPr>
      <w:rPr>
        <w:rFonts w:hint="default"/>
      </w:rPr>
    </w:lvl>
    <w:lvl w:ilvl="5" w:tplc="795C273A">
      <w:start w:val="1"/>
      <w:numFmt w:val="bullet"/>
      <w:lvlText w:val="•"/>
      <w:lvlJc w:val="left"/>
      <w:pPr>
        <w:ind w:left="5755" w:hanging="94"/>
      </w:pPr>
      <w:rPr>
        <w:rFonts w:hint="default"/>
      </w:rPr>
    </w:lvl>
    <w:lvl w:ilvl="6" w:tplc="41C81EC8">
      <w:start w:val="1"/>
      <w:numFmt w:val="bullet"/>
      <w:lvlText w:val="•"/>
      <w:lvlJc w:val="left"/>
      <w:pPr>
        <w:ind w:left="6632" w:hanging="94"/>
      </w:pPr>
      <w:rPr>
        <w:rFonts w:hint="default"/>
      </w:rPr>
    </w:lvl>
    <w:lvl w:ilvl="7" w:tplc="33CED666">
      <w:start w:val="1"/>
      <w:numFmt w:val="bullet"/>
      <w:lvlText w:val="•"/>
      <w:lvlJc w:val="left"/>
      <w:pPr>
        <w:ind w:left="7509" w:hanging="94"/>
      </w:pPr>
      <w:rPr>
        <w:rFonts w:hint="default"/>
      </w:rPr>
    </w:lvl>
    <w:lvl w:ilvl="8" w:tplc="C890ED72">
      <w:start w:val="1"/>
      <w:numFmt w:val="bullet"/>
      <w:lvlText w:val="•"/>
      <w:lvlJc w:val="left"/>
      <w:pPr>
        <w:ind w:left="8386" w:hanging="94"/>
      </w:pPr>
      <w:rPr>
        <w:rFonts w:hint="default"/>
      </w:rPr>
    </w:lvl>
  </w:abstractNum>
  <w:abstractNum w:abstractNumId="2">
    <w:nsid w:val="470957E9"/>
    <w:multiLevelType w:val="hybridMultilevel"/>
    <w:tmpl w:val="0464EB54"/>
    <w:lvl w:ilvl="0" w:tplc="890AE064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771402C"/>
    <w:multiLevelType w:val="hybridMultilevel"/>
    <w:tmpl w:val="1E20FBBC"/>
    <w:lvl w:ilvl="0" w:tplc="EBBC38D0">
      <w:start w:val="1"/>
      <w:numFmt w:val="decimal"/>
      <w:lvlText w:val="%1"/>
      <w:lvlJc w:val="left"/>
      <w:pPr>
        <w:ind w:left="360" w:hanging="360"/>
      </w:pPr>
      <w:rPr>
        <w:rFonts w:ascii="Arial" w:eastAsiaTheme="minorHAnsi" w:hAnsi="Arial" w:cs="Arial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CF66213"/>
    <w:multiLevelType w:val="multilevel"/>
    <w:tmpl w:val="649081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E156E2E"/>
    <w:multiLevelType w:val="hybridMultilevel"/>
    <w:tmpl w:val="680AC084"/>
    <w:lvl w:ilvl="0" w:tplc="404636B2">
      <w:start w:val="1"/>
      <w:numFmt w:val="bullet"/>
      <w:lvlText w:val="-"/>
      <w:lvlJc w:val="left"/>
      <w:pPr>
        <w:ind w:left="208" w:hanging="94"/>
      </w:pPr>
      <w:rPr>
        <w:rFonts w:ascii="Times New Roman" w:eastAsia="Times New Roman" w:hAnsi="Times New Roman" w:hint="default"/>
        <w:sz w:val="16"/>
        <w:szCs w:val="16"/>
      </w:rPr>
    </w:lvl>
    <w:lvl w:ilvl="1" w:tplc="C0F89616">
      <w:start w:val="1"/>
      <w:numFmt w:val="bullet"/>
      <w:lvlText w:val="-"/>
      <w:lvlJc w:val="left"/>
      <w:pPr>
        <w:ind w:left="1371" w:hanging="94"/>
      </w:pPr>
      <w:rPr>
        <w:rFonts w:ascii="Times New Roman" w:eastAsia="Times New Roman" w:hAnsi="Times New Roman" w:hint="default"/>
        <w:sz w:val="16"/>
        <w:szCs w:val="16"/>
      </w:rPr>
    </w:lvl>
    <w:lvl w:ilvl="2" w:tplc="54F6DF24">
      <w:start w:val="1"/>
      <w:numFmt w:val="bullet"/>
      <w:lvlText w:val="•"/>
      <w:lvlJc w:val="left"/>
      <w:pPr>
        <w:ind w:left="2216" w:hanging="94"/>
      </w:pPr>
      <w:rPr>
        <w:rFonts w:hint="default"/>
      </w:rPr>
    </w:lvl>
    <w:lvl w:ilvl="3" w:tplc="1BDE839E">
      <w:start w:val="1"/>
      <w:numFmt w:val="bullet"/>
      <w:lvlText w:val="•"/>
      <w:lvlJc w:val="left"/>
      <w:pPr>
        <w:ind w:left="3061" w:hanging="94"/>
      </w:pPr>
      <w:rPr>
        <w:rFonts w:hint="default"/>
      </w:rPr>
    </w:lvl>
    <w:lvl w:ilvl="4" w:tplc="E3DAE20A">
      <w:start w:val="1"/>
      <w:numFmt w:val="bullet"/>
      <w:lvlText w:val="•"/>
      <w:lvlJc w:val="left"/>
      <w:pPr>
        <w:ind w:left="3906" w:hanging="94"/>
      </w:pPr>
      <w:rPr>
        <w:rFonts w:hint="default"/>
      </w:rPr>
    </w:lvl>
    <w:lvl w:ilvl="5" w:tplc="238ABE18">
      <w:start w:val="1"/>
      <w:numFmt w:val="bullet"/>
      <w:lvlText w:val="•"/>
      <w:lvlJc w:val="left"/>
      <w:pPr>
        <w:ind w:left="4751" w:hanging="94"/>
      </w:pPr>
      <w:rPr>
        <w:rFonts w:hint="default"/>
      </w:rPr>
    </w:lvl>
    <w:lvl w:ilvl="6" w:tplc="3AA2C338">
      <w:start w:val="1"/>
      <w:numFmt w:val="bullet"/>
      <w:lvlText w:val="•"/>
      <w:lvlJc w:val="left"/>
      <w:pPr>
        <w:ind w:left="5596" w:hanging="94"/>
      </w:pPr>
      <w:rPr>
        <w:rFonts w:hint="default"/>
      </w:rPr>
    </w:lvl>
    <w:lvl w:ilvl="7" w:tplc="EF56559C">
      <w:start w:val="1"/>
      <w:numFmt w:val="bullet"/>
      <w:lvlText w:val="•"/>
      <w:lvlJc w:val="left"/>
      <w:pPr>
        <w:ind w:left="6442" w:hanging="94"/>
      </w:pPr>
      <w:rPr>
        <w:rFonts w:hint="default"/>
      </w:rPr>
    </w:lvl>
    <w:lvl w:ilvl="8" w:tplc="AC0861CA">
      <w:start w:val="1"/>
      <w:numFmt w:val="bullet"/>
      <w:lvlText w:val="•"/>
      <w:lvlJc w:val="left"/>
      <w:pPr>
        <w:ind w:left="7287" w:hanging="94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hdrShapeDefaults>
    <o:shapedefaults v:ext="edit" spidmax="27650"/>
    <o:shapelayout v:ext="edit">
      <o:idmap v:ext="edit" data="26"/>
    </o:shapelayout>
  </w:hdrShapeDefaults>
  <w:footnotePr>
    <w:footnote w:id="-1"/>
    <w:footnote w:id="0"/>
  </w:footnotePr>
  <w:endnotePr>
    <w:endnote w:id="-1"/>
    <w:endnote w:id="0"/>
  </w:endnotePr>
  <w:compat/>
  <w:rsids>
    <w:rsidRoot w:val="00F9504F"/>
    <w:rsid w:val="00023964"/>
    <w:rsid w:val="000839E6"/>
    <w:rsid w:val="0009026A"/>
    <w:rsid w:val="000A5175"/>
    <w:rsid w:val="000A7867"/>
    <w:rsid w:val="000F6FD5"/>
    <w:rsid w:val="00103018"/>
    <w:rsid w:val="00106C27"/>
    <w:rsid w:val="00161FC3"/>
    <w:rsid w:val="0019004B"/>
    <w:rsid w:val="001C1104"/>
    <w:rsid w:val="001D3551"/>
    <w:rsid w:val="001E42B3"/>
    <w:rsid w:val="001F05F5"/>
    <w:rsid w:val="0020196E"/>
    <w:rsid w:val="00202ADB"/>
    <w:rsid w:val="0020745B"/>
    <w:rsid w:val="00210896"/>
    <w:rsid w:val="002514D9"/>
    <w:rsid w:val="0025750A"/>
    <w:rsid w:val="00274133"/>
    <w:rsid w:val="00274558"/>
    <w:rsid w:val="002850EE"/>
    <w:rsid w:val="0030621C"/>
    <w:rsid w:val="00320328"/>
    <w:rsid w:val="00346194"/>
    <w:rsid w:val="00377D47"/>
    <w:rsid w:val="00383BC6"/>
    <w:rsid w:val="003A5123"/>
    <w:rsid w:val="003B414B"/>
    <w:rsid w:val="003C0C9B"/>
    <w:rsid w:val="003C64C1"/>
    <w:rsid w:val="003F1F0D"/>
    <w:rsid w:val="00400438"/>
    <w:rsid w:val="00402FDE"/>
    <w:rsid w:val="00425C40"/>
    <w:rsid w:val="00436C37"/>
    <w:rsid w:val="00443377"/>
    <w:rsid w:val="004674D8"/>
    <w:rsid w:val="004C51BE"/>
    <w:rsid w:val="005544EF"/>
    <w:rsid w:val="005655AA"/>
    <w:rsid w:val="00577979"/>
    <w:rsid w:val="005975F5"/>
    <w:rsid w:val="005D4A7F"/>
    <w:rsid w:val="00611FDD"/>
    <w:rsid w:val="00624457"/>
    <w:rsid w:val="00635245"/>
    <w:rsid w:val="00642E90"/>
    <w:rsid w:val="0064654F"/>
    <w:rsid w:val="0065321C"/>
    <w:rsid w:val="006762A8"/>
    <w:rsid w:val="0071311C"/>
    <w:rsid w:val="00716466"/>
    <w:rsid w:val="007306AC"/>
    <w:rsid w:val="0073657E"/>
    <w:rsid w:val="0077329D"/>
    <w:rsid w:val="007A390C"/>
    <w:rsid w:val="007D136D"/>
    <w:rsid w:val="007D5DED"/>
    <w:rsid w:val="007D5E77"/>
    <w:rsid w:val="007D5F8A"/>
    <w:rsid w:val="008010B5"/>
    <w:rsid w:val="0080514C"/>
    <w:rsid w:val="00810028"/>
    <w:rsid w:val="0085101A"/>
    <w:rsid w:val="0088471D"/>
    <w:rsid w:val="00894954"/>
    <w:rsid w:val="008A6283"/>
    <w:rsid w:val="008C3EF3"/>
    <w:rsid w:val="008E6204"/>
    <w:rsid w:val="00935183"/>
    <w:rsid w:val="00971E29"/>
    <w:rsid w:val="009A32BD"/>
    <w:rsid w:val="009E1D41"/>
    <w:rsid w:val="009E388E"/>
    <w:rsid w:val="009F73A0"/>
    <w:rsid w:val="00A16147"/>
    <w:rsid w:val="00A23E22"/>
    <w:rsid w:val="00A316D5"/>
    <w:rsid w:val="00A45A2A"/>
    <w:rsid w:val="00A546B2"/>
    <w:rsid w:val="00A605FC"/>
    <w:rsid w:val="00AA3778"/>
    <w:rsid w:val="00AD5596"/>
    <w:rsid w:val="00B42F43"/>
    <w:rsid w:val="00B80677"/>
    <w:rsid w:val="00BA067F"/>
    <w:rsid w:val="00BA1AB1"/>
    <w:rsid w:val="00BA2C91"/>
    <w:rsid w:val="00BA71BF"/>
    <w:rsid w:val="00BC369F"/>
    <w:rsid w:val="00BC60BA"/>
    <w:rsid w:val="00C00A96"/>
    <w:rsid w:val="00C36D00"/>
    <w:rsid w:val="00C77D86"/>
    <w:rsid w:val="00CF13C4"/>
    <w:rsid w:val="00DE2238"/>
    <w:rsid w:val="00E1109F"/>
    <w:rsid w:val="00E53450"/>
    <w:rsid w:val="00E61C7B"/>
    <w:rsid w:val="00EA5E10"/>
    <w:rsid w:val="00EC293C"/>
    <w:rsid w:val="00EC6978"/>
    <w:rsid w:val="00F14601"/>
    <w:rsid w:val="00F45820"/>
    <w:rsid w:val="00F710C7"/>
    <w:rsid w:val="00F95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58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274558"/>
    <w:pPr>
      <w:spacing w:before="100" w:beforeAutospacing="1" w:after="100" w:afterAutospacing="1"/>
      <w:outlineLvl w:val="3"/>
    </w:pPr>
    <w:rPr>
      <w:rFonts w:eastAsia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745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74558"/>
    <w:pPr>
      <w:jc w:val="center"/>
    </w:pPr>
    <w:rPr>
      <w:rFonts w:ascii="Arial" w:eastAsia="Times New Roman" w:hAnsi="Arial" w:cs="Arial"/>
      <w:b/>
      <w:bCs/>
      <w:sz w:val="20"/>
    </w:rPr>
  </w:style>
  <w:style w:type="character" w:customStyle="1" w:styleId="a4">
    <w:name w:val="Название Знак"/>
    <w:basedOn w:val="a0"/>
    <w:link w:val="a3"/>
    <w:rsid w:val="00274558"/>
    <w:rPr>
      <w:rFonts w:ascii="Arial" w:eastAsia="Times New Roman" w:hAnsi="Arial" w:cs="Arial"/>
      <w:b/>
      <w:bCs/>
      <w:sz w:val="20"/>
      <w:szCs w:val="24"/>
      <w:lang w:eastAsia="ru-RU"/>
    </w:rPr>
  </w:style>
  <w:style w:type="character" w:styleId="a5">
    <w:name w:val="Strong"/>
    <w:basedOn w:val="a0"/>
    <w:uiPriority w:val="22"/>
    <w:qFormat/>
    <w:rsid w:val="00274558"/>
    <w:rPr>
      <w:b/>
      <w:bCs/>
    </w:rPr>
  </w:style>
  <w:style w:type="character" w:styleId="a6">
    <w:name w:val="Emphasis"/>
    <w:basedOn w:val="a0"/>
    <w:uiPriority w:val="20"/>
    <w:qFormat/>
    <w:rsid w:val="00274558"/>
    <w:rPr>
      <w:i/>
      <w:iCs/>
    </w:rPr>
  </w:style>
  <w:style w:type="paragraph" w:styleId="a7">
    <w:name w:val="No Spacing"/>
    <w:uiPriority w:val="1"/>
    <w:qFormat/>
    <w:rsid w:val="002745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274558"/>
    <w:pPr>
      <w:ind w:left="720"/>
      <w:contextualSpacing/>
    </w:pPr>
    <w:rPr>
      <w:rFonts w:eastAsia="Times New Roman" w:cs="Times New Roman"/>
    </w:rPr>
  </w:style>
  <w:style w:type="paragraph" w:customStyle="1" w:styleId="21">
    <w:name w:val="Основной текст с отступом 21"/>
    <w:basedOn w:val="a"/>
    <w:rsid w:val="00F9504F"/>
    <w:pPr>
      <w:tabs>
        <w:tab w:val="left" w:pos="540"/>
      </w:tabs>
      <w:ind w:left="720" w:hanging="360"/>
    </w:pPr>
    <w:rPr>
      <w:rFonts w:eastAsia="Times New Roman" w:cs="Times New Roman"/>
      <w:sz w:val="28"/>
      <w:lang w:eastAsia="ar-SA"/>
    </w:rPr>
  </w:style>
  <w:style w:type="paragraph" w:customStyle="1" w:styleId="ConsPlusNonformat">
    <w:name w:val="ConsPlusNonformat"/>
    <w:rsid w:val="00F9504F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table" w:styleId="a9">
    <w:name w:val="Table Grid"/>
    <w:basedOn w:val="a1"/>
    <w:uiPriority w:val="59"/>
    <w:rsid w:val="00F950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F9504F"/>
    <w:pPr>
      <w:spacing w:after="120" w:line="480" w:lineRule="auto"/>
    </w:pPr>
    <w:rPr>
      <w:rFonts w:eastAsia="Times New Roman" w:cs="Times New Roman"/>
      <w:lang w:eastAsia="ar-SA"/>
    </w:rPr>
  </w:style>
  <w:style w:type="character" w:customStyle="1" w:styleId="20">
    <w:name w:val="Основной текст 2 Знак"/>
    <w:basedOn w:val="a0"/>
    <w:link w:val="2"/>
    <w:rsid w:val="00F9504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header"/>
    <w:basedOn w:val="a"/>
    <w:link w:val="ab"/>
    <w:uiPriority w:val="99"/>
    <w:unhideWhenUsed/>
    <w:rsid w:val="001F05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F05F5"/>
    <w:rPr>
      <w:rFonts w:ascii="Times New Roman" w:hAnsi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1F05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F05F5"/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"/>
    <w:rsid w:val="00BA2C91"/>
    <w:rPr>
      <w:rFonts w:ascii="Times New Roman" w:eastAsia="Times New Roman" w:hAnsi="Times New Roman"/>
      <w:sz w:val="26"/>
      <w:szCs w:val="26"/>
    </w:rPr>
  </w:style>
  <w:style w:type="character" w:customStyle="1" w:styleId="22">
    <w:name w:val="Заголовок №2_"/>
    <w:basedOn w:val="a0"/>
    <w:link w:val="23"/>
    <w:rsid w:val="00BA2C91"/>
    <w:rPr>
      <w:rFonts w:ascii="Times New Roman" w:eastAsia="Times New Roman" w:hAnsi="Times New Roman"/>
      <w:sz w:val="26"/>
      <w:szCs w:val="26"/>
    </w:rPr>
  </w:style>
  <w:style w:type="paragraph" w:customStyle="1" w:styleId="1">
    <w:name w:val="Основной текст1"/>
    <w:basedOn w:val="a"/>
    <w:link w:val="ae"/>
    <w:rsid w:val="00BA2C91"/>
    <w:pPr>
      <w:widowControl w:val="0"/>
      <w:ind w:firstLine="400"/>
    </w:pPr>
    <w:rPr>
      <w:rFonts w:eastAsia="Times New Roman"/>
      <w:sz w:val="26"/>
      <w:szCs w:val="26"/>
      <w:lang w:eastAsia="en-US"/>
    </w:rPr>
  </w:style>
  <w:style w:type="paragraph" w:customStyle="1" w:styleId="23">
    <w:name w:val="Заголовок №2"/>
    <w:basedOn w:val="a"/>
    <w:link w:val="22"/>
    <w:rsid w:val="00BA2C91"/>
    <w:pPr>
      <w:widowControl w:val="0"/>
      <w:spacing w:after="120" w:line="230" w:lineRule="auto"/>
      <w:ind w:firstLine="390"/>
      <w:outlineLvl w:val="1"/>
    </w:pPr>
    <w:rPr>
      <w:rFonts w:eastAsia="Times New Roman"/>
      <w:sz w:val="26"/>
      <w:szCs w:val="26"/>
      <w:lang w:eastAsia="en-US"/>
    </w:rPr>
  </w:style>
  <w:style w:type="paragraph" w:styleId="af">
    <w:name w:val="Body Text"/>
    <w:basedOn w:val="a"/>
    <w:link w:val="af0"/>
    <w:uiPriority w:val="99"/>
    <w:unhideWhenUsed/>
    <w:rsid w:val="00BA1AB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BA1AB1"/>
    <w:rPr>
      <w:rFonts w:ascii="Times New Roman" w:hAnsi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BA1AB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BA1AB1"/>
    <w:pPr>
      <w:widowControl w:val="0"/>
      <w:ind w:left="1975"/>
      <w:outlineLvl w:val="1"/>
    </w:pPr>
    <w:rPr>
      <w:rFonts w:eastAsia="Times New Roman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BA1AB1"/>
    <w:pPr>
      <w:widowControl w:val="0"/>
    </w:pPr>
    <w:rPr>
      <w:rFonts w:asciiTheme="minorHAnsi" w:hAnsiTheme="minorHAnsi"/>
      <w:sz w:val="22"/>
      <w:szCs w:val="22"/>
      <w:lang w:val="en-US" w:eastAsia="en-US"/>
    </w:rPr>
  </w:style>
  <w:style w:type="character" w:styleId="af1">
    <w:name w:val="Hyperlink"/>
    <w:basedOn w:val="a0"/>
    <w:uiPriority w:val="99"/>
    <w:semiHidden/>
    <w:unhideWhenUsed/>
    <w:rsid w:val="00BA1A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hyperlink" Target="https://www.consultant.ru/document/cons_doc_LAW_501324/7e22e922d99be1b46f2479b9340e98aa641f6a2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hyperlink" Target="https://www.consultant.ru/document/cons_doc_LAW_501324/7e22e922d99be1b46f2479b9340e98aa641f6a2e/" TargetMode="External"/><Relationship Id="rId10" Type="http://schemas.openxmlformats.org/officeDocument/2006/relationships/hyperlink" Target="mailto:rostelecom@rt.ru" TargetMode="External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rostelecom@rt.ru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F7B528-7654-47CA-BCFC-5B612BE10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2012</Words>
  <Characters>11475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15</cp:revision>
  <cp:lastPrinted>2026-06-03T12:50:00Z</cp:lastPrinted>
  <dcterms:created xsi:type="dcterms:W3CDTF">2026-05-20T14:32:00Z</dcterms:created>
  <dcterms:modified xsi:type="dcterms:W3CDTF">2026-06-04T11:36:00Z</dcterms:modified>
</cp:coreProperties>
</file>