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CE" w:rsidRDefault="00931F0D">
      <w:pPr>
        <w:pStyle w:val="aa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9525" distL="114935" distR="124460" simplePos="0" relativeHeight="2" behindDoc="0" locked="0" layoutInCell="1" allowOverlap="1">
            <wp:simplePos x="0" y="0"/>
            <wp:positionH relativeFrom="column">
              <wp:posOffset>2900680</wp:posOffset>
            </wp:positionH>
            <wp:positionV relativeFrom="paragraph">
              <wp:posOffset>-91440</wp:posOffset>
            </wp:positionV>
            <wp:extent cx="733425" cy="8477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9C06CE" w:rsidRDefault="009C06CE">
      <w:pPr>
        <w:pStyle w:val="a9"/>
        <w:spacing w:line="240" w:lineRule="auto"/>
        <w:rPr>
          <w:rFonts w:cs="Times New Roman"/>
          <w:sz w:val="28"/>
          <w:szCs w:val="28"/>
        </w:rPr>
      </w:pPr>
    </w:p>
    <w:p w:rsidR="009C06CE" w:rsidRDefault="009C06CE">
      <w:pPr>
        <w:pStyle w:val="a5"/>
        <w:spacing w:before="0" w:after="200"/>
        <w:rPr>
          <w:lang w:eastAsia="ru-RU"/>
        </w:rPr>
      </w:pPr>
    </w:p>
    <w:p w:rsidR="009C06CE" w:rsidRDefault="009C06CE">
      <w:pPr>
        <w:pStyle w:val="aa"/>
        <w:jc w:val="center"/>
        <w:rPr>
          <w:rFonts w:ascii="Arial" w:hAnsi="Arial" w:cs="Arial"/>
          <w:sz w:val="24"/>
          <w:szCs w:val="24"/>
        </w:rPr>
      </w:pPr>
    </w:p>
    <w:p w:rsidR="009C06CE" w:rsidRDefault="00931F0D">
      <w:pPr>
        <w:pStyle w:val="11"/>
        <w:ind w:left="0" w:firstLine="0"/>
        <w:jc w:val="center"/>
      </w:pPr>
      <w:r>
        <w:rPr>
          <w:rFonts w:ascii="Arial" w:hAnsi="Arial" w:cs="Arial"/>
          <w:sz w:val="24"/>
        </w:rPr>
        <w:tab/>
        <w:t>РОССИЙСКАЯ ФЕДЕРАЦИЯ</w:t>
      </w:r>
    </w:p>
    <w:p w:rsidR="009C06CE" w:rsidRDefault="009C06CE">
      <w:pPr>
        <w:spacing w:after="0" w:line="240" w:lineRule="auto"/>
        <w:jc w:val="center"/>
        <w:rPr>
          <w:rFonts w:ascii="Arial" w:hAnsi="Arial"/>
        </w:rPr>
      </w:pPr>
    </w:p>
    <w:p w:rsidR="009C06CE" w:rsidRDefault="00931F0D">
      <w:pPr>
        <w:pStyle w:val="41"/>
        <w:ind w:left="0" w:firstLine="0"/>
        <w:jc w:val="center"/>
      </w:pPr>
      <w:r>
        <w:rPr>
          <w:rFonts w:ascii="Arial" w:hAnsi="Arial" w:cs="Arial"/>
        </w:rPr>
        <w:t>ОРЛОВСКАЯ ОБЛАСТЬ</w:t>
      </w:r>
    </w:p>
    <w:p w:rsidR="009C06CE" w:rsidRDefault="009C06CE">
      <w:pPr>
        <w:spacing w:after="0" w:line="240" w:lineRule="auto"/>
        <w:jc w:val="center"/>
        <w:rPr>
          <w:rFonts w:ascii="Arial" w:hAnsi="Arial"/>
        </w:rPr>
      </w:pPr>
    </w:p>
    <w:p w:rsidR="009C06CE" w:rsidRDefault="00931F0D">
      <w:pPr>
        <w:pStyle w:val="21"/>
        <w:ind w:left="0" w:firstLine="0"/>
        <w:jc w:val="center"/>
      </w:pPr>
      <w:r>
        <w:rPr>
          <w:rFonts w:ascii="Arial" w:hAnsi="Arial" w:cs="Arial"/>
          <w:sz w:val="24"/>
        </w:rPr>
        <w:t>ЛИВЕНСКИЙ РАЙОННЫЙ СОВЕТ НАРОДНЫХ ДЕПУТАТОВ</w:t>
      </w:r>
    </w:p>
    <w:p w:rsidR="009C06CE" w:rsidRDefault="009C06C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C06CE" w:rsidRDefault="00931F0D">
      <w:pPr>
        <w:pStyle w:val="31"/>
        <w:ind w:left="0" w:firstLine="0"/>
        <w:jc w:val="center"/>
      </w:pPr>
      <w:r>
        <w:rPr>
          <w:rFonts w:ascii="Arial" w:hAnsi="Arial" w:cs="Arial"/>
          <w:sz w:val="24"/>
        </w:rPr>
        <w:t>РЕШЕНИЕ</w:t>
      </w:r>
    </w:p>
    <w:p w:rsidR="009C06CE" w:rsidRDefault="00931F0D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 </w:t>
      </w:r>
    </w:p>
    <w:p w:rsidR="009C06CE" w:rsidRDefault="00D35004">
      <w:pPr>
        <w:spacing w:after="0" w:line="240" w:lineRule="auto"/>
      </w:pPr>
      <w:r>
        <w:rPr>
          <w:rFonts w:ascii="Arial" w:hAnsi="Arial" w:cs="Arial"/>
          <w:sz w:val="24"/>
          <w:szCs w:val="24"/>
          <w:u w:val="single"/>
        </w:rPr>
        <w:t>_________</w:t>
      </w:r>
      <w:r w:rsidR="0070676F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____</w:t>
      </w:r>
      <w:r w:rsidR="00931F0D">
        <w:rPr>
          <w:rFonts w:ascii="Arial" w:hAnsi="Arial" w:cs="Arial"/>
          <w:sz w:val="24"/>
          <w:szCs w:val="24"/>
          <w:u w:val="single"/>
        </w:rPr>
        <w:t>20</w:t>
      </w:r>
      <w:r w:rsidR="00D370B8">
        <w:rPr>
          <w:rFonts w:ascii="Arial" w:hAnsi="Arial" w:cs="Arial"/>
          <w:sz w:val="24"/>
          <w:szCs w:val="24"/>
          <w:u w:val="single"/>
        </w:rPr>
        <w:t>2</w:t>
      </w:r>
      <w:r w:rsidR="00F45334">
        <w:rPr>
          <w:rFonts w:ascii="Arial" w:hAnsi="Arial" w:cs="Arial"/>
          <w:sz w:val="24"/>
          <w:szCs w:val="24"/>
          <w:u w:val="single"/>
        </w:rPr>
        <w:t>5</w:t>
      </w:r>
      <w:r w:rsidR="00931F0D">
        <w:rPr>
          <w:rFonts w:ascii="Arial" w:hAnsi="Arial" w:cs="Arial"/>
          <w:sz w:val="24"/>
          <w:szCs w:val="24"/>
          <w:u w:val="single"/>
        </w:rPr>
        <w:t xml:space="preserve"> года</w:t>
      </w:r>
      <w:r w:rsidR="00931F0D">
        <w:rPr>
          <w:rFonts w:ascii="Arial" w:hAnsi="Arial" w:cs="Arial"/>
          <w:sz w:val="24"/>
          <w:szCs w:val="24"/>
        </w:rPr>
        <w:t xml:space="preserve">  №</w:t>
      </w:r>
      <w:r>
        <w:rPr>
          <w:rFonts w:ascii="Arial" w:hAnsi="Arial" w:cs="Arial"/>
          <w:sz w:val="24"/>
          <w:szCs w:val="24"/>
        </w:rPr>
        <w:t xml:space="preserve"> __________</w:t>
      </w:r>
      <w:r w:rsidR="004A55B3">
        <w:rPr>
          <w:rFonts w:ascii="Arial" w:hAnsi="Arial" w:cs="Arial"/>
          <w:sz w:val="24"/>
          <w:szCs w:val="24"/>
        </w:rPr>
        <w:t xml:space="preserve">                          </w:t>
      </w:r>
      <w:r w:rsidR="00195B0D">
        <w:rPr>
          <w:rFonts w:ascii="Arial" w:hAnsi="Arial" w:cs="Arial"/>
          <w:sz w:val="24"/>
          <w:szCs w:val="24"/>
        </w:rPr>
        <w:t xml:space="preserve"> </w:t>
      </w:r>
      <w:r w:rsidR="00931F0D">
        <w:rPr>
          <w:rFonts w:ascii="Arial" w:hAnsi="Arial" w:cs="Arial"/>
          <w:sz w:val="24"/>
          <w:szCs w:val="24"/>
        </w:rPr>
        <w:t>Принято на</w:t>
      </w:r>
      <w:r w:rsidR="00F45334">
        <w:rPr>
          <w:rFonts w:ascii="Arial" w:hAnsi="Arial" w:cs="Arial"/>
          <w:sz w:val="24"/>
          <w:szCs w:val="24"/>
        </w:rPr>
        <w:t xml:space="preserve"> </w:t>
      </w:r>
      <w:r w:rsidR="00F45334" w:rsidRPr="00D35004">
        <w:rPr>
          <w:rFonts w:ascii="Arial" w:hAnsi="Arial" w:cs="Arial"/>
          <w:b/>
          <w:sz w:val="24"/>
          <w:szCs w:val="24"/>
          <w:u w:val="single"/>
        </w:rPr>
        <w:t>36</w:t>
      </w:r>
      <w:r w:rsidR="00931F0D" w:rsidRPr="00D3500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31F0D">
        <w:rPr>
          <w:rFonts w:ascii="Arial" w:hAnsi="Arial" w:cs="Arial"/>
          <w:sz w:val="24"/>
          <w:szCs w:val="24"/>
        </w:rPr>
        <w:t>заседании</w:t>
      </w:r>
    </w:p>
    <w:p w:rsidR="009C06CE" w:rsidRDefault="00931F0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г. Ливны                                                                        </w:t>
      </w:r>
      <w:r w:rsidR="00195B0D">
        <w:rPr>
          <w:rFonts w:ascii="Arial" w:hAnsi="Arial" w:cs="Arial"/>
          <w:sz w:val="24"/>
          <w:szCs w:val="24"/>
        </w:rPr>
        <w:t xml:space="preserve">    </w:t>
      </w:r>
      <w:proofErr w:type="spellStart"/>
      <w:r>
        <w:rPr>
          <w:rFonts w:ascii="Arial" w:hAnsi="Arial" w:cs="Arial"/>
          <w:sz w:val="24"/>
          <w:szCs w:val="24"/>
        </w:rPr>
        <w:t>Ливенского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районного Совета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</w:t>
      </w:r>
      <w:r w:rsidR="00195B0D">
        <w:rPr>
          <w:rFonts w:ascii="Arial" w:hAnsi="Arial" w:cs="Arial"/>
          <w:sz w:val="24"/>
          <w:szCs w:val="24"/>
        </w:rPr>
        <w:t xml:space="preserve">  </w:t>
      </w:r>
      <w:r w:rsidR="005E41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народных депутатов</w:t>
      </w:r>
    </w:p>
    <w:p w:rsidR="005050FD" w:rsidRDefault="005050FD">
      <w:pPr>
        <w:spacing w:after="0" w:line="240" w:lineRule="auto"/>
      </w:pPr>
    </w:p>
    <w:p w:rsidR="009C06CE" w:rsidRDefault="00931F0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E51BE">
        <w:rPr>
          <w:rFonts w:ascii="Arial" w:hAnsi="Arial" w:cs="Arial"/>
          <w:sz w:val="24"/>
          <w:szCs w:val="24"/>
        </w:rPr>
        <w:t>Об утверждении Программы наказов избирателей</w:t>
      </w:r>
    </w:p>
    <w:p w:rsidR="001E51BE" w:rsidRDefault="001E51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депутатам </w:t>
      </w:r>
      <w:proofErr w:type="spellStart"/>
      <w:r>
        <w:rPr>
          <w:rFonts w:ascii="Arial" w:hAnsi="Arial" w:cs="Arial"/>
          <w:sz w:val="24"/>
          <w:szCs w:val="24"/>
        </w:rPr>
        <w:t>Ливенского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районного Совета </w:t>
      </w:r>
      <w:proofErr w:type="gramStart"/>
      <w:r>
        <w:rPr>
          <w:rFonts w:ascii="Arial" w:hAnsi="Arial" w:cs="Arial"/>
          <w:sz w:val="24"/>
          <w:szCs w:val="24"/>
        </w:rPr>
        <w:t>народных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1E51BE" w:rsidRDefault="002E5B2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E51BE">
        <w:rPr>
          <w:rFonts w:ascii="Arial" w:hAnsi="Arial" w:cs="Arial"/>
          <w:sz w:val="24"/>
          <w:szCs w:val="24"/>
        </w:rPr>
        <w:t>депутатов Орловской области на 2025 год.</w:t>
      </w:r>
    </w:p>
    <w:p w:rsidR="001E51BE" w:rsidRDefault="001E51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51BE" w:rsidRDefault="001E51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7AD5" w:rsidRPr="00195B0D" w:rsidRDefault="00997E19" w:rsidP="00A42E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42EF7">
        <w:rPr>
          <w:rFonts w:ascii="Arial" w:hAnsi="Arial" w:cs="Arial"/>
          <w:sz w:val="24"/>
          <w:szCs w:val="24"/>
        </w:rPr>
        <w:t xml:space="preserve">Рассмотрев обращение администрации </w:t>
      </w:r>
      <w:proofErr w:type="spellStart"/>
      <w:r w:rsidR="00A42EF7">
        <w:rPr>
          <w:rFonts w:ascii="Arial" w:hAnsi="Arial" w:cs="Arial"/>
          <w:sz w:val="24"/>
          <w:szCs w:val="24"/>
        </w:rPr>
        <w:t>Ливенского</w:t>
      </w:r>
      <w:proofErr w:type="spellEnd"/>
      <w:r w:rsidR="00A42EF7">
        <w:rPr>
          <w:rFonts w:ascii="Arial" w:hAnsi="Arial" w:cs="Arial"/>
          <w:sz w:val="24"/>
          <w:szCs w:val="24"/>
        </w:rPr>
        <w:t xml:space="preserve"> района </w:t>
      </w:r>
      <w:r w:rsidR="00786388">
        <w:rPr>
          <w:rFonts w:ascii="Arial" w:hAnsi="Arial" w:cs="Arial"/>
          <w:sz w:val="24"/>
          <w:szCs w:val="24"/>
        </w:rPr>
        <w:t xml:space="preserve">относительно </w:t>
      </w:r>
      <w:r w:rsidR="00A42EF7">
        <w:rPr>
          <w:rFonts w:ascii="Arial" w:hAnsi="Arial" w:cs="Arial"/>
          <w:sz w:val="24"/>
          <w:szCs w:val="24"/>
        </w:rPr>
        <w:t xml:space="preserve">благоустройства мемориала </w:t>
      </w:r>
      <w:r w:rsidR="00195B0D" w:rsidRPr="00195B0D">
        <w:rPr>
          <w:rFonts w:ascii="Arial" w:hAnsi="Arial" w:cs="Arial"/>
          <w:sz w:val="24"/>
          <w:szCs w:val="24"/>
        </w:rPr>
        <w:t>“</w:t>
      </w:r>
      <w:r w:rsidR="00195B0D">
        <w:rPr>
          <w:rFonts w:ascii="Arial" w:hAnsi="Arial" w:cs="Arial"/>
          <w:sz w:val="24"/>
          <w:szCs w:val="24"/>
        </w:rPr>
        <w:t>Курган Славы</w:t>
      </w:r>
      <w:r w:rsidR="00195B0D" w:rsidRPr="00195B0D">
        <w:rPr>
          <w:rFonts w:ascii="Arial" w:hAnsi="Arial" w:cs="Arial"/>
          <w:sz w:val="24"/>
          <w:szCs w:val="24"/>
        </w:rPr>
        <w:t>”</w:t>
      </w:r>
      <w:r w:rsidR="001E51BE">
        <w:rPr>
          <w:rFonts w:ascii="Arial" w:hAnsi="Arial" w:cs="Arial"/>
          <w:sz w:val="24"/>
          <w:szCs w:val="24"/>
        </w:rPr>
        <w:t>,</w:t>
      </w:r>
      <w:r w:rsidR="00195B0D">
        <w:rPr>
          <w:rFonts w:ascii="Arial" w:hAnsi="Arial" w:cs="Arial"/>
          <w:sz w:val="24"/>
          <w:szCs w:val="24"/>
        </w:rPr>
        <w:t xml:space="preserve">  учитывая</w:t>
      </w:r>
      <w:r w:rsidR="001E51BE">
        <w:rPr>
          <w:rFonts w:ascii="Arial" w:hAnsi="Arial" w:cs="Arial"/>
          <w:sz w:val="24"/>
          <w:szCs w:val="24"/>
        </w:rPr>
        <w:t xml:space="preserve"> значимость данного объекта и </w:t>
      </w:r>
      <w:r w:rsidR="00195B0D">
        <w:rPr>
          <w:rFonts w:ascii="Arial" w:hAnsi="Arial" w:cs="Arial"/>
          <w:sz w:val="24"/>
          <w:szCs w:val="24"/>
        </w:rPr>
        <w:t xml:space="preserve"> </w:t>
      </w:r>
      <w:r w:rsidR="001E51BE">
        <w:rPr>
          <w:rFonts w:ascii="Arial" w:hAnsi="Arial" w:cs="Arial"/>
          <w:sz w:val="24"/>
          <w:szCs w:val="24"/>
        </w:rPr>
        <w:t xml:space="preserve">принимая во внимание, что в </w:t>
      </w:r>
      <w:r w:rsidR="00195B0D">
        <w:rPr>
          <w:rFonts w:ascii="Arial" w:hAnsi="Arial" w:cs="Arial"/>
          <w:sz w:val="24"/>
          <w:szCs w:val="24"/>
        </w:rPr>
        <w:t xml:space="preserve"> соответствии с Указом Президента Российской Федерации от 16 января 2025 года № 28 </w:t>
      </w:r>
      <w:r w:rsidR="001E51BE">
        <w:rPr>
          <w:rFonts w:ascii="Arial" w:hAnsi="Arial" w:cs="Arial"/>
          <w:sz w:val="24"/>
          <w:szCs w:val="24"/>
        </w:rPr>
        <w:t xml:space="preserve"> </w:t>
      </w:r>
      <w:r w:rsidR="00195B0D" w:rsidRPr="00195B0D">
        <w:rPr>
          <w:rFonts w:ascii="Arial" w:hAnsi="Arial" w:cs="Arial"/>
          <w:sz w:val="24"/>
          <w:szCs w:val="24"/>
        </w:rPr>
        <w:t>“</w:t>
      </w:r>
      <w:r w:rsidR="00C27E73">
        <w:rPr>
          <w:rFonts w:ascii="Arial" w:hAnsi="Arial" w:cs="Arial"/>
          <w:sz w:val="24"/>
          <w:szCs w:val="24"/>
        </w:rPr>
        <w:t>О проведении в Российской Федерации Года защитника Отечества</w:t>
      </w:r>
      <w:r w:rsidR="00195B0D" w:rsidRPr="00195B0D">
        <w:rPr>
          <w:rFonts w:ascii="Arial" w:hAnsi="Arial" w:cs="Arial"/>
          <w:sz w:val="24"/>
          <w:szCs w:val="24"/>
        </w:rPr>
        <w:t>”</w:t>
      </w:r>
      <w:r w:rsidR="00C27E73">
        <w:rPr>
          <w:rFonts w:ascii="Arial" w:hAnsi="Arial" w:cs="Arial"/>
          <w:sz w:val="24"/>
          <w:szCs w:val="24"/>
        </w:rPr>
        <w:t xml:space="preserve"> 2025 год объявлен Годом защитника Отечества,</w:t>
      </w:r>
    </w:p>
    <w:p w:rsidR="002C7AD5" w:rsidRPr="00790633" w:rsidRDefault="002C7AD5" w:rsidP="00A42EF7">
      <w:pPr>
        <w:spacing w:after="0" w:line="240" w:lineRule="auto"/>
        <w:ind w:left="426"/>
        <w:jc w:val="both"/>
      </w:pPr>
    </w:p>
    <w:p w:rsidR="009C06CE" w:rsidRDefault="00931F0D" w:rsidP="004714A6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07A7A">
        <w:rPr>
          <w:rFonts w:ascii="Arial" w:hAnsi="Arial" w:cs="Arial"/>
          <w:b/>
          <w:sz w:val="24"/>
          <w:szCs w:val="24"/>
        </w:rPr>
        <w:t>Ливенский</w:t>
      </w:r>
      <w:proofErr w:type="spellEnd"/>
      <w:r w:rsidRPr="00307A7A">
        <w:rPr>
          <w:rFonts w:ascii="Arial" w:hAnsi="Arial" w:cs="Arial"/>
          <w:b/>
          <w:sz w:val="24"/>
          <w:szCs w:val="24"/>
        </w:rPr>
        <w:t xml:space="preserve"> районный Совет народных депутатов  </w:t>
      </w:r>
      <w:proofErr w:type="spellStart"/>
      <w:proofErr w:type="gramStart"/>
      <w:r w:rsidRPr="00307A7A">
        <w:rPr>
          <w:rFonts w:ascii="Arial" w:hAnsi="Arial" w:cs="Arial"/>
          <w:b/>
          <w:sz w:val="24"/>
          <w:szCs w:val="24"/>
        </w:rPr>
        <w:t>р</w:t>
      </w:r>
      <w:proofErr w:type="spellEnd"/>
      <w:proofErr w:type="gramEnd"/>
      <w:r w:rsidRPr="00307A7A">
        <w:rPr>
          <w:rFonts w:ascii="Arial" w:hAnsi="Arial" w:cs="Arial"/>
          <w:b/>
          <w:sz w:val="24"/>
          <w:szCs w:val="24"/>
        </w:rPr>
        <w:t xml:space="preserve"> е </w:t>
      </w:r>
      <w:proofErr w:type="spellStart"/>
      <w:r w:rsidRPr="00307A7A">
        <w:rPr>
          <w:rFonts w:ascii="Arial" w:hAnsi="Arial" w:cs="Arial"/>
          <w:b/>
          <w:sz w:val="24"/>
          <w:szCs w:val="24"/>
        </w:rPr>
        <w:t>ш</w:t>
      </w:r>
      <w:proofErr w:type="spellEnd"/>
      <w:r w:rsidRPr="00307A7A">
        <w:rPr>
          <w:rFonts w:ascii="Arial" w:hAnsi="Arial" w:cs="Arial"/>
          <w:b/>
          <w:sz w:val="24"/>
          <w:szCs w:val="24"/>
        </w:rPr>
        <w:t xml:space="preserve"> и л:</w:t>
      </w:r>
    </w:p>
    <w:p w:rsidR="004714A6" w:rsidRPr="00307A7A" w:rsidRDefault="004714A6" w:rsidP="004714A6">
      <w:pPr>
        <w:pStyle w:val="aa"/>
        <w:jc w:val="center"/>
        <w:rPr>
          <w:rFonts w:ascii="Arial" w:hAnsi="Arial" w:cs="Arial"/>
          <w:sz w:val="24"/>
          <w:szCs w:val="24"/>
        </w:rPr>
      </w:pPr>
    </w:p>
    <w:p w:rsidR="002E5B2B" w:rsidRDefault="007E5A03" w:rsidP="004714A6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1.</w:t>
      </w:r>
      <w:r w:rsidR="00C27E73">
        <w:rPr>
          <w:rFonts w:ascii="Arial" w:hAnsi="Arial" w:cs="Arial"/>
          <w:sz w:val="24"/>
          <w:szCs w:val="24"/>
        </w:rPr>
        <w:t xml:space="preserve">Бюджетные ассигнования, предусмотренные в бюджете </w:t>
      </w:r>
      <w:proofErr w:type="spellStart"/>
      <w:r w:rsidR="00C27E73">
        <w:rPr>
          <w:rFonts w:ascii="Arial" w:hAnsi="Arial" w:cs="Arial"/>
          <w:sz w:val="24"/>
          <w:szCs w:val="24"/>
        </w:rPr>
        <w:t>Ливенского</w:t>
      </w:r>
      <w:proofErr w:type="spellEnd"/>
      <w:r w:rsidR="00C27E73">
        <w:rPr>
          <w:rFonts w:ascii="Arial" w:hAnsi="Arial" w:cs="Arial"/>
          <w:sz w:val="24"/>
          <w:szCs w:val="24"/>
        </w:rPr>
        <w:t xml:space="preserve"> района на реализацию </w:t>
      </w:r>
      <w:r>
        <w:rPr>
          <w:rFonts w:ascii="Arial" w:hAnsi="Arial" w:cs="Arial"/>
          <w:sz w:val="24"/>
          <w:szCs w:val="24"/>
        </w:rPr>
        <w:t xml:space="preserve">Программы </w:t>
      </w:r>
      <w:r w:rsidR="00C27E73">
        <w:rPr>
          <w:rFonts w:ascii="Arial" w:hAnsi="Arial" w:cs="Arial"/>
          <w:sz w:val="24"/>
          <w:szCs w:val="24"/>
        </w:rPr>
        <w:t xml:space="preserve">наказов избирателей депутатам </w:t>
      </w:r>
      <w:proofErr w:type="spellStart"/>
      <w:r w:rsidR="00C27E73">
        <w:rPr>
          <w:rFonts w:ascii="Arial" w:hAnsi="Arial" w:cs="Arial"/>
          <w:sz w:val="24"/>
          <w:szCs w:val="24"/>
        </w:rPr>
        <w:t>Ливенского</w:t>
      </w:r>
      <w:proofErr w:type="spellEnd"/>
      <w:r w:rsidR="00C27E73">
        <w:rPr>
          <w:rFonts w:ascii="Arial" w:hAnsi="Arial" w:cs="Arial"/>
          <w:sz w:val="24"/>
          <w:szCs w:val="24"/>
        </w:rPr>
        <w:t xml:space="preserve"> районного Совета народных депутатов</w:t>
      </w:r>
      <w:r w:rsidR="00B474A0">
        <w:rPr>
          <w:rFonts w:ascii="Arial" w:hAnsi="Arial" w:cs="Arial"/>
          <w:sz w:val="24"/>
          <w:szCs w:val="24"/>
        </w:rPr>
        <w:t xml:space="preserve"> на 2025</w:t>
      </w:r>
      <w:r w:rsidR="005050FD">
        <w:rPr>
          <w:rFonts w:ascii="Arial" w:hAnsi="Arial" w:cs="Arial"/>
          <w:sz w:val="24"/>
          <w:szCs w:val="24"/>
        </w:rPr>
        <w:t xml:space="preserve"> год</w:t>
      </w:r>
      <w:r w:rsidR="00C27E73">
        <w:rPr>
          <w:rFonts w:ascii="Arial" w:hAnsi="Arial" w:cs="Arial"/>
          <w:sz w:val="24"/>
          <w:szCs w:val="24"/>
        </w:rPr>
        <w:t xml:space="preserve"> на общую сумму 1920</w:t>
      </w:r>
      <w:r w:rsidR="002E5B2B">
        <w:rPr>
          <w:rFonts w:ascii="Arial" w:hAnsi="Arial" w:cs="Arial"/>
          <w:sz w:val="24"/>
          <w:szCs w:val="24"/>
        </w:rPr>
        <w:t>,0</w:t>
      </w:r>
      <w:r w:rsidR="00C27E73">
        <w:rPr>
          <w:rFonts w:ascii="Arial" w:hAnsi="Arial" w:cs="Arial"/>
          <w:sz w:val="24"/>
          <w:szCs w:val="24"/>
        </w:rPr>
        <w:t xml:space="preserve"> тыс. рублей направить на </w:t>
      </w:r>
      <w:proofErr w:type="spellStart"/>
      <w:r>
        <w:rPr>
          <w:rFonts w:ascii="Arial" w:hAnsi="Arial" w:cs="Arial"/>
          <w:sz w:val="24"/>
          <w:szCs w:val="24"/>
        </w:rPr>
        <w:t>софинансирование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27E73">
        <w:rPr>
          <w:rFonts w:ascii="Arial" w:hAnsi="Arial" w:cs="Arial"/>
          <w:sz w:val="24"/>
          <w:szCs w:val="24"/>
        </w:rPr>
        <w:t>благоустройств</w:t>
      </w:r>
      <w:r>
        <w:rPr>
          <w:rFonts w:ascii="Arial" w:hAnsi="Arial" w:cs="Arial"/>
          <w:sz w:val="24"/>
          <w:szCs w:val="24"/>
        </w:rPr>
        <w:t>а</w:t>
      </w:r>
      <w:r w:rsidR="00C27E73">
        <w:rPr>
          <w:rFonts w:ascii="Arial" w:hAnsi="Arial" w:cs="Arial"/>
          <w:sz w:val="24"/>
          <w:szCs w:val="24"/>
        </w:rPr>
        <w:t xml:space="preserve"> мемориала </w:t>
      </w:r>
      <w:r w:rsidR="00C27E73" w:rsidRPr="00195B0D">
        <w:rPr>
          <w:rFonts w:ascii="Arial" w:hAnsi="Arial" w:cs="Arial"/>
          <w:sz w:val="24"/>
          <w:szCs w:val="24"/>
        </w:rPr>
        <w:t>“</w:t>
      </w:r>
      <w:r w:rsidR="00C27E73">
        <w:rPr>
          <w:rFonts w:ascii="Arial" w:hAnsi="Arial" w:cs="Arial"/>
          <w:sz w:val="24"/>
          <w:szCs w:val="24"/>
        </w:rPr>
        <w:t>Курган Славы</w:t>
      </w:r>
      <w:r w:rsidR="00C27E73" w:rsidRPr="00195B0D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расположенного </w:t>
      </w:r>
      <w:r w:rsidR="00B474A0">
        <w:rPr>
          <w:rFonts w:ascii="Arial" w:hAnsi="Arial" w:cs="Arial"/>
          <w:sz w:val="24"/>
          <w:szCs w:val="24"/>
        </w:rPr>
        <w:t xml:space="preserve">по адресу Орловская область </w:t>
      </w:r>
      <w:proofErr w:type="spellStart"/>
      <w:r w:rsidR="00B474A0">
        <w:rPr>
          <w:rFonts w:ascii="Arial" w:hAnsi="Arial" w:cs="Arial"/>
          <w:sz w:val="24"/>
          <w:szCs w:val="24"/>
        </w:rPr>
        <w:t>Ливенский</w:t>
      </w:r>
      <w:proofErr w:type="spellEnd"/>
      <w:r w:rsidR="00B474A0">
        <w:rPr>
          <w:rFonts w:ascii="Arial" w:hAnsi="Arial" w:cs="Arial"/>
          <w:sz w:val="24"/>
          <w:szCs w:val="24"/>
        </w:rPr>
        <w:t xml:space="preserve"> район на трассе 1Р 119 Орел-Ливны</w:t>
      </w:r>
      <w:r w:rsidR="00997E19">
        <w:rPr>
          <w:rFonts w:ascii="Arial" w:hAnsi="Arial" w:cs="Arial"/>
          <w:sz w:val="24"/>
          <w:szCs w:val="24"/>
        </w:rPr>
        <w:t>-Елец–</w:t>
      </w:r>
      <w:r w:rsidR="00B474A0">
        <w:rPr>
          <w:rFonts w:ascii="Arial" w:hAnsi="Arial" w:cs="Arial"/>
          <w:sz w:val="24"/>
          <w:szCs w:val="24"/>
        </w:rPr>
        <w:t xml:space="preserve">Тамбов 116 км+750м муниципальной программы </w:t>
      </w:r>
      <w:r w:rsidR="00B474A0" w:rsidRPr="00B474A0">
        <w:rPr>
          <w:rFonts w:ascii="Arial" w:hAnsi="Arial" w:cs="Arial"/>
          <w:sz w:val="24"/>
          <w:szCs w:val="24"/>
        </w:rPr>
        <w:t xml:space="preserve">“Комплексное развитие сельских территорий </w:t>
      </w:r>
      <w:proofErr w:type="spellStart"/>
      <w:r w:rsidR="00B474A0" w:rsidRPr="00B474A0">
        <w:rPr>
          <w:rFonts w:ascii="Arial" w:hAnsi="Arial" w:cs="Arial"/>
          <w:sz w:val="24"/>
          <w:szCs w:val="24"/>
        </w:rPr>
        <w:t>Ливенского</w:t>
      </w:r>
      <w:proofErr w:type="spellEnd"/>
      <w:r w:rsidR="00B474A0" w:rsidRPr="00B474A0">
        <w:rPr>
          <w:rFonts w:ascii="Arial" w:hAnsi="Arial" w:cs="Arial"/>
          <w:sz w:val="24"/>
          <w:szCs w:val="24"/>
        </w:rPr>
        <w:t xml:space="preserve"> района</w:t>
      </w:r>
      <w:r w:rsidR="002E5B2B">
        <w:rPr>
          <w:rFonts w:ascii="Arial" w:hAnsi="Arial" w:cs="Arial"/>
          <w:sz w:val="24"/>
          <w:szCs w:val="24"/>
        </w:rPr>
        <w:t xml:space="preserve"> Орловской области</w:t>
      </w:r>
      <w:r w:rsidR="00B474A0" w:rsidRPr="00B474A0">
        <w:rPr>
          <w:rFonts w:ascii="Arial" w:hAnsi="Arial" w:cs="Arial"/>
          <w:sz w:val="24"/>
          <w:szCs w:val="24"/>
        </w:rPr>
        <w:t>”</w:t>
      </w:r>
      <w:r w:rsidR="002E5B2B">
        <w:rPr>
          <w:rFonts w:ascii="Arial" w:hAnsi="Arial" w:cs="Arial"/>
          <w:sz w:val="24"/>
          <w:szCs w:val="24"/>
        </w:rPr>
        <w:t>.</w:t>
      </w:r>
      <w:r w:rsidR="005050FD">
        <w:rPr>
          <w:rFonts w:ascii="Arial" w:hAnsi="Arial" w:cs="Arial"/>
          <w:sz w:val="24"/>
          <w:szCs w:val="24"/>
        </w:rPr>
        <w:t xml:space="preserve">     </w:t>
      </w:r>
      <w:proofErr w:type="gramEnd"/>
    </w:p>
    <w:p w:rsidR="005050FD" w:rsidRDefault="002E5B2B" w:rsidP="004714A6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050FD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   Распорядителем бюджетных средств по </w:t>
      </w:r>
      <w:r w:rsidR="005050FD">
        <w:rPr>
          <w:rFonts w:ascii="Arial" w:hAnsi="Arial" w:cs="Arial"/>
          <w:sz w:val="24"/>
          <w:szCs w:val="24"/>
        </w:rPr>
        <w:t xml:space="preserve">реализации настоящего решения назначить управление культуры и архивного дела администрации </w:t>
      </w:r>
      <w:proofErr w:type="spellStart"/>
      <w:r w:rsidR="005050FD">
        <w:rPr>
          <w:rFonts w:ascii="Arial" w:hAnsi="Arial" w:cs="Arial"/>
          <w:sz w:val="24"/>
          <w:szCs w:val="24"/>
        </w:rPr>
        <w:t>Ливенского</w:t>
      </w:r>
      <w:proofErr w:type="spellEnd"/>
      <w:r w:rsidR="005050FD">
        <w:rPr>
          <w:rFonts w:ascii="Arial" w:hAnsi="Arial" w:cs="Arial"/>
          <w:sz w:val="24"/>
          <w:szCs w:val="24"/>
        </w:rPr>
        <w:t xml:space="preserve"> района.</w:t>
      </w:r>
    </w:p>
    <w:p w:rsidR="005050FD" w:rsidRDefault="005050FD" w:rsidP="004714A6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3. Настоящее решение вступает в силу после</w:t>
      </w:r>
      <w:r w:rsidR="005E50B0">
        <w:rPr>
          <w:rFonts w:ascii="Arial" w:hAnsi="Arial" w:cs="Arial"/>
          <w:sz w:val="24"/>
          <w:szCs w:val="24"/>
        </w:rPr>
        <w:t xml:space="preserve"> его официального </w:t>
      </w:r>
      <w:r>
        <w:rPr>
          <w:rFonts w:ascii="Arial" w:hAnsi="Arial" w:cs="Arial"/>
          <w:sz w:val="24"/>
          <w:szCs w:val="24"/>
        </w:rPr>
        <w:t xml:space="preserve"> опубликования.</w:t>
      </w:r>
    </w:p>
    <w:p w:rsidR="005050FD" w:rsidRDefault="005050FD" w:rsidP="004714A6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E50B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Направить настоящее решение главе </w:t>
      </w:r>
      <w:proofErr w:type="spellStart"/>
      <w:r>
        <w:rPr>
          <w:rFonts w:ascii="Arial" w:hAnsi="Arial" w:cs="Arial"/>
          <w:sz w:val="24"/>
          <w:szCs w:val="24"/>
        </w:rPr>
        <w:t>Ливенского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для подписания и опубликования.</w:t>
      </w:r>
    </w:p>
    <w:p w:rsidR="005E50B0" w:rsidRPr="005E50B0" w:rsidRDefault="005E50B0" w:rsidP="004714A6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5. </w:t>
      </w:r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настоящее решение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Ливенского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Орловской области в информационно-телекоммуникационной сети </w:t>
      </w:r>
      <w:r w:rsidRPr="005E50B0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Интернет</w:t>
      </w:r>
      <w:r w:rsidRPr="005E50B0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5050FD" w:rsidRDefault="005050FD" w:rsidP="004714A6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E50B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 по экономической политике, бюджету, налогам, муниципальной собственности и землепользованию (Своротов В.И.). </w:t>
      </w:r>
    </w:p>
    <w:p w:rsidR="005050FD" w:rsidRDefault="005050FD" w:rsidP="004714A6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5050FD" w:rsidRDefault="001368F5" w:rsidP="004714A6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931F0D">
        <w:rPr>
          <w:rFonts w:ascii="Arial" w:hAnsi="Arial" w:cs="Arial"/>
          <w:sz w:val="24"/>
          <w:szCs w:val="24"/>
        </w:rPr>
        <w:t xml:space="preserve">Председатель Совета </w:t>
      </w:r>
      <w:r w:rsidR="00931F0D">
        <w:rPr>
          <w:rFonts w:ascii="Arial" w:hAnsi="Arial" w:cs="Arial"/>
          <w:sz w:val="24"/>
          <w:szCs w:val="24"/>
        </w:rPr>
        <w:tab/>
        <w:t xml:space="preserve">                                 </w:t>
      </w:r>
      <w:r w:rsidR="005050FD">
        <w:rPr>
          <w:rFonts w:ascii="Arial" w:hAnsi="Arial" w:cs="Arial"/>
          <w:sz w:val="24"/>
          <w:szCs w:val="24"/>
        </w:rPr>
        <w:t xml:space="preserve">                             </w:t>
      </w:r>
      <w:r w:rsidR="00931F0D">
        <w:rPr>
          <w:rFonts w:ascii="Arial" w:hAnsi="Arial" w:cs="Arial"/>
          <w:sz w:val="24"/>
          <w:szCs w:val="24"/>
        </w:rPr>
        <w:t>М.Н. Савенкова</w:t>
      </w:r>
    </w:p>
    <w:p w:rsidR="005E50B0" w:rsidRDefault="005E50B0" w:rsidP="004714A6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9C06CE" w:rsidRDefault="005E50B0" w:rsidP="005050FD">
      <w:pPr>
        <w:pStyle w:val="aa"/>
        <w:jc w:val="both"/>
      </w:pPr>
      <w:r>
        <w:rPr>
          <w:rFonts w:ascii="Arial" w:hAnsi="Arial" w:cs="Arial"/>
          <w:sz w:val="24"/>
          <w:szCs w:val="24"/>
        </w:rPr>
        <w:t xml:space="preserve">        Глава района                                                                                    А.И. Шолохов </w:t>
      </w:r>
    </w:p>
    <w:sectPr w:rsidR="009C06CE" w:rsidSect="00195B0D">
      <w:pgSz w:w="11906" w:h="16838"/>
      <w:pgMar w:top="1134" w:right="1200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022F9"/>
    <w:multiLevelType w:val="hybridMultilevel"/>
    <w:tmpl w:val="D3CE2924"/>
    <w:lvl w:ilvl="0" w:tplc="5CD6F5B6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6CE"/>
    <w:rsid w:val="000C561A"/>
    <w:rsid w:val="0012431C"/>
    <w:rsid w:val="00124D68"/>
    <w:rsid w:val="001254C3"/>
    <w:rsid w:val="001368F5"/>
    <w:rsid w:val="00177AEF"/>
    <w:rsid w:val="00195B0D"/>
    <w:rsid w:val="001A6D81"/>
    <w:rsid w:val="001E51BE"/>
    <w:rsid w:val="001E6415"/>
    <w:rsid w:val="00230A6F"/>
    <w:rsid w:val="00266AD2"/>
    <w:rsid w:val="00267CAD"/>
    <w:rsid w:val="00294658"/>
    <w:rsid w:val="002C721F"/>
    <w:rsid w:val="002C7AD5"/>
    <w:rsid w:val="002E5B2B"/>
    <w:rsid w:val="002E6639"/>
    <w:rsid w:val="00307A7A"/>
    <w:rsid w:val="003133DB"/>
    <w:rsid w:val="00314974"/>
    <w:rsid w:val="00392CD6"/>
    <w:rsid w:val="00400B8C"/>
    <w:rsid w:val="004714A6"/>
    <w:rsid w:val="004A55B3"/>
    <w:rsid w:val="005050FD"/>
    <w:rsid w:val="00513D96"/>
    <w:rsid w:val="00536F14"/>
    <w:rsid w:val="005E41AB"/>
    <w:rsid w:val="005E50B0"/>
    <w:rsid w:val="006B7CA5"/>
    <w:rsid w:val="00702E6A"/>
    <w:rsid w:val="0070676F"/>
    <w:rsid w:val="00752AB9"/>
    <w:rsid w:val="00786388"/>
    <w:rsid w:val="00790633"/>
    <w:rsid w:val="007E5A03"/>
    <w:rsid w:val="0080086C"/>
    <w:rsid w:val="008B6493"/>
    <w:rsid w:val="009261DB"/>
    <w:rsid w:val="00931F0D"/>
    <w:rsid w:val="00977401"/>
    <w:rsid w:val="00997E19"/>
    <w:rsid w:val="009A016B"/>
    <w:rsid w:val="009A68C8"/>
    <w:rsid w:val="009C06CE"/>
    <w:rsid w:val="009C164A"/>
    <w:rsid w:val="00A42EF7"/>
    <w:rsid w:val="00A73949"/>
    <w:rsid w:val="00A76911"/>
    <w:rsid w:val="00A87952"/>
    <w:rsid w:val="00AE1B1F"/>
    <w:rsid w:val="00AE70DB"/>
    <w:rsid w:val="00B03AB3"/>
    <w:rsid w:val="00B474A0"/>
    <w:rsid w:val="00B50CAE"/>
    <w:rsid w:val="00B55FA1"/>
    <w:rsid w:val="00BC421F"/>
    <w:rsid w:val="00C035A8"/>
    <w:rsid w:val="00C27E73"/>
    <w:rsid w:val="00C5599A"/>
    <w:rsid w:val="00CC2EC1"/>
    <w:rsid w:val="00CD1B3B"/>
    <w:rsid w:val="00D35004"/>
    <w:rsid w:val="00D370B8"/>
    <w:rsid w:val="00D428B2"/>
    <w:rsid w:val="00D53B68"/>
    <w:rsid w:val="00DA3BD7"/>
    <w:rsid w:val="00DD7AA4"/>
    <w:rsid w:val="00DE0C88"/>
    <w:rsid w:val="00DE1D04"/>
    <w:rsid w:val="00E91DC9"/>
    <w:rsid w:val="00ED7455"/>
    <w:rsid w:val="00F45334"/>
    <w:rsid w:val="00F52714"/>
    <w:rsid w:val="00F62714"/>
    <w:rsid w:val="00F7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01"/>
    <w:pPr>
      <w:suppressAutoHyphens/>
      <w:spacing w:after="200" w:line="276" w:lineRule="auto"/>
    </w:pPr>
    <w:rPr>
      <w:rFonts w:ascii="Calibri" w:eastAsiaTheme="minorEastAsia" w:hAnsi="Calibri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F16401"/>
    <w:pPr>
      <w:keepNext/>
      <w:spacing w:after="0" w:line="240" w:lineRule="auto"/>
      <w:ind w:left="1065" w:hanging="360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customStyle="1" w:styleId="21">
    <w:name w:val="Заголовок 21"/>
    <w:basedOn w:val="a"/>
    <w:link w:val="2"/>
    <w:semiHidden/>
    <w:unhideWhenUsed/>
    <w:qFormat/>
    <w:rsid w:val="00F16401"/>
    <w:pPr>
      <w:keepNext/>
      <w:spacing w:after="0" w:line="240" w:lineRule="auto"/>
      <w:ind w:left="1785" w:hanging="360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31">
    <w:name w:val="Заголовок 31"/>
    <w:basedOn w:val="a"/>
    <w:link w:val="3"/>
    <w:semiHidden/>
    <w:unhideWhenUsed/>
    <w:qFormat/>
    <w:rsid w:val="00F16401"/>
    <w:pPr>
      <w:keepNext/>
      <w:spacing w:after="0" w:line="240" w:lineRule="auto"/>
      <w:ind w:left="2505" w:hanging="180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41">
    <w:name w:val="Заголовок 41"/>
    <w:basedOn w:val="a"/>
    <w:link w:val="4"/>
    <w:semiHidden/>
    <w:unhideWhenUsed/>
    <w:qFormat/>
    <w:rsid w:val="00F16401"/>
    <w:pPr>
      <w:keepNext/>
      <w:spacing w:after="0" w:line="240" w:lineRule="auto"/>
      <w:ind w:left="3225" w:hanging="36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1">
    <w:name w:val="Заголовок 1 Знак"/>
    <w:basedOn w:val="a0"/>
    <w:link w:val="11"/>
    <w:qFormat/>
    <w:rsid w:val="00F16401"/>
    <w:rPr>
      <w:rFonts w:ascii="Times New Roman" w:eastAsia="Times New Roman" w:hAnsi="Times New Roman" w:cs="Times New Roman"/>
      <w:b/>
      <w:bCs/>
      <w:color w:val="00000A"/>
      <w:sz w:val="20"/>
      <w:szCs w:val="24"/>
      <w:lang w:eastAsia="ar-SA"/>
    </w:rPr>
  </w:style>
  <w:style w:type="character" w:customStyle="1" w:styleId="2">
    <w:name w:val="Заголовок 2 Знак"/>
    <w:basedOn w:val="a0"/>
    <w:link w:val="21"/>
    <w:semiHidden/>
    <w:qFormat/>
    <w:rsid w:val="00F16401"/>
    <w:rPr>
      <w:rFonts w:ascii="Times New Roman" w:eastAsia="Times New Roman" w:hAnsi="Times New Roman" w:cs="Times New Roman"/>
      <w:b/>
      <w:bCs/>
      <w:color w:val="00000A"/>
      <w:sz w:val="28"/>
      <w:szCs w:val="24"/>
      <w:lang w:eastAsia="ar-SA"/>
    </w:rPr>
  </w:style>
  <w:style w:type="character" w:customStyle="1" w:styleId="3">
    <w:name w:val="Заголовок 3 Знак"/>
    <w:basedOn w:val="a0"/>
    <w:link w:val="31"/>
    <w:semiHidden/>
    <w:qFormat/>
    <w:rsid w:val="00F16401"/>
    <w:rPr>
      <w:rFonts w:ascii="Times New Roman" w:eastAsia="Times New Roman" w:hAnsi="Times New Roman" w:cs="Times New Roman"/>
      <w:b/>
      <w:bCs/>
      <w:color w:val="00000A"/>
      <w:sz w:val="32"/>
      <w:szCs w:val="24"/>
      <w:lang w:eastAsia="ar-SA"/>
    </w:rPr>
  </w:style>
  <w:style w:type="character" w:customStyle="1" w:styleId="4">
    <w:name w:val="Заголовок 4 Знак"/>
    <w:basedOn w:val="a0"/>
    <w:link w:val="41"/>
    <w:semiHidden/>
    <w:qFormat/>
    <w:rsid w:val="00F16401"/>
    <w:rPr>
      <w:rFonts w:ascii="Times New Roman" w:eastAsia="Times New Roman" w:hAnsi="Times New Roman" w:cs="Times New Roman"/>
      <w:b/>
      <w:bCs/>
      <w:color w:val="00000A"/>
      <w:sz w:val="24"/>
      <w:szCs w:val="24"/>
      <w:lang w:eastAsia="ar-SA"/>
    </w:rPr>
  </w:style>
  <w:style w:type="character" w:customStyle="1" w:styleId="a3">
    <w:name w:val="Подзаголовок Знак"/>
    <w:basedOn w:val="a0"/>
    <w:qFormat/>
    <w:rsid w:val="00F16401"/>
    <w:rPr>
      <w:rFonts w:ascii="Arial" w:eastAsia="Times New Roman" w:hAnsi="Arial" w:cs="Arial"/>
      <w:b/>
      <w:bCs/>
      <w:color w:val="00000A"/>
      <w:sz w:val="20"/>
      <w:szCs w:val="24"/>
      <w:lang w:eastAsia="ru-RU"/>
    </w:rPr>
  </w:style>
  <w:style w:type="character" w:customStyle="1" w:styleId="a4">
    <w:name w:val="Основной текст Знак"/>
    <w:basedOn w:val="a0"/>
    <w:uiPriority w:val="99"/>
    <w:semiHidden/>
    <w:qFormat/>
    <w:rsid w:val="00F16401"/>
    <w:rPr>
      <w:rFonts w:ascii="Calibri" w:eastAsiaTheme="minorEastAsia" w:hAnsi="Calibri"/>
      <w:color w:val="00000A"/>
      <w:lang w:eastAsia="ru-RU"/>
    </w:rPr>
  </w:style>
  <w:style w:type="paragraph" w:customStyle="1" w:styleId="a5">
    <w:name w:val="Заголовок"/>
    <w:basedOn w:val="a"/>
    <w:next w:val="a6"/>
    <w:qFormat/>
    <w:rsid w:val="00F16401"/>
    <w:pPr>
      <w:keepNext/>
      <w:spacing w:before="240"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zh-CN"/>
    </w:rPr>
  </w:style>
  <w:style w:type="paragraph" w:styleId="a6">
    <w:name w:val="Body Text"/>
    <w:basedOn w:val="a"/>
    <w:uiPriority w:val="99"/>
    <w:semiHidden/>
    <w:unhideWhenUsed/>
    <w:rsid w:val="00F16401"/>
    <w:pPr>
      <w:spacing w:after="120"/>
    </w:pPr>
  </w:style>
  <w:style w:type="paragraph" w:styleId="a7">
    <w:name w:val="List"/>
    <w:basedOn w:val="a6"/>
    <w:rsid w:val="009C06CE"/>
    <w:rPr>
      <w:rFonts w:cs="Mangal"/>
    </w:rPr>
  </w:style>
  <w:style w:type="paragraph" w:customStyle="1" w:styleId="10">
    <w:name w:val="Название объекта1"/>
    <w:basedOn w:val="a"/>
    <w:qFormat/>
    <w:rsid w:val="009C06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9C06CE"/>
    <w:pPr>
      <w:suppressLineNumbers/>
    </w:pPr>
    <w:rPr>
      <w:rFonts w:cs="Mangal"/>
    </w:rPr>
  </w:style>
  <w:style w:type="paragraph" w:styleId="a9">
    <w:name w:val="Subtitle"/>
    <w:basedOn w:val="a"/>
    <w:qFormat/>
    <w:rsid w:val="00F16401"/>
    <w:pPr>
      <w:spacing w:after="0" w:line="48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paragraph" w:styleId="aa">
    <w:name w:val="No Spacing"/>
    <w:uiPriority w:val="1"/>
    <w:qFormat/>
    <w:rsid w:val="00F16401"/>
    <w:pPr>
      <w:widowControl w:val="0"/>
      <w:suppressAutoHyphens/>
    </w:pPr>
    <w:rPr>
      <w:rFonts w:ascii="Times New Roman" w:eastAsia="Times New Roman" w:hAnsi="Times New Roman" w:cs="Times New Roman"/>
      <w:color w:val="00000A"/>
      <w:sz w:val="22"/>
      <w:szCs w:val="20"/>
      <w:lang w:eastAsia="ru-RU"/>
    </w:rPr>
  </w:style>
  <w:style w:type="paragraph" w:styleId="ab">
    <w:name w:val="List Paragraph"/>
    <w:basedOn w:val="a"/>
    <w:uiPriority w:val="34"/>
    <w:qFormat/>
    <w:rsid w:val="006B13A6"/>
    <w:pPr>
      <w:ind w:left="720"/>
      <w:contextualSpacing/>
    </w:pPr>
  </w:style>
  <w:style w:type="paragraph" w:styleId="20">
    <w:name w:val="Body Text 2"/>
    <w:basedOn w:val="a"/>
    <w:qFormat/>
    <w:rsid w:val="009C06CE"/>
    <w:pPr>
      <w:spacing w:after="120" w:line="480" w:lineRule="auto"/>
    </w:pPr>
    <w:rPr>
      <w:rFonts w:eastAsia="Calibri"/>
    </w:rPr>
  </w:style>
  <w:style w:type="paragraph" w:customStyle="1" w:styleId="Style7">
    <w:name w:val="Style7"/>
    <w:basedOn w:val="a"/>
    <w:qFormat/>
    <w:rsid w:val="009C06CE"/>
    <w:pPr>
      <w:widowControl w:val="0"/>
      <w:spacing w:line="236" w:lineRule="exact"/>
      <w:ind w:firstLine="415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67</cp:revision>
  <cp:lastPrinted>2025-01-29T13:56:00Z</cp:lastPrinted>
  <dcterms:created xsi:type="dcterms:W3CDTF">2018-01-23T05:32:00Z</dcterms:created>
  <dcterms:modified xsi:type="dcterms:W3CDTF">2025-01-30T06:48:00Z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