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p w:rsidR="002E21D1" w:rsidRDefault="002E21D1" w:rsidP="002E21D1">
            <w:pPr>
              <w:jc w:val="center"/>
            </w:pPr>
          </w:p>
          <w:p w:rsidR="003A280F" w:rsidRDefault="003A280F" w:rsidP="003A28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 ОРЛОВСКОЙ ОБЛАСТИ</w:t>
            </w:r>
          </w:p>
          <w:p w:rsidR="003A280F" w:rsidRDefault="003A280F" w:rsidP="003A280F">
            <w:pPr>
              <w:jc w:val="center"/>
              <w:rPr>
                <w:b/>
                <w:szCs w:val="28"/>
              </w:rPr>
            </w:pPr>
          </w:p>
          <w:p w:rsidR="003A280F" w:rsidRDefault="003A280F" w:rsidP="003A280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3A280F" w:rsidRDefault="003A280F" w:rsidP="003A280F">
            <w:pPr>
              <w:rPr>
                <w:szCs w:val="28"/>
              </w:rPr>
            </w:pPr>
          </w:p>
          <w:p w:rsidR="003A280F" w:rsidRDefault="003A280F" w:rsidP="003A280F">
            <w:pPr>
              <w:rPr>
                <w:szCs w:val="28"/>
              </w:rPr>
            </w:pPr>
          </w:p>
          <w:p w:rsidR="003A280F" w:rsidRDefault="003A280F" w:rsidP="003A280F">
            <w:pPr>
              <w:rPr>
                <w:szCs w:val="28"/>
              </w:rPr>
            </w:pPr>
          </w:p>
          <w:p w:rsidR="003A280F" w:rsidRDefault="003A280F" w:rsidP="003A280F">
            <w:pPr>
              <w:rPr>
                <w:szCs w:val="28"/>
              </w:rPr>
            </w:pPr>
            <w:r>
              <w:rPr>
                <w:szCs w:val="28"/>
              </w:rPr>
              <w:t>14 февраля 2024 г. № 100</w:t>
            </w:r>
          </w:p>
          <w:p w:rsidR="002E21D1" w:rsidRPr="00F46C7B" w:rsidRDefault="003A280F" w:rsidP="003A280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  <w:color w:val="0000FF"/>
                <w:sz w:val="36"/>
                <w:szCs w:val="36"/>
                <w:lang w:val="en-US"/>
              </w:rPr>
            </w:pPr>
            <w:r>
              <w:rPr>
                <w:szCs w:val="28"/>
              </w:rPr>
              <w:t>г. Орёл</w:t>
            </w:r>
          </w:p>
          <w:p w:rsidR="002E21D1" w:rsidRPr="00F46C7B" w:rsidRDefault="002E21D1" w:rsidP="002E21D1">
            <w:pPr>
              <w:rPr>
                <w:color w:val="0000FF"/>
                <w:sz w:val="36"/>
                <w:szCs w:val="36"/>
                <w:vertAlign w:val="superscript"/>
              </w:rPr>
            </w:pP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</w:p>
          <w:p w:rsidR="008866C2" w:rsidRPr="002E21D1" w:rsidRDefault="008866C2">
            <w:pPr>
              <w:rPr>
                <w:szCs w:val="28"/>
                <w:lang w:eastAsia="en-US"/>
              </w:rPr>
            </w:pPr>
          </w:p>
        </w:tc>
      </w:tr>
    </w:tbl>
    <w:p w:rsidR="008866C2" w:rsidRDefault="008866C2" w:rsidP="008866C2">
      <w:pPr>
        <w:rPr>
          <w:szCs w:val="28"/>
        </w:rPr>
      </w:pPr>
    </w:p>
    <w:p w:rsidR="002E21D1" w:rsidRPr="007D403C" w:rsidRDefault="002E21D1" w:rsidP="002E21D1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</w:t>
      </w:r>
      <w:r>
        <w:rPr>
          <w:b w:val="0"/>
        </w:rPr>
        <w:br/>
        <w:t xml:space="preserve">дополнительных требований к содержанию </w:t>
      </w:r>
      <w:r>
        <w:rPr>
          <w:b w:val="0"/>
        </w:rPr>
        <w:br/>
        <w:t xml:space="preserve">домашних животных, в том числе к их выгулу, </w:t>
      </w:r>
      <w:r>
        <w:rPr>
          <w:b w:val="0"/>
        </w:rPr>
        <w:br/>
        <w:t>на территории Орловской области</w:t>
      </w:r>
    </w:p>
    <w:p w:rsidR="002E21D1" w:rsidRPr="007D403C" w:rsidRDefault="002E21D1" w:rsidP="002E21D1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E21D1" w:rsidRPr="00D046B1" w:rsidRDefault="002E21D1" w:rsidP="002E21D1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E21D1" w:rsidRDefault="002E21D1" w:rsidP="002E21D1">
      <w:pPr>
        <w:ind w:firstLine="540"/>
        <w:rPr>
          <w:szCs w:val="28"/>
        </w:rPr>
      </w:pPr>
      <w:r w:rsidRPr="00F86780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соответствии с частью 8 статьи 13 Федерального закона от 27 декабря 2018 года № 498-ФЗ «Об ответственном обращении с животными </w:t>
      </w:r>
      <w:r>
        <w:rPr>
          <w:color w:val="000000"/>
          <w:szCs w:val="28"/>
        </w:rPr>
        <w:br/>
        <w:t xml:space="preserve">и о внесении изменений в отдельные законодательные акты Российской Федерации», пунктом 7.1 статьи 5 Закона Орловской области от 5 июля </w:t>
      </w:r>
      <w:r>
        <w:rPr>
          <w:color w:val="000000"/>
          <w:szCs w:val="28"/>
        </w:rPr>
        <w:br/>
        <w:t>2019 года № 2359-ОЗ «</w:t>
      </w:r>
      <w:r w:rsidRPr="00204DA5">
        <w:rPr>
          <w:color w:val="000000"/>
          <w:szCs w:val="28"/>
        </w:rPr>
        <w:t>Об отдельных правоотношениях в сферах ветеринарии и обращения с животными на территории Орловской области</w:t>
      </w:r>
      <w:r>
        <w:rPr>
          <w:color w:val="000000"/>
          <w:szCs w:val="28"/>
        </w:rPr>
        <w:t xml:space="preserve">» </w:t>
      </w:r>
      <w:r w:rsidRPr="00F86780">
        <w:rPr>
          <w:color w:val="000000"/>
          <w:szCs w:val="28"/>
        </w:rPr>
        <w:t xml:space="preserve"> Правительство Орловской области</w:t>
      </w:r>
      <w:r w:rsidRPr="001E0A3B">
        <w:rPr>
          <w:szCs w:val="28"/>
        </w:rPr>
        <w:t>постановляет:</w:t>
      </w:r>
    </w:p>
    <w:p w:rsidR="002E21D1" w:rsidRPr="001E0A3B" w:rsidRDefault="002E21D1" w:rsidP="002E21D1">
      <w:pPr>
        <w:ind w:firstLine="540"/>
        <w:rPr>
          <w:szCs w:val="28"/>
        </w:rPr>
      </w:pPr>
    </w:p>
    <w:p w:rsidR="002E21D1" w:rsidRPr="00FA443C" w:rsidRDefault="002E21D1" w:rsidP="002E21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 Утвердить дополнительные требования к содержаниюдомашних животных, в том числе к их выгулу, на территории Орловской области согласно приложению.</w:t>
      </w:r>
    </w:p>
    <w:p w:rsidR="002E21D1" w:rsidRPr="001E0A3B" w:rsidRDefault="002E21D1" w:rsidP="002E21D1">
      <w:pPr>
        <w:ind w:firstLine="709"/>
        <w:rPr>
          <w:szCs w:val="28"/>
          <w:lang w:bidi="ru-RU"/>
        </w:rPr>
      </w:pPr>
      <w:r w:rsidRPr="00FD43AF">
        <w:rPr>
          <w:szCs w:val="28"/>
          <w:lang w:bidi="ru-RU"/>
        </w:rPr>
        <w:t>2.  Контроль за исполнением постановления возложить на заместителя Губернатора Орловской области</w:t>
      </w:r>
      <w:r>
        <w:rPr>
          <w:szCs w:val="28"/>
          <w:lang w:bidi="ru-RU"/>
        </w:rPr>
        <w:t xml:space="preserve"> в Правительстве Орловской области </w:t>
      </w:r>
      <w:r>
        <w:rPr>
          <w:szCs w:val="28"/>
          <w:lang w:bidi="ru-RU"/>
        </w:rPr>
        <w:br/>
        <w:t>по развитию агропромышленного комплекса.</w:t>
      </w:r>
    </w:p>
    <w:p w:rsidR="008866C2" w:rsidRDefault="008866C2" w:rsidP="008866C2">
      <w:pPr>
        <w:rPr>
          <w:szCs w:val="28"/>
        </w:rPr>
      </w:pPr>
    </w:p>
    <w:p w:rsidR="003D32EA" w:rsidRPr="004F5D90" w:rsidRDefault="003D32EA" w:rsidP="003D32EA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3D32EA" w:rsidRDefault="003D32EA" w:rsidP="003D32EA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E21D1" w:rsidRPr="00DA4DFE" w:rsidTr="002C4D65">
        <w:tc>
          <w:tcPr>
            <w:tcW w:w="3510" w:type="dxa"/>
            <w:hideMark/>
          </w:tcPr>
          <w:p w:rsidR="002E21D1" w:rsidRPr="00DA4DFE" w:rsidRDefault="002E21D1" w:rsidP="002C4D6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4DFE">
              <w:rPr>
                <w:szCs w:val="28"/>
              </w:rPr>
              <w:t>Временно исполняющий обязанности Губернатора Орловской области</w:t>
            </w:r>
          </w:p>
        </w:tc>
        <w:tc>
          <w:tcPr>
            <w:tcW w:w="6061" w:type="dxa"/>
            <w:vAlign w:val="bottom"/>
            <w:hideMark/>
          </w:tcPr>
          <w:p w:rsidR="002E21D1" w:rsidRPr="00DA4DFE" w:rsidRDefault="002E21D1" w:rsidP="002C4D6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A4DFE">
              <w:rPr>
                <w:szCs w:val="28"/>
              </w:rPr>
              <w:t xml:space="preserve">В. С. Ивановский </w:t>
            </w:r>
          </w:p>
        </w:tc>
      </w:tr>
    </w:tbl>
    <w:p w:rsidR="003D32EA" w:rsidRPr="00333ACD" w:rsidRDefault="003D32EA" w:rsidP="003D32EA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5B657E" w:rsidRDefault="005B657E" w:rsidP="008866C2">
      <w:pPr>
        <w:rPr>
          <w:szCs w:val="28"/>
        </w:rPr>
      </w:pPr>
    </w:p>
    <w:p w:rsidR="00A36578" w:rsidRDefault="00A36578" w:rsidP="008866C2">
      <w:pPr>
        <w:rPr>
          <w:szCs w:val="28"/>
        </w:rPr>
      </w:pPr>
    </w:p>
    <w:p w:rsidR="00A36578" w:rsidRDefault="00A36578" w:rsidP="008866C2">
      <w:pPr>
        <w:rPr>
          <w:szCs w:val="28"/>
        </w:rPr>
      </w:pPr>
    </w:p>
    <w:p w:rsidR="00A36578" w:rsidRDefault="00A36578" w:rsidP="008866C2">
      <w:pPr>
        <w:rPr>
          <w:szCs w:val="28"/>
        </w:rPr>
      </w:pPr>
    </w:p>
    <w:p w:rsidR="00A36578" w:rsidRDefault="00A36578" w:rsidP="008866C2">
      <w:pPr>
        <w:rPr>
          <w:szCs w:val="28"/>
        </w:rPr>
      </w:pPr>
    </w:p>
    <w:p w:rsidR="00A36578" w:rsidRDefault="00A36578" w:rsidP="008866C2">
      <w:pPr>
        <w:rPr>
          <w:szCs w:val="28"/>
        </w:rPr>
      </w:pPr>
    </w:p>
    <w:p w:rsidR="00A36578" w:rsidRDefault="00A36578" w:rsidP="00A36578"/>
    <w:tbl>
      <w:tblPr>
        <w:tblpPr w:leftFromText="180" w:rightFromText="180" w:horzAnchor="margin" w:tblpXSpec="right" w:tblpY="537"/>
        <w:tblW w:w="0" w:type="auto"/>
        <w:tblLook w:val="01E0" w:firstRow="1" w:lastRow="1" w:firstColumn="1" w:lastColumn="1" w:noHBand="0" w:noVBand="0"/>
      </w:tblPr>
      <w:tblGrid>
        <w:gridCol w:w="4516"/>
      </w:tblGrid>
      <w:tr w:rsidR="00A36578" w:rsidTr="000B3A3E">
        <w:trPr>
          <w:trHeight w:val="1642"/>
        </w:trPr>
        <w:tc>
          <w:tcPr>
            <w:tcW w:w="4516" w:type="dxa"/>
            <w:shd w:val="clear" w:color="auto" w:fill="auto"/>
          </w:tcPr>
          <w:p w:rsidR="00A36578" w:rsidRPr="002E7CAB" w:rsidRDefault="00A36578" w:rsidP="000B3A3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lang w:eastAsia="ru-RU"/>
              </w:rPr>
            </w:pPr>
            <w:r w:rsidRPr="00B27084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</w:t>
            </w:r>
            <w:r w:rsidRPr="00B27084">
              <w:rPr>
                <w:lang w:eastAsia="ru-RU"/>
              </w:rPr>
              <w:t xml:space="preserve">к </w:t>
            </w:r>
            <w:r>
              <w:rPr>
                <w:lang w:eastAsia="ru-RU"/>
              </w:rPr>
              <w:t>постановлению</w:t>
            </w:r>
            <w:r w:rsidRPr="00B27084">
              <w:rPr>
                <w:lang w:eastAsia="ru-RU"/>
              </w:rPr>
              <w:t xml:space="preserve"> Правительства Орловской области от </w:t>
            </w:r>
            <w:r>
              <w:t>14 февраля 2024 г. № 100</w:t>
            </w:r>
          </w:p>
        </w:tc>
      </w:tr>
    </w:tbl>
    <w:p w:rsidR="00A36578" w:rsidRDefault="00A36578" w:rsidP="00A36578">
      <w:pPr>
        <w:pStyle w:val="21"/>
        <w:shd w:val="clear" w:color="auto" w:fill="auto"/>
        <w:spacing w:before="0" w:after="0" w:line="240" w:lineRule="auto"/>
        <w:ind w:firstLine="709"/>
        <w:jc w:val="right"/>
      </w:pPr>
    </w:p>
    <w:p w:rsidR="00A36578" w:rsidRPr="00B556D6" w:rsidRDefault="00A36578" w:rsidP="00A36578">
      <w:pPr>
        <w:pStyle w:val="21"/>
        <w:shd w:val="clear" w:color="auto" w:fill="auto"/>
        <w:spacing w:before="0" w:after="0" w:line="240" w:lineRule="auto"/>
        <w:ind w:firstLine="709"/>
        <w:jc w:val="right"/>
      </w:pPr>
    </w:p>
    <w:p w:rsidR="00A36578" w:rsidRDefault="00A36578" w:rsidP="00A36578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A36578" w:rsidRDefault="00A36578" w:rsidP="00A36578">
      <w:pPr>
        <w:pStyle w:val="21"/>
        <w:shd w:val="clear" w:color="auto" w:fill="auto"/>
        <w:spacing w:before="0" w:after="0" w:line="240" w:lineRule="auto"/>
        <w:ind w:firstLine="709"/>
      </w:pPr>
    </w:p>
    <w:p w:rsidR="00A36578" w:rsidRDefault="00A36578" w:rsidP="00A36578">
      <w:pPr>
        <w:tabs>
          <w:tab w:val="left" w:pos="1080"/>
        </w:tabs>
        <w:jc w:val="center"/>
        <w:outlineLvl w:val="0"/>
        <w:rPr>
          <w:szCs w:val="28"/>
        </w:rPr>
      </w:pPr>
    </w:p>
    <w:p w:rsidR="00A36578" w:rsidRDefault="00A36578" w:rsidP="00A36578">
      <w:pPr>
        <w:tabs>
          <w:tab w:val="left" w:pos="1080"/>
        </w:tabs>
        <w:jc w:val="center"/>
        <w:outlineLvl w:val="0"/>
        <w:rPr>
          <w:szCs w:val="28"/>
        </w:rPr>
      </w:pPr>
    </w:p>
    <w:p w:rsidR="00A36578" w:rsidRPr="007B5BC3" w:rsidRDefault="00A36578" w:rsidP="00A36578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Дополнительные требования</w:t>
      </w:r>
    </w:p>
    <w:p w:rsidR="00A36578" w:rsidRPr="007B5BC3" w:rsidRDefault="00A36578" w:rsidP="00A36578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к содержанию домашних животных, в том числе к их выгулу,</w:t>
      </w:r>
      <w:r>
        <w:rPr>
          <w:b w:val="0"/>
        </w:rPr>
        <w:br/>
      </w:r>
      <w:r w:rsidRPr="007B5BC3">
        <w:rPr>
          <w:b w:val="0"/>
        </w:rPr>
        <w:t>на территории Орловской области</w:t>
      </w:r>
    </w:p>
    <w:p w:rsidR="00A36578" w:rsidRPr="007D3924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578" w:rsidRPr="00162904" w:rsidRDefault="00A36578" w:rsidP="00A36578">
      <w:pPr>
        <w:pStyle w:val="ConsPlusTitle"/>
        <w:jc w:val="center"/>
        <w:outlineLvl w:val="1"/>
        <w:rPr>
          <w:b w:val="0"/>
        </w:rPr>
      </w:pPr>
      <w:smartTag w:uri="urn:schemas-microsoft-com:office:smarttags" w:element="place">
        <w:r w:rsidRPr="00162904">
          <w:rPr>
            <w:b w:val="0"/>
            <w:lang w:val="en-US"/>
          </w:rPr>
          <w:t>I</w:t>
        </w:r>
        <w:r w:rsidRPr="00162904">
          <w:rPr>
            <w:b w:val="0"/>
          </w:rPr>
          <w:t>.</w:t>
        </w:r>
      </w:smartTag>
      <w:r w:rsidRPr="00162904">
        <w:rPr>
          <w:b w:val="0"/>
        </w:rPr>
        <w:t xml:space="preserve"> Общие положения</w:t>
      </w:r>
    </w:p>
    <w:p w:rsidR="00A36578" w:rsidRPr="006C5871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58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Настоящие Дополнительные требования определяют общие требования к содержанию домашних животных </w:t>
      </w:r>
      <w:r w:rsidRPr="00982856">
        <w:rPr>
          <w:rFonts w:ascii="Times New Roman" w:hAnsi="Times New Roman" w:cs="Times New Roman"/>
          <w:sz w:val="28"/>
          <w:szCs w:val="28"/>
        </w:rPr>
        <w:t>(далее также – животные)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к их выгулу, </w:t>
      </w:r>
      <w:r w:rsidRPr="00361CE2">
        <w:rPr>
          <w:rFonts w:ascii="Times New Roman" w:hAnsi="Times New Roman" w:cs="Times New Roman"/>
          <w:sz w:val="28"/>
          <w:szCs w:val="28"/>
        </w:rPr>
        <w:t>на территории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C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Настоящие Дополнительные требования не распространяются:</w:t>
      </w: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отношения, связанные с использованием служебных животных;</w:t>
      </w: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отношения, связанные с использованием собак-</w:t>
      </w:r>
      <w:r w:rsidRPr="001D5DB8">
        <w:rPr>
          <w:rFonts w:ascii="Times New Roman" w:hAnsi="Times New Roman" w:cs="Times New Roman"/>
          <w:sz w:val="28"/>
          <w:szCs w:val="28"/>
        </w:rPr>
        <w:t>проводников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578" w:rsidRPr="00D03261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отношения, связанные с использованием животных в культурно-зрелищных целях и их содержанием.</w:t>
      </w:r>
    </w:p>
    <w:p w:rsidR="00A36578" w:rsidRPr="006C5871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Основные понятия, термины и сокращения, используемые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настоящих Дополнительных требованиях, применяются в тех же значениях, что и в </w:t>
      </w:r>
      <w:r w:rsidRPr="00982856">
        <w:rPr>
          <w:rFonts w:ascii="Times New Roman" w:hAnsi="Times New Roman" w:cs="Times New Roman"/>
          <w:sz w:val="28"/>
          <w:szCs w:val="28"/>
        </w:rPr>
        <w:t>Федеральном законе</w:t>
      </w:r>
      <w:r w:rsidRPr="006513DD">
        <w:rPr>
          <w:rFonts w:ascii="Times New Roman" w:hAnsi="Times New Roman" w:cs="Times New Roman"/>
          <w:sz w:val="28"/>
          <w:szCs w:val="28"/>
        </w:rPr>
        <w:t xml:space="preserve"> от 27 декабря 2018 года № 498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13DD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513DD">
        <w:rPr>
          <w:rFonts w:ascii="Times New Roman" w:hAnsi="Times New Roman" w:cs="Times New Roman"/>
          <w:sz w:val="28"/>
          <w:szCs w:val="28"/>
        </w:rPr>
        <w:t xml:space="preserve">«Об ответственном обращении с животными и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513DD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578" w:rsidRDefault="00A36578" w:rsidP="00A36578">
      <w:pPr>
        <w:pStyle w:val="ConsPlusTitle"/>
        <w:jc w:val="center"/>
        <w:outlineLvl w:val="1"/>
        <w:rPr>
          <w:b w:val="0"/>
        </w:rPr>
      </w:pPr>
    </w:p>
    <w:p w:rsidR="00A36578" w:rsidRPr="00162904" w:rsidRDefault="00A36578" w:rsidP="00A36578">
      <w:pPr>
        <w:pStyle w:val="ConsPlusTitle"/>
        <w:jc w:val="center"/>
        <w:outlineLvl w:val="1"/>
        <w:rPr>
          <w:b w:val="0"/>
        </w:rPr>
      </w:pPr>
      <w:r w:rsidRPr="00162904">
        <w:rPr>
          <w:b w:val="0"/>
          <w:lang w:val="en-US"/>
        </w:rPr>
        <w:t>II</w:t>
      </w:r>
      <w:r w:rsidRPr="00162904">
        <w:rPr>
          <w:b w:val="0"/>
        </w:rPr>
        <w:t xml:space="preserve">. </w:t>
      </w:r>
      <w:r>
        <w:rPr>
          <w:b w:val="0"/>
        </w:rPr>
        <w:t>Дополнительные требования к содержанию домашних животных</w:t>
      </w:r>
    </w:p>
    <w:p w:rsidR="00A36578" w:rsidRPr="006C5871" w:rsidRDefault="00A36578" w:rsidP="00A36578">
      <w:pPr>
        <w:pStyle w:val="ConsPlusTitle"/>
        <w:jc w:val="center"/>
        <w:outlineLvl w:val="1"/>
      </w:pPr>
    </w:p>
    <w:p w:rsidR="00A36578" w:rsidRPr="006C5871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6C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Запрещается содержание и прикармливание домашних животных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помещениях многоквартирного дома, не являющихся частями квартир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предназначенных для обслуживания более одного помещения в доме, в том числе на крыльце, межквартирных лестничных площадках, лестницах, крышах, в подъездах, коридорах, на технических этажах и чердаках, а также подземных парковках, на придомовых территориях </w:t>
      </w:r>
      <w:r w:rsidRPr="00F740D8">
        <w:rPr>
          <w:rFonts w:ascii="Times New Roman" w:hAnsi="Times New Roman" w:cs="Times New Roman"/>
          <w:sz w:val="28"/>
          <w:szCs w:val="28"/>
        </w:rPr>
        <w:t>многоквартирных домов,</w:t>
      </w:r>
      <w:r>
        <w:rPr>
          <w:rFonts w:ascii="Times New Roman" w:hAnsi="Times New Roman" w:cs="Times New Roman"/>
          <w:sz w:val="28"/>
          <w:szCs w:val="28"/>
        </w:rPr>
        <w:t xml:space="preserve"> спортивных и детских площадках, в зонах отдыха, на территориях общего пользования.</w:t>
      </w:r>
    </w:p>
    <w:p w:rsidR="00A36578" w:rsidRDefault="00A36578" w:rsidP="00A36578">
      <w:pPr>
        <w:ind w:firstLine="720"/>
        <w:rPr>
          <w:spacing w:val="1"/>
        </w:rPr>
      </w:pPr>
      <w:r>
        <w:rPr>
          <w:szCs w:val="28"/>
        </w:rPr>
        <w:t>2.2</w:t>
      </w:r>
      <w:r w:rsidRPr="006C5871">
        <w:rPr>
          <w:szCs w:val="28"/>
        </w:rPr>
        <w:t>.</w:t>
      </w:r>
      <w:r>
        <w:rPr>
          <w:szCs w:val="28"/>
        </w:rPr>
        <w:t> </w:t>
      </w:r>
      <w:r>
        <w:t xml:space="preserve">Владельцы животных обязаны не допускать повреждение, уничтожение животными элементов благоустройства, включая цветники </w:t>
      </w:r>
      <w:r>
        <w:br/>
        <w:t>и зеленые насаждения, а также загрязнение</w:t>
      </w:r>
      <w:r>
        <w:rPr>
          <w:spacing w:val="1"/>
        </w:rPr>
        <w:t xml:space="preserve"> </w:t>
      </w:r>
      <w:r>
        <w:t>продуктами жизнедеятельности  животных общего имущества в</w:t>
      </w:r>
      <w:r>
        <w:rPr>
          <w:spacing w:val="70"/>
        </w:rPr>
        <w:t xml:space="preserve"> </w:t>
      </w:r>
      <w:r>
        <w:t>многоквартирном</w:t>
      </w:r>
      <w:r>
        <w:rPr>
          <w:spacing w:val="70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 также территории общего пользования и общественных мест.</w:t>
      </w:r>
      <w:r>
        <w:rPr>
          <w:spacing w:val="1"/>
        </w:rPr>
        <w:t xml:space="preserve"> </w:t>
      </w:r>
    </w:p>
    <w:p w:rsidR="00A36578" w:rsidRPr="00EB0C1B" w:rsidRDefault="00A36578" w:rsidP="00A365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6C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>Владельц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 xml:space="preserve"> собак, имею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 xml:space="preserve">ие в собственности, владении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 xml:space="preserve">или пользовании земельный участок, могут содержать собак на нем либо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 xml:space="preserve">в свободном выгуле, либо на привязи, либо в вольере при условии, что эта </w:t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территория огорожена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>и исключает возможность самостоятельного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1044">
        <w:rPr>
          <w:rFonts w:ascii="Times New Roman" w:hAnsi="Times New Roman" w:cs="Times New Roman"/>
          <w:color w:val="000000"/>
          <w:sz w:val="28"/>
          <w:szCs w:val="28"/>
        </w:rPr>
        <w:t>ода животного за пределы земельного участка.</w:t>
      </w:r>
    </w:p>
    <w:p w:rsidR="00A36578" w:rsidRDefault="00A36578" w:rsidP="00A36578">
      <w:pPr>
        <w:ind w:firstLine="720"/>
        <w:rPr>
          <w:szCs w:val="28"/>
        </w:rPr>
      </w:pPr>
      <w:r>
        <w:rPr>
          <w:szCs w:val="28"/>
        </w:rPr>
        <w:t>2.4. </w:t>
      </w:r>
      <w:r w:rsidRPr="00E44F68">
        <w:rPr>
          <w:szCs w:val="28"/>
        </w:rPr>
        <w:t xml:space="preserve">Вольер, </w:t>
      </w:r>
      <w:r w:rsidRPr="00B82DB7">
        <w:rPr>
          <w:szCs w:val="28"/>
        </w:rPr>
        <w:t>будка</w:t>
      </w:r>
      <w:r w:rsidRPr="00E44F68">
        <w:rPr>
          <w:szCs w:val="28"/>
        </w:rPr>
        <w:t>, привязь должны соответствовать индивидуальным особенностям животного, не ограничивать необходимую подвижность животного и обеспечивать безопасность окружающих.</w:t>
      </w:r>
    </w:p>
    <w:p w:rsidR="00A36578" w:rsidRPr="006C5871" w:rsidRDefault="00A36578" w:rsidP="00A36578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E44F68">
        <w:rPr>
          <w:rFonts w:ascii="Times New Roman" w:hAnsi="Times New Roman" w:cs="Times New Roman"/>
          <w:sz w:val="28"/>
          <w:szCs w:val="28"/>
        </w:rPr>
        <w:t>О наличии собаки должна быть сделана предупредительная надпись при входе на земельный участок</w:t>
      </w:r>
      <w:r w:rsidRPr="006C5871">
        <w:rPr>
          <w:sz w:val="28"/>
          <w:szCs w:val="28"/>
        </w:rPr>
        <w:t>.</w:t>
      </w:r>
    </w:p>
    <w:p w:rsidR="00A36578" w:rsidRPr="006C5871" w:rsidRDefault="00A36578" w:rsidP="00A36578">
      <w:pPr>
        <w:shd w:val="clear" w:color="auto" w:fill="FFFFFF"/>
        <w:jc w:val="center"/>
        <w:textAlignment w:val="baseline"/>
        <w:rPr>
          <w:b/>
          <w:bCs/>
          <w:color w:val="444444"/>
          <w:szCs w:val="28"/>
        </w:rPr>
      </w:pPr>
    </w:p>
    <w:p w:rsidR="00A36578" w:rsidRPr="007C51FF" w:rsidRDefault="00A36578" w:rsidP="00A36578">
      <w:pPr>
        <w:shd w:val="clear" w:color="auto" w:fill="FFFFFF"/>
        <w:jc w:val="center"/>
        <w:textAlignment w:val="baseline"/>
        <w:rPr>
          <w:bCs/>
          <w:szCs w:val="28"/>
        </w:rPr>
      </w:pPr>
      <w:r w:rsidRPr="007C51FF">
        <w:rPr>
          <w:bCs/>
          <w:szCs w:val="28"/>
          <w:lang w:val="en-US"/>
        </w:rPr>
        <w:t>III</w:t>
      </w:r>
      <w:r w:rsidRPr="007C51FF">
        <w:rPr>
          <w:bCs/>
          <w:szCs w:val="28"/>
        </w:rPr>
        <w:t xml:space="preserve">. </w:t>
      </w:r>
      <w:r>
        <w:rPr>
          <w:bCs/>
          <w:szCs w:val="28"/>
        </w:rPr>
        <w:t>Дополнительные требования к выгулу домашних животных</w:t>
      </w:r>
      <w:r w:rsidRPr="007C51FF">
        <w:rPr>
          <w:bCs/>
          <w:szCs w:val="28"/>
        </w:rPr>
        <w:t xml:space="preserve"> </w:t>
      </w:r>
    </w:p>
    <w:p w:rsidR="00A36578" w:rsidRPr="00A31021" w:rsidRDefault="00A36578" w:rsidP="00A36578">
      <w:pPr>
        <w:shd w:val="clear" w:color="auto" w:fill="FFFFFF"/>
        <w:jc w:val="center"/>
        <w:textAlignment w:val="baseline"/>
        <w:rPr>
          <w:bCs/>
          <w:szCs w:val="28"/>
          <w:highlight w:val="green"/>
        </w:rPr>
      </w:pP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Владельцы домашних животных обязаны не допускать самостоятельного выхода домашнего животного за пределы места его содержания.</w:t>
      </w: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0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1021">
        <w:rPr>
          <w:rFonts w:ascii="Times New Roman" w:hAnsi="Times New Roman" w:cs="Times New Roman"/>
          <w:sz w:val="28"/>
          <w:szCs w:val="28"/>
        </w:rPr>
        <w:t>. </w:t>
      </w:r>
      <w:r w:rsidRPr="00E44F68">
        <w:rPr>
          <w:rFonts w:ascii="Times New Roman" w:hAnsi="Times New Roman" w:cs="Times New Roman"/>
          <w:sz w:val="28"/>
          <w:szCs w:val="28"/>
        </w:rPr>
        <w:t xml:space="preserve">При выходе из жилых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4F68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982856">
        <w:rPr>
          <w:rFonts w:ascii="Times New Roman" w:hAnsi="Times New Roman" w:cs="Times New Roman"/>
          <w:sz w:val="28"/>
          <w:szCs w:val="28"/>
        </w:rPr>
        <w:t>находящихся в собственности, владении или пользовании владельца собаки,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F68">
        <w:rPr>
          <w:rFonts w:ascii="Times New Roman" w:hAnsi="Times New Roman" w:cs="Times New Roman"/>
          <w:sz w:val="28"/>
          <w:szCs w:val="28"/>
        </w:rPr>
        <w:t>при переходе через улицу и вблизи дорог владельцы собак обязаны де</w:t>
      </w:r>
      <w:r>
        <w:rPr>
          <w:rFonts w:ascii="Times New Roman" w:hAnsi="Times New Roman" w:cs="Times New Roman"/>
          <w:sz w:val="28"/>
          <w:szCs w:val="28"/>
        </w:rPr>
        <w:t xml:space="preserve">ржать собак на коротком поводке, а в случае если высота собаки в холке составляет более 35 </w:t>
      </w:r>
      <w:r w:rsidRPr="002A480F">
        <w:rPr>
          <w:rFonts w:ascii="Times New Roman" w:hAnsi="Times New Roman" w:cs="Times New Roman"/>
          <w:sz w:val="28"/>
          <w:szCs w:val="28"/>
        </w:rPr>
        <w:t>сантиметров</w:t>
      </w:r>
      <w:r>
        <w:rPr>
          <w:rFonts w:ascii="Times New Roman" w:hAnsi="Times New Roman" w:cs="Times New Roman"/>
          <w:sz w:val="28"/>
          <w:szCs w:val="28"/>
        </w:rPr>
        <w:t>, то собака должна находиться в наморднике.</w:t>
      </w: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0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021">
        <w:rPr>
          <w:rFonts w:ascii="Times New Roman" w:hAnsi="Times New Roman" w:cs="Times New Roman"/>
          <w:sz w:val="28"/>
          <w:szCs w:val="28"/>
        </w:rPr>
        <w:t>. </w:t>
      </w:r>
      <w:r w:rsidRPr="00184F8D">
        <w:rPr>
          <w:rFonts w:ascii="Times New Roman" w:hAnsi="Times New Roman" w:cs="Times New Roman"/>
          <w:sz w:val="28"/>
          <w:szCs w:val="28"/>
        </w:rPr>
        <w:t xml:space="preserve">Свободный выгул собак на территориях населенных пунктов допускается исключительно </w:t>
      </w:r>
      <w:r>
        <w:rPr>
          <w:rFonts w:ascii="Times New Roman" w:hAnsi="Times New Roman" w:cs="Times New Roman"/>
          <w:sz w:val="28"/>
          <w:szCs w:val="28"/>
        </w:rPr>
        <w:t>в местах</w:t>
      </w:r>
      <w:r w:rsidRPr="00184F8D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r>
        <w:rPr>
          <w:rFonts w:ascii="Times New Roman" w:hAnsi="Times New Roman" w:cs="Times New Roman"/>
          <w:sz w:val="28"/>
          <w:szCs w:val="28"/>
        </w:rPr>
        <w:t>, определенных решением органов местного самоуправления муниципальных образований Орловской области</w:t>
      </w:r>
      <w:r w:rsidRPr="00184F8D">
        <w:rPr>
          <w:rFonts w:ascii="Times New Roman" w:hAnsi="Times New Roman" w:cs="Times New Roman"/>
          <w:sz w:val="28"/>
          <w:szCs w:val="28"/>
        </w:rPr>
        <w:t>. При этом домашнее животное должно постоянно находиться под контролем владельца, который обязан обеспечить безопасность граждан,</w:t>
      </w:r>
      <w:r>
        <w:rPr>
          <w:rFonts w:ascii="Times New Roman" w:hAnsi="Times New Roman" w:cs="Times New Roman"/>
          <w:sz w:val="28"/>
          <w:szCs w:val="28"/>
        </w:rPr>
        <w:t xml:space="preserve"> других животных и</w:t>
      </w:r>
      <w:r w:rsidRPr="00184F8D">
        <w:rPr>
          <w:rFonts w:ascii="Times New Roman" w:hAnsi="Times New Roman" w:cs="Times New Roman"/>
          <w:sz w:val="28"/>
          <w:szCs w:val="28"/>
        </w:rPr>
        <w:t xml:space="preserve"> сохранность имущества</w:t>
      </w:r>
      <w:r w:rsidRPr="00A31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78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50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5079">
        <w:rPr>
          <w:rFonts w:ascii="Times New Roman" w:hAnsi="Times New Roman" w:cs="Times New Roman"/>
          <w:sz w:val="28"/>
          <w:szCs w:val="28"/>
        </w:rPr>
        <w:t>. </w:t>
      </w:r>
      <w:r w:rsidRPr="00184F8D">
        <w:rPr>
          <w:rFonts w:ascii="Times New Roman" w:hAnsi="Times New Roman" w:cs="Times New Roman"/>
          <w:sz w:val="28"/>
          <w:szCs w:val="28"/>
        </w:rPr>
        <w:t>Запреща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F8D">
        <w:rPr>
          <w:rFonts w:ascii="Times New Roman" w:hAnsi="Times New Roman" w:cs="Times New Roman"/>
          <w:sz w:val="28"/>
          <w:szCs w:val="28"/>
        </w:rPr>
        <w:t>тся выгул собак лицами, находящимися в состоянии наркотического, алкогольного или иного токсического опьянения,</w:t>
      </w:r>
      <w:r>
        <w:rPr>
          <w:rFonts w:ascii="Times New Roman" w:hAnsi="Times New Roman" w:cs="Times New Roman"/>
          <w:sz w:val="28"/>
          <w:szCs w:val="28"/>
        </w:rPr>
        <w:t xml:space="preserve"> лицами, признанными недееспособными,</w:t>
      </w:r>
      <w:r w:rsidRPr="00184F8D">
        <w:rPr>
          <w:rFonts w:ascii="Times New Roman" w:hAnsi="Times New Roman" w:cs="Times New Roman"/>
          <w:sz w:val="28"/>
          <w:szCs w:val="28"/>
        </w:rPr>
        <w:t xml:space="preserve"> а также натравливание животного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184F8D">
        <w:rPr>
          <w:rFonts w:ascii="Times New Roman" w:hAnsi="Times New Roman" w:cs="Times New Roman"/>
          <w:sz w:val="28"/>
          <w:szCs w:val="28"/>
        </w:rPr>
        <w:t>на человека или иное животное.</w:t>
      </w:r>
      <w:r w:rsidRPr="00CC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78" w:rsidRPr="00325B7E" w:rsidRDefault="00A36578" w:rsidP="00A36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B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5B7E">
        <w:rPr>
          <w:rFonts w:ascii="Times New Roman" w:hAnsi="Times New Roman" w:cs="Times New Roman"/>
          <w:sz w:val="28"/>
          <w:szCs w:val="28"/>
        </w:rPr>
        <w:t>. </w:t>
      </w:r>
      <w:r w:rsidRPr="00E1466A">
        <w:rPr>
          <w:rFonts w:ascii="Times New Roman" w:hAnsi="Times New Roman" w:cs="Times New Roman"/>
          <w:sz w:val="28"/>
          <w:szCs w:val="28"/>
        </w:rPr>
        <w:t xml:space="preserve">Запрещается выгул </w:t>
      </w:r>
      <w:r w:rsidRPr="00F740D8">
        <w:rPr>
          <w:rFonts w:ascii="Times New Roman" w:hAnsi="Times New Roman" w:cs="Times New Roman"/>
          <w:sz w:val="28"/>
          <w:szCs w:val="28"/>
        </w:rPr>
        <w:t xml:space="preserve">потенциально опасных собак, собак, высота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740D8">
        <w:rPr>
          <w:rFonts w:ascii="Times New Roman" w:hAnsi="Times New Roman" w:cs="Times New Roman"/>
          <w:sz w:val="28"/>
          <w:szCs w:val="28"/>
        </w:rPr>
        <w:t>в холке которых составляет более 35 сантиметров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66A">
        <w:rPr>
          <w:rFonts w:ascii="Times New Roman" w:hAnsi="Times New Roman" w:cs="Times New Roman"/>
          <w:sz w:val="28"/>
          <w:szCs w:val="28"/>
        </w:rPr>
        <w:t>лицами, не достигшими возраста 14 лет.</w:t>
      </w:r>
    </w:p>
    <w:p w:rsidR="00A36578" w:rsidRDefault="00A36578" w:rsidP="00A36578">
      <w:pPr>
        <w:ind w:firstLine="720"/>
      </w:pPr>
      <w:r w:rsidRPr="00F740D8">
        <w:rPr>
          <w:szCs w:val="28"/>
        </w:rPr>
        <w:t>3.6. </w:t>
      </w:r>
      <w:r w:rsidRPr="00F740D8">
        <w:t>Не допускается</w:t>
      </w:r>
      <w:r w:rsidRPr="00F740D8">
        <w:rPr>
          <w:spacing w:val="1"/>
        </w:rPr>
        <w:t xml:space="preserve"> </w:t>
      </w:r>
      <w:r w:rsidRPr="00F740D8">
        <w:t>нахождение</w:t>
      </w:r>
      <w:r w:rsidRPr="00F740D8">
        <w:rPr>
          <w:spacing w:val="1"/>
        </w:rPr>
        <w:t xml:space="preserve"> </w:t>
      </w:r>
      <w:r w:rsidRPr="00F740D8">
        <w:t>домашних</w:t>
      </w:r>
      <w:r w:rsidRPr="00F740D8">
        <w:rPr>
          <w:spacing w:val="1"/>
        </w:rPr>
        <w:t xml:space="preserve"> </w:t>
      </w:r>
      <w:r w:rsidRPr="00F740D8">
        <w:t>животных</w:t>
      </w:r>
      <w:r w:rsidRPr="00F740D8">
        <w:rPr>
          <w:spacing w:val="1"/>
        </w:rPr>
        <w:t xml:space="preserve"> </w:t>
      </w:r>
      <w:r w:rsidRPr="00F740D8">
        <w:t>в помещениях</w:t>
      </w:r>
      <w:r w:rsidRPr="00F740D8">
        <w:rPr>
          <w:spacing w:val="1"/>
        </w:rPr>
        <w:t xml:space="preserve"> </w:t>
      </w:r>
      <w:r w:rsidRPr="00F740D8">
        <w:t>медицинских и образовательных организаций,</w:t>
      </w:r>
      <w:r w:rsidRPr="00F740D8">
        <w:rPr>
          <w:spacing w:val="70"/>
        </w:rPr>
        <w:t xml:space="preserve"> </w:t>
      </w:r>
      <w:r w:rsidRPr="00F740D8">
        <w:t>организаций культуры, социально</w:t>
      </w:r>
      <w:r w:rsidRPr="00F740D8">
        <w:rPr>
          <w:szCs w:val="28"/>
        </w:rPr>
        <w:t xml:space="preserve"> </w:t>
      </w:r>
      <w:r w:rsidRPr="00F740D8">
        <w:t>значимых объектов, а также в помещениях иных организаций, если при входе в указанные помещения содержится информация о запрете посещения с домашними животными.</w:t>
      </w:r>
      <w:r>
        <w:t xml:space="preserve"> </w:t>
      </w:r>
    </w:p>
    <w:p w:rsidR="00A36578" w:rsidRDefault="00A36578" w:rsidP="00A36578">
      <w:pPr>
        <w:ind w:firstLine="720"/>
        <w:rPr>
          <w:szCs w:val="28"/>
        </w:rPr>
      </w:pPr>
      <w:r>
        <w:t>3.7. Допускается</w:t>
      </w:r>
      <w:r>
        <w:rPr>
          <w:spacing w:val="71"/>
        </w:rPr>
        <w:t xml:space="preserve"> </w:t>
      </w:r>
      <w:r>
        <w:t>оставлять</w:t>
      </w:r>
      <w:r>
        <w:rPr>
          <w:spacing w:val="71"/>
        </w:rPr>
        <w:t xml:space="preserve"> </w:t>
      </w:r>
      <w:r>
        <w:t>собак в местах и на территориях общего пользования на период не более 30 минут</w:t>
      </w:r>
      <w:r>
        <w:rPr>
          <w:spacing w:val="1"/>
        </w:rPr>
        <w:t xml:space="preserve"> </w:t>
      </w:r>
      <w:r>
        <w:t>на привязи с обеспечением владельцем животного безопасности для других</w:t>
      </w:r>
      <w:r>
        <w:rPr>
          <w:spacing w:val="1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животных.</w:t>
      </w:r>
    </w:p>
    <w:p w:rsidR="00A36578" w:rsidRDefault="00A36578" w:rsidP="008866C2">
      <w:pPr>
        <w:rPr>
          <w:szCs w:val="28"/>
        </w:rPr>
      </w:pPr>
      <w:bookmarkStart w:id="0" w:name="_GoBack"/>
      <w:bookmarkEnd w:id="0"/>
    </w:p>
    <w:sectPr w:rsidR="00A36578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2E21D1"/>
    <w:rsid w:val="00097376"/>
    <w:rsid w:val="000D5D91"/>
    <w:rsid w:val="001C6E42"/>
    <w:rsid w:val="00204545"/>
    <w:rsid w:val="00244D23"/>
    <w:rsid w:val="002654FD"/>
    <w:rsid w:val="00277F3F"/>
    <w:rsid w:val="002C357A"/>
    <w:rsid w:val="002C4888"/>
    <w:rsid w:val="002D049C"/>
    <w:rsid w:val="002E21D1"/>
    <w:rsid w:val="00313CE4"/>
    <w:rsid w:val="003337FC"/>
    <w:rsid w:val="00355B04"/>
    <w:rsid w:val="003A280F"/>
    <w:rsid w:val="003D32EA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5F66B3"/>
    <w:rsid w:val="00657491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6578"/>
    <w:rsid w:val="00A3775F"/>
    <w:rsid w:val="00A74179"/>
    <w:rsid w:val="00AB7EB8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1546C"/>
    <w:rsid w:val="00D536A7"/>
    <w:rsid w:val="00D809F1"/>
    <w:rsid w:val="00DC1F8E"/>
    <w:rsid w:val="00E11D16"/>
    <w:rsid w:val="00E94009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2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E2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21D1"/>
    <w:pPr>
      <w:widowControl w:val="0"/>
      <w:autoSpaceDE w:val="0"/>
      <w:autoSpaceDN w:val="0"/>
      <w:adjustRightInd w:val="0"/>
      <w:spacing w:after="0" w:line="240" w:lineRule="exact"/>
      <w:ind w:right="19772" w:firstLine="709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D1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A3657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6578"/>
    <w:pPr>
      <w:widowControl w:val="0"/>
      <w:shd w:val="clear" w:color="auto" w:fill="FFFFFF"/>
      <w:spacing w:before="720" w:after="600" w:line="326" w:lineRule="exact"/>
      <w:ind w:hanging="1620"/>
      <w:jc w:val="center"/>
    </w:pPr>
    <w:rPr>
      <w:rFonts w:asciiTheme="minorHAnsi" w:eastAsia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2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E2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21D1"/>
    <w:pPr>
      <w:widowControl w:val="0"/>
      <w:autoSpaceDE w:val="0"/>
      <w:autoSpaceDN w:val="0"/>
      <w:adjustRightInd w:val="0"/>
      <w:spacing w:after="0" w:line="240" w:lineRule="exact"/>
      <w:ind w:right="19772" w:firstLine="709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user</cp:lastModifiedBy>
  <cp:revision>3</cp:revision>
  <cp:lastPrinted>2024-02-14T09:25:00Z</cp:lastPrinted>
  <dcterms:created xsi:type="dcterms:W3CDTF">2024-02-29T11:50:00Z</dcterms:created>
  <dcterms:modified xsi:type="dcterms:W3CDTF">2024-03-01T05:53:00Z</dcterms:modified>
</cp:coreProperties>
</file>