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D0DE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U21000019570000000020-3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D0DE9">
        <w:t>27.06.2023 16:53:21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5D0DE9">
        <w:rPr>
          <w:iCs/>
          <w:color w:val="000000"/>
        </w:rPr>
        <w:t>распоряжением администрации Ливенского района №241-р от 22.05.2023г. «О проведении  открытого электронного аукциона на право  заключения договора аренды  земельного участка».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право на заключение договора аренды земельного участка</w:t>
      </w:r>
    </w:p>
    <w:p w:rsidR="0078503B" w:rsidRDefault="0078503B" w:rsidP="0078503B">
      <w:pPr>
        <w:jc w:val="both"/>
      </w:pPr>
    </w:p>
    <w:p w:rsidR="0078503B" w:rsidRPr="005D0DE9" w:rsidRDefault="005D0DE9" w:rsidP="0078503B">
      <w:pPr>
        <w:jc w:val="both"/>
        <w:rPr>
          <w:i/>
          <w:sz w:val="18"/>
          <w:szCs w:val="18"/>
        </w:rPr>
      </w:pPr>
      <w:r>
        <w:rPr>
          <w:spacing w:val="-2"/>
        </w:rPr>
        <w:t xml:space="preserve">2. </w:t>
      </w:r>
      <w:r w:rsidR="001C00E7" w:rsidRPr="00240FC3">
        <w:rPr>
          <w:spacing w:val="-2"/>
        </w:rPr>
        <w:t>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 xml:space="preserve">Муниципальное образование - Ливенский район Орловской области в </w:t>
      </w:r>
      <w:proofErr w:type="gramStart"/>
      <w:r w:rsidR="0078503B" w:rsidRPr="007F10E7">
        <w:t>лице</w:t>
      </w:r>
      <w:proofErr w:type="gramEnd"/>
      <w:r w:rsidR="0078503B" w:rsidRPr="007F10E7">
        <w:t xml:space="preserve"> которого действует управление муниципального имущества и </w:t>
      </w:r>
      <w:r>
        <w:t>земельных отношений</w:t>
      </w:r>
      <w:r w:rsidR="0078503B" w:rsidRPr="007F10E7">
        <w:t xml:space="preserve"> администрации Ливенского района Орловской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УМИ и ЖКХ Ливенского района</w:t>
      </w:r>
      <w:r w:rsidRPr="007F10E7">
        <w:rPr>
          <w:i/>
        </w:rPr>
        <w:t xml:space="preserve">, </w:t>
      </w:r>
      <w:r w:rsidRPr="007F10E7">
        <w:t>Юридический адрес: 303857, Россия, Орловская, Ливны, Воронежская, 4</w:t>
      </w:r>
      <w:r w:rsidRPr="007F10E7">
        <w:rPr>
          <w:i/>
        </w:rPr>
        <w:t xml:space="preserve">, </w:t>
      </w:r>
      <w:r w:rsidRPr="007F10E7">
        <w:t>Почтовый адрес: 303857, Российская Федерация, Орловская обл., г. Ливны, ул. Воронежская, 4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5 856,00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617B81" w:rsidRPr="003C661B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21000019570000000020.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Своротов Валерий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постоянной депутатской комиссии по экономической политике, бюджету, налогам, муниципальной собственности и землепользованию Ливенского районного Совета народных депутатов Орловской области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FF6A7D" w:rsidP="009C618D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591C05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начальника управления финансов администрации Ливенского района Орловской области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366501573835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Жиляков</w:t>
            </w:r>
            <w:proofErr w:type="spellEnd"/>
            <w:r w:rsidRPr="003C661B">
              <w:t xml:space="preserve">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366201773110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394018, Российская Федерация, Воронежская обл., г. Воронеж, ул. </w:t>
            </w:r>
            <w:proofErr w:type="spellStart"/>
            <w:r w:rsidRPr="003C661B">
              <w:t>Куколкина</w:t>
            </w:r>
            <w:proofErr w:type="spellEnd"/>
            <w:r w:rsidRPr="003C661B">
              <w:t>, 11, 31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ИП ГОНЧАРОВ ИГОРЬ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570200565670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303856, Российская Федерация, Орловская обл., г. Ливны, Г.Дорофеева, 33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</w:t>
      </w:r>
      <w:proofErr w:type="gramStart"/>
      <w:r w:rsidR="00E95887" w:rsidRPr="00A778F3">
        <w:t>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</w:t>
      </w:r>
      <w:proofErr w:type="gramEnd"/>
      <w:r w:rsidR="00E95887"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229410/309214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20.06.2023 19:27:41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Жиляков</w:t>
            </w:r>
            <w:proofErr w:type="spellEnd"/>
            <w:r w:rsidRPr="00AE0EF7">
              <w:t xml:space="preserve">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229411/309215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20.06.2023 19:30:54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ИП ГОНЧАРОВ ИГОРЬ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222028/300018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13:12:15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</w:t>
      </w:r>
      <w:proofErr w:type="gramStart"/>
      <w:r w:rsidR="00E95887" w:rsidRPr="00A778F3">
        <w:t>:</w:t>
      </w:r>
      <w:r w:rsidR="004E2DA8">
        <w:t>н</w:t>
      </w:r>
      <w:proofErr w:type="gramEnd"/>
      <w:r w:rsidR="004E2DA8">
        <w:t>ет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ИП ГОНЧАРОВ ИГОРЬ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3F29A2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6 031</w:t>
            </w:r>
            <w:proofErr w:type="gramStart"/>
            <w:r w:rsidRPr="00E77C89">
              <w:rPr>
                <w:lang w:val="en-US"/>
              </w:rPr>
              <w:t>,68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27.06.2023 10:01:05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897"/>
        <w:gridCol w:w="1552"/>
        <w:gridCol w:w="1551"/>
        <w:gridCol w:w="1757"/>
        <w:gridCol w:w="1549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ИП ГОНЧАРОВ ИГОРЬ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6 031</w:t>
            </w:r>
            <w:proofErr w:type="gramStart"/>
            <w:r>
              <w:rPr>
                <w:lang w:val="en-US"/>
              </w:rPr>
              <w:t>,68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222028/300018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D0DE9" w:rsidRDefault="00C85C35" w:rsidP="00750700">
            <w:pPr>
              <w:jc w:val="center"/>
            </w:pPr>
            <w:r>
              <w:t>303856, Российская Федерация, Орловская обл., г. Ливны, Г.Дорофеева, 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30.05.2023 13:12:15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</w:t>
      </w:r>
      <w:r w:rsidR="007C3867" w:rsidRPr="00D9409E">
        <w:t xml:space="preserve">участка </w:t>
      </w:r>
      <w:r w:rsidR="00D9409E" w:rsidRPr="00D9409E">
        <w:t>земельного участка с кадастровым номером 57:22:0630101:625 общей площадью 500 кв</w:t>
      </w:r>
      <w:proofErr w:type="gramStart"/>
      <w:r w:rsidR="00D9409E" w:rsidRPr="00D9409E">
        <w:t>.м</w:t>
      </w:r>
      <w:proofErr w:type="gramEnd"/>
      <w:r w:rsidR="00D9409E" w:rsidRPr="00D9409E">
        <w:t>, категория земель – земли населенных пунктов, расположенного по адресу: Российская Федерация, Орловская область, Ливенский район, п</w:t>
      </w:r>
      <w:proofErr w:type="gramStart"/>
      <w:r w:rsidR="00D9409E" w:rsidRPr="00D9409E">
        <w:t>.Н</w:t>
      </w:r>
      <w:proofErr w:type="gramEnd"/>
      <w:r w:rsidR="00D9409E" w:rsidRPr="00D9409E">
        <w:t>агорный, земельный участок 18В, с видом разрешенного использования: благоустройство территории</w:t>
      </w:r>
      <w:r w:rsidR="00D9409E">
        <w:rPr>
          <w:rFonts w:ascii="Arial" w:hAnsi="Arial" w:cs="Arial"/>
          <w:sz w:val="24"/>
          <w:szCs w:val="24"/>
        </w:rPr>
        <w:t xml:space="preserve">. </w:t>
      </w:r>
      <w:r w:rsidR="00125DE7">
        <w:t>в электронн</w:t>
      </w:r>
      <w:r w:rsidR="00F860FA">
        <w:t>ой форме признается  состоявшимся</w:t>
      </w:r>
      <w:r w:rsidR="00125DE7">
        <w:t>.</w:t>
      </w:r>
    </w:p>
    <w:p w:rsidR="008A60FD" w:rsidRPr="00214962" w:rsidRDefault="00F860FA" w:rsidP="008A60FD">
      <w:pPr>
        <w:jc w:val="both"/>
      </w:pPr>
      <w:r>
        <w:rPr>
          <w:rFonts w:ascii="Arial" w:hAnsi="Arial" w:cs="Arial"/>
        </w:rPr>
        <w:t xml:space="preserve">         </w:t>
      </w:r>
      <w:r w:rsidR="008A60FD" w:rsidRPr="00214962">
        <w:t xml:space="preserve">Договор аренды подлежит заключению в срок не менее чем </w:t>
      </w:r>
      <w:proofErr w:type="gramStart"/>
      <w:r w:rsidR="008A60FD" w:rsidRPr="00214962"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="008A60FD" w:rsidRPr="00214962">
        <w:t>, если электронный ау</w:t>
      </w:r>
      <w:r w:rsidR="008A60FD" w:rsidRPr="00214962">
        <w:t>к</w:t>
      </w:r>
      <w:r w:rsidR="008A60FD" w:rsidRPr="00214962">
        <w:t>цион признан несостоявшимся, либо протокола о результатах электронного аукциона на официальном сайте Российской Федерации для размещения информ</w:t>
      </w:r>
      <w:r w:rsidR="008A60FD" w:rsidRPr="00214962">
        <w:t>а</w:t>
      </w:r>
      <w:r w:rsidR="008A60FD" w:rsidRPr="00214962">
        <w:t>ции о проведении торгов (</w:t>
      </w:r>
      <w:proofErr w:type="spellStart"/>
      <w:r w:rsidR="008A60FD" w:rsidRPr="00214962">
        <w:t>torgi.gov.ru</w:t>
      </w:r>
      <w:proofErr w:type="spellEnd"/>
      <w:r w:rsidR="008A60FD" w:rsidRPr="00214962">
        <w:t xml:space="preserve">). </w:t>
      </w:r>
    </w:p>
    <w:p w:rsidR="008A60FD" w:rsidRPr="00214962" w:rsidRDefault="008A60FD" w:rsidP="008A60FD">
      <w:pPr>
        <w:jc w:val="both"/>
      </w:pPr>
      <w:proofErr w:type="gramStart"/>
      <w:r w:rsidRPr="00214962">
        <w:t>Уполном</w:t>
      </w:r>
      <w:r w:rsidRPr="00214962">
        <w:t>о</w:t>
      </w:r>
      <w:r w:rsidRPr="00214962">
        <w:t>ченный орган обязан в течение пяти дней со дня истечения срока, предусмотренного пунктом 11 статьи 39.13 Земельного кодекса Российской Ф</w:t>
      </w:r>
      <w:r w:rsidRPr="00214962">
        <w:t>е</w:t>
      </w:r>
      <w:r w:rsidRPr="00214962">
        <w:t>дерации, направить победителю электронного аукциона или иному лицу, с которыми в соответствии с пунктами 13, 14, 20 и 25 статьи 39.12 Земельного кодекса Российской Федерации заключ</w:t>
      </w:r>
      <w:r w:rsidRPr="00214962">
        <w:t>а</w:t>
      </w:r>
      <w:r w:rsidRPr="00214962">
        <w:t xml:space="preserve">ется договор аренды земельного участка, проект договора аренды земельного участка. </w:t>
      </w:r>
      <w:proofErr w:type="gramEnd"/>
    </w:p>
    <w:p w:rsidR="00F860FA" w:rsidRPr="00214962" w:rsidRDefault="008A60FD" w:rsidP="008A60FD">
      <w:pPr>
        <w:jc w:val="both"/>
      </w:pPr>
      <w:r w:rsidRPr="00214962">
        <w:t>По результ</w:t>
      </w:r>
      <w:r w:rsidRPr="00214962">
        <w:t>а</w:t>
      </w:r>
      <w:r w:rsidRPr="00214962">
        <w:t>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</w:t>
      </w:r>
      <w:r w:rsidRPr="00214962">
        <w:t>о</w:t>
      </w:r>
      <w:r w:rsidRPr="00214962">
        <w:t>вора</w:t>
      </w:r>
      <w:proofErr w:type="gramStart"/>
      <w:r w:rsidRPr="00214962">
        <w:t>.</w:t>
      </w:r>
      <w:r w:rsidR="00F860FA" w:rsidRPr="00214962">
        <w:t>.</w:t>
      </w:r>
      <w:proofErr w:type="gramEnd"/>
    </w:p>
    <w:p w:rsidR="00125DE7" w:rsidRDefault="00591C05" w:rsidP="00125DE7">
      <w:pPr>
        <w:shd w:val="clear" w:color="auto" w:fill="FFFFFF"/>
        <w:spacing w:before="120"/>
        <w:jc w:val="both"/>
      </w:pPr>
      <w:r w:rsidRPr="003F29A2">
        <w:t>11</w:t>
      </w:r>
      <w:r w:rsidR="00125DE7">
        <w:t xml:space="preserve">.1. Обоснование принятого решения: </w:t>
      </w:r>
      <w:r w:rsidR="006E5F5D">
        <w:t>п.17 ст.39.12 ЗК РФ.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 </w:t>
      </w:r>
      <w:r w:rsidR="006E5F5D">
        <w:t>аренды земельного участка с ИП Гончаровым Игорем Владимировичем</w:t>
      </w:r>
      <w:r w:rsidR="0078503B">
        <w:t xml:space="preserve"> ..</w:t>
      </w:r>
      <w:r w:rsidR="00125DE7" w:rsidRPr="00125DE7">
        <w:t>.</w:t>
      </w:r>
    </w:p>
    <w:p w:rsidR="00214962" w:rsidRDefault="007B3F15" w:rsidP="00214962">
      <w:pPr>
        <w:shd w:val="clear" w:color="auto" w:fill="FFFFFF"/>
        <w:spacing w:before="120"/>
        <w:jc w:val="both"/>
        <w:rPr>
          <w:rFonts w:ascii="Arial" w:hAnsi="Arial" w:cs="Arial"/>
          <w:sz w:val="24"/>
          <w:szCs w:val="24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bookmarkStart w:id="9" w:name="_Hlk510627668"/>
      <w:r w:rsidR="00214962" w:rsidRPr="00214962">
        <w:rPr>
          <w:rFonts w:ascii="Arial" w:hAnsi="Arial" w:cs="Arial"/>
        </w:rPr>
        <w:fldChar w:fldCharType="begin"/>
      </w:r>
      <w:r w:rsidR="00214962" w:rsidRPr="00214962">
        <w:rPr>
          <w:rFonts w:ascii="Arial" w:hAnsi="Arial" w:cs="Arial"/>
        </w:rPr>
        <w:instrText xml:space="preserve"> HYPERLINK "http://www.tori.gov.ru/"</w:instrText>
      </w:r>
      <w:r w:rsidR="00214962" w:rsidRPr="00214962">
        <w:rPr>
          <w:rFonts w:ascii="Arial" w:hAnsi="Arial" w:cs="Arial"/>
        </w:rPr>
      </w:r>
      <w:r w:rsidR="00214962" w:rsidRPr="00214962">
        <w:rPr>
          <w:rFonts w:ascii="Arial" w:hAnsi="Arial" w:cs="Arial"/>
        </w:rPr>
        <w:fldChar w:fldCharType="separate"/>
      </w:r>
      <w:r w:rsidR="00214962" w:rsidRPr="00214962">
        <w:rPr>
          <w:rStyle w:val="ad"/>
          <w:rFonts w:ascii="Arial" w:hAnsi="Arial" w:cs="Arial"/>
        </w:rPr>
        <w:t>www.torgi.gov.ru</w:t>
      </w:r>
      <w:r w:rsidR="00214962" w:rsidRPr="00214962">
        <w:rPr>
          <w:rFonts w:ascii="Arial" w:hAnsi="Arial" w:cs="Arial"/>
        </w:rPr>
        <w:fldChar w:fldCharType="end"/>
      </w:r>
    </w:p>
    <w:p w:rsidR="009E75C2" w:rsidRPr="005538E6" w:rsidRDefault="009E75C2" w:rsidP="00214962">
      <w:pPr>
        <w:shd w:val="clear" w:color="auto" w:fill="FFFFFF"/>
        <w:spacing w:before="120"/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Фирсов В.А.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Грешников С.Н.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Харламова Н.В.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Гранкина</w:t>
            </w:r>
            <w:proofErr w:type="spellEnd"/>
            <w:r w:rsidRPr="005538E6">
              <w:t xml:space="preserve"> Т.И.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Алифанов</w:t>
            </w:r>
            <w:proofErr w:type="spellEnd"/>
            <w:r w:rsidRPr="005538E6">
              <w:t xml:space="preserve"> С.А.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E3" w:rsidRDefault="00E70EE3">
      <w:r>
        <w:separator/>
      </w:r>
    </w:p>
  </w:endnote>
  <w:endnote w:type="continuationSeparator" w:id="0">
    <w:p w:rsidR="00E70EE3" w:rsidRDefault="00E7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E56A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E56A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962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E3" w:rsidRDefault="00E70EE3">
      <w:r>
        <w:separator/>
      </w:r>
    </w:p>
  </w:footnote>
  <w:footnote w:type="continuationSeparator" w:id="0">
    <w:p w:rsidR="00E70EE3" w:rsidRDefault="00E7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E5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A6522A"/>
    <w:multiLevelType w:val="hybridMultilevel"/>
    <w:tmpl w:val="F69EAACA"/>
    <w:lvl w:ilvl="0" w:tplc="EABA967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56A2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887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4962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29A2"/>
    <w:rsid w:val="003F315C"/>
    <w:rsid w:val="003F4B01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2DA8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D0DE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5F5D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0FD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409E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0EE3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0FA"/>
    <w:rsid w:val="00F869A1"/>
    <w:rsid w:val="00F900D3"/>
    <w:rsid w:val="00FA2268"/>
    <w:rsid w:val="00FA2FB0"/>
    <w:rsid w:val="00FB1377"/>
    <w:rsid w:val="00FB40FD"/>
    <w:rsid w:val="00FC3D5E"/>
    <w:rsid w:val="00FC5DFD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customStyle="1" w:styleId="ConsPlusNormal">
    <w:name w:val="ConsPlusNormal"/>
    <w:rsid w:val="00F860F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9</cp:revision>
  <cp:lastPrinted>2010-12-16T07:47:00Z</cp:lastPrinted>
  <dcterms:created xsi:type="dcterms:W3CDTF">2023-03-07T07:05:00Z</dcterms:created>
  <dcterms:modified xsi:type="dcterms:W3CDTF">2023-06-27T15:17:00Z</dcterms:modified>
</cp:coreProperties>
</file>