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4755" w:rsidRDefault="004F28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114300</wp:posOffset>
            </wp:positionV>
            <wp:extent cx="628015" cy="735965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596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</w:p>
    <w:p w:rsidR="007F4755" w:rsidRDefault="007F475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7F4755" w:rsidRDefault="007F4755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7F4755" w:rsidRDefault="007F4755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7F4755" w:rsidRDefault="007F4755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7F4755" w:rsidRDefault="007F475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7F4755" w:rsidRDefault="004F28DC">
      <w:pPr>
        <w:pStyle w:val="ConsPlusNonformat"/>
        <w:widowControl/>
        <w:ind w:left="1416"/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>РОССИЙСКАЯФЕДЕРАЦИЯ</w:t>
      </w:r>
    </w:p>
    <w:p w:rsidR="007F4755" w:rsidRDefault="004F28DC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ОРЛОВСКАЯОБЛАСТЬ</w:t>
      </w:r>
    </w:p>
    <w:p w:rsidR="007F4755" w:rsidRDefault="004F28DC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АДМИНИСТРАЦИЯЛИВЕНСКОГОРАЙОНА</w:t>
      </w:r>
    </w:p>
    <w:p w:rsidR="007F4755" w:rsidRDefault="007F4755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7F4755" w:rsidRDefault="004F28DC">
      <w:pPr>
        <w:pStyle w:val="ConsPlusNonformat"/>
        <w:widowControl/>
        <w:jc w:val="center"/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7F4755" w:rsidRDefault="007F4755">
      <w:pPr>
        <w:pStyle w:val="ConsPlusNonformat"/>
        <w:widowControl/>
        <w:jc w:val="center"/>
        <w:rPr>
          <w:rFonts w:ascii="Arial" w:eastAsia="Arial" w:hAnsi="Arial" w:cs="Arial"/>
          <w:b/>
          <w:sz w:val="24"/>
          <w:szCs w:val="24"/>
        </w:rPr>
      </w:pPr>
    </w:p>
    <w:p w:rsidR="007F4755" w:rsidRDefault="004F28DC">
      <w:pPr>
        <w:pStyle w:val="ConsPlusNonformat"/>
        <w:widowControl/>
        <w:tabs>
          <w:tab w:val="right" w:pos="9354"/>
        </w:tabs>
      </w:pPr>
      <w:r>
        <w:rPr>
          <w:rFonts w:ascii="Arial" w:hAnsi="Arial" w:cs="Arial"/>
          <w:sz w:val="24"/>
          <w:szCs w:val="24"/>
        </w:rPr>
        <w:t xml:space="preserve">«      »                      2021 г.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№ </w:t>
      </w:r>
    </w:p>
    <w:p w:rsidR="007F4755" w:rsidRDefault="004F28DC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Ливны</w:t>
      </w:r>
    </w:p>
    <w:p w:rsidR="007F4755" w:rsidRDefault="007F4755">
      <w:pPr>
        <w:ind w:right="3969"/>
        <w:jc w:val="both"/>
        <w:rPr>
          <w:rFonts w:ascii="Arial" w:hAnsi="Arial" w:cs="Arial"/>
        </w:rPr>
      </w:pPr>
    </w:p>
    <w:p w:rsidR="007F4755" w:rsidRDefault="004F28DC">
      <w:pPr>
        <w:ind w:right="3969"/>
        <w:jc w:val="both"/>
      </w:pPr>
      <w:r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от</w:t>
      </w:r>
      <w:r>
        <w:rPr>
          <w:rFonts w:ascii="Arial" w:eastAsia="Arial" w:hAnsi="Arial" w:cs="Arial"/>
        </w:rPr>
        <w:t xml:space="preserve"> 20</w:t>
      </w:r>
      <w:r>
        <w:rPr>
          <w:rFonts w:ascii="Arial" w:hAnsi="Arial" w:cs="Arial"/>
        </w:rPr>
        <w:t xml:space="preserve"> октября 2020 года</w:t>
      </w:r>
      <w:r>
        <w:rPr>
          <w:rFonts w:ascii="Arial" w:eastAsia="Arial" w:hAnsi="Arial" w:cs="Arial"/>
        </w:rPr>
        <w:t xml:space="preserve"> № 363 </w:t>
      </w:r>
      <w:r>
        <w:rPr>
          <w:rFonts w:ascii="Arial" w:hAnsi="Arial" w:cs="Arial"/>
        </w:rPr>
        <w:t xml:space="preserve">«Об утверждении муниципальной программы «Развитие муниципальной системы образования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в 2021-2025 годах»</w:t>
      </w:r>
    </w:p>
    <w:p w:rsidR="007F4755" w:rsidRDefault="004F28DC">
      <w:pPr>
        <w:tabs>
          <w:tab w:val="left" w:pos="3960"/>
        </w:tabs>
        <w:ind w:right="499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F4755" w:rsidRPr="00582401" w:rsidRDefault="004F28DC" w:rsidP="00582401">
      <w:pPr>
        <w:ind w:firstLine="709"/>
        <w:jc w:val="both"/>
      </w:pPr>
      <w:r>
        <w:rPr>
          <w:rFonts w:ascii="Arial" w:hAnsi="Arial" w:cs="Arial"/>
        </w:rPr>
        <w:t xml:space="preserve">В целях уточнения объемов финансирования муниципальной программы «Развитие муниципальной системы образования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в 2021-2025 годах» администрация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</w:t>
      </w:r>
      <w:r>
        <w:rPr>
          <w:rFonts w:ascii="Arial" w:hAnsi="Arial" w:cs="Arial"/>
          <w:spacing w:val="40"/>
        </w:rPr>
        <w:t>постановляет</w:t>
      </w:r>
      <w:r>
        <w:rPr>
          <w:rFonts w:ascii="Arial" w:hAnsi="Arial" w:cs="Arial"/>
        </w:rPr>
        <w:t>:</w:t>
      </w:r>
    </w:p>
    <w:p w:rsidR="007F4755" w:rsidRDefault="004F28DC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постановление администрации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от 20 октября 2020 года № 363 «Об утверждении муниципальной программы «Развитие муниципальной системы образования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в 2021-2025 годах» (в редакции постановлений администрации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от 28 декабря 2020 года № 479, от 24 марта 2021 года № 103</w:t>
      </w:r>
      <w:r w:rsidR="00582401">
        <w:rPr>
          <w:rFonts w:ascii="Arial" w:hAnsi="Arial" w:cs="Arial"/>
        </w:rPr>
        <w:t>, от 6 июля 2021 года № 236</w:t>
      </w:r>
      <w:proofErr w:type="gramStart"/>
      <w:r w:rsidR="00733B9B">
        <w:rPr>
          <w:rFonts w:ascii="Arial" w:hAnsi="Arial" w:cs="Arial"/>
        </w:rPr>
        <w:t>)  следу</w:t>
      </w:r>
      <w:r>
        <w:rPr>
          <w:rFonts w:ascii="Arial" w:hAnsi="Arial" w:cs="Arial"/>
        </w:rPr>
        <w:t>ющие</w:t>
      </w:r>
      <w:proofErr w:type="gramEnd"/>
      <w:r>
        <w:rPr>
          <w:rFonts w:ascii="Arial" w:hAnsi="Arial" w:cs="Arial"/>
        </w:rPr>
        <w:t xml:space="preserve"> изменения:</w:t>
      </w:r>
    </w:p>
    <w:p w:rsidR="007F4755" w:rsidRDefault="00582401" w:rsidP="00582401">
      <w:pPr>
        <w:widowControl w:val="0"/>
        <w:ind w:firstLine="709"/>
        <w:jc w:val="both"/>
        <w:rPr>
          <w:rFonts w:ascii="Arial" w:hAnsi="Arial" w:cs="Arial"/>
          <w:lang w:eastAsia="ru-RU"/>
        </w:rPr>
      </w:pPr>
      <w:r>
        <w:t xml:space="preserve">2. </w:t>
      </w:r>
      <w:r>
        <w:rPr>
          <w:rFonts w:ascii="Arial" w:hAnsi="Arial" w:cs="Arial"/>
        </w:rPr>
        <w:t xml:space="preserve">Паспорт </w:t>
      </w:r>
      <w:r>
        <w:rPr>
          <w:rFonts w:ascii="Arial" w:hAnsi="Arial" w:cs="Arial"/>
          <w:lang w:eastAsia="ru-RU"/>
        </w:rPr>
        <w:t xml:space="preserve">муниципальной программы </w:t>
      </w:r>
      <w:proofErr w:type="spellStart"/>
      <w:r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района «</w:t>
      </w:r>
      <w:r>
        <w:rPr>
          <w:rFonts w:ascii="Arial" w:hAnsi="Arial" w:cs="Arial"/>
        </w:rPr>
        <w:t xml:space="preserve">Развитие муниципальной системы образования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в 2021-2025 годах» изложить в новой редакции согласно приложению 1.</w:t>
      </w:r>
    </w:p>
    <w:p w:rsidR="007F4755" w:rsidRPr="00582401" w:rsidRDefault="00582401" w:rsidP="00582401">
      <w:pPr>
        <w:spacing w:line="100" w:lineRule="atLeast"/>
        <w:ind w:firstLine="709"/>
        <w:jc w:val="both"/>
      </w:pPr>
      <w:r>
        <w:rPr>
          <w:rFonts w:ascii="Arial" w:hAnsi="Arial" w:cs="Arial"/>
        </w:rPr>
        <w:t>3. Приложение 3</w:t>
      </w:r>
      <w:r w:rsidR="004F28DC">
        <w:rPr>
          <w:rFonts w:ascii="Arial" w:hAnsi="Arial" w:cs="Arial"/>
        </w:rPr>
        <w:t xml:space="preserve"> к муниципальной программе «Развитие муниципальной системы образования </w:t>
      </w:r>
      <w:proofErr w:type="spellStart"/>
      <w:r w:rsidR="004F28DC">
        <w:rPr>
          <w:rFonts w:ascii="Arial" w:hAnsi="Arial" w:cs="Arial"/>
        </w:rPr>
        <w:t>Ливенского</w:t>
      </w:r>
      <w:proofErr w:type="spellEnd"/>
      <w:r w:rsidR="004F28DC">
        <w:rPr>
          <w:rFonts w:ascii="Arial" w:hAnsi="Arial" w:cs="Arial"/>
        </w:rPr>
        <w:t xml:space="preserve"> района Орловской области в 2021-2025 годах» изложить в ново</w:t>
      </w:r>
      <w:r>
        <w:rPr>
          <w:rFonts w:ascii="Arial" w:hAnsi="Arial" w:cs="Arial"/>
        </w:rPr>
        <w:t>й редакции согласно приложению 2</w:t>
      </w:r>
      <w:r w:rsidR="004F28DC">
        <w:rPr>
          <w:rFonts w:ascii="Arial" w:hAnsi="Arial" w:cs="Arial"/>
        </w:rPr>
        <w:t>.</w:t>
      </w:r>
    </w:p>
    <w:p w:rsidR="00582401" w:rsidRDefault="00582401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Приложение 4 к муниципальной программе «Развитие муниципальной системы образования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в 2021-2025 годах» изложить в новой редакции согласно приложению 3.</w:t>
      </w:r>
    </w:p>
    <w:p w:rsidR="00582401" w:rsidRDefault="00582401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Приложение 5 к муниципальной программе «Развитие муниципальной системы образования </w:t>
      </w:r>
      <w:proofErr w:type="spellStart"/>
      <w:r>
        <w:rPr>
          <w:rFonts w:ascii="Arial" w:hAnsi="Arial" w:cs="Arial"/>
        </w:rPr>
        <w:t>Ливенского</w:t>
      </w:r>
      <w:proofErr w:type="spellEnd"/>
      <w:r>
        <w:rPr>
          <w:rFonts w:ascii="Arial" w:hAnsi="Arial" w:cs="Arial"/>
        </w:rPr>
        <w:t xml:space="preserve"> района Орловской области в 2021-2025 годах» изложить в новой редакции согласно приложению </w:t>
      </w:r>
      <w:proofErr w:type="gramStart"/>
      <w:r>
        <w:rPr>
          <w:rFonts w:ascii="Arial" w:hAnsi="Arial" w:cs="Arial"/>
        </w:rPr>
        <w:t>4</w:t>
      </w:r>
      <w:r w:rsidR="00675C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:rsidR="007F4755" w:rsidRDefault="00A311E0">
      <w:pPr>
        <w:spacing w:line="100" w:lineRule="atLeast"/>
        <w:ind w:firstLine="709"/>
        <w:jc w:val="both"/>
      </w:pPr>
      <w:r>
        <w:rPr>
          <w:rFonts w:ascii="Arial" w:hAnsi="Arial" w:cs="Arial"/>
        </w:rPr>
        <w:t>6</w:t>
      </w:r>
      <w:r w:rsidR="004F28DC">
        <w:rPr>
          <w:rFonts w:ascii="Arial" w:hAnsi="Arial" w:cs="Arial"/>
        </w:rPr>
        <w:t xml:space="preserve">. Паспорт подпрограммы 1 </w:t>
      </w:r>
      <w:r w:rsidR="004F28DC">
        <w:rPr>
          <w:rFonts w:ascii="Arial" w:hAnsi="Arial" w:cs="Arial"/>
          <w:lang w:eastAsia="ru-RU"/>
        </w:rPr>
        <w:t xml:space="preserve">«Развитие системы дошкольного, общего и дополнительного образования в муниципальных образовательных организациях </w:t>
      </w:r>
      <w:proofErr w:type="spellStart"/>
      <w:r w:rsidR="004F28DC">
        <w:rPr>
          <w:rFonts w:ascii="Arial" w:hAnsi="Arial" w:cs="Arial"/>
          <w:lang w:eastAsia="ru-RU"/>
        </w:rPr>
        <w:t>Ливенского</w:t>
      </w:r>
      <w:proofErr w:type="spellEnd"/>
      <w:r w:rsidR="004F28DC">
        <w:rPr>
          <w:rFonts w:ascii="Arial" w:hAnsi="Arial" w:cs="Arial"/>
          <w:lang w:eastAsia="ru-RU"/>
        </w:rPr>
        <w:t xml:space="preserve"> района» муниципальной программы </w:t>
      </w:r>
      <w:proofErr w:type="spellStart"/>
      <w:r w:rsidR="004F28DC">
        <w:rPr>
          <w:rFonts w:ascii="Arial" w:hAnsi="Arial" w:cs="Arial"/>
          <w:lang w:eastAsia="ru-RU"/>
        </w:rPr>
        <w:t>Ливенского</w:t>
      </w:r>
      <w:proofErr w:type="spellEnd"/>
      <w:r w:rsidR="004F28DC">
        <w:rPr>
          <w:rFonts w:ascii="Arial" w:hAnsi="Arial" w:cs="Arial"/>
          <w:lang w:eastAsia="ru-RU"/>
        </w:rPr>
        <w:t xml:space="preserve"> района</w:t>
      </w:r>
      <w:r w:rsidR="004F28DC">
        <w:rPr>
          <w:rFonts w:ascii="Arial" w:hAnsi="Arial" w:cs="Arial"/>
        </w:rPr>
        <w:t xml:space="preserve"> «Развитие муниципальной системы образования </w:t>
      </w:r>
      <w:proofErr w:type="spellStart"/>
      <w:r w:rsidR="004F28DC">
        <w:rPr>
          <w:rFonts w:ascii="Arial" w:hAnsi="Arial" w:cs="Arial"/>
        </w:rPr>
        <w:t>Ливенского</w:t>
      </w:r>
      <w:proofErr w:type="spellEnd"/>
      <w:r w:rsidR="004F28DC">
        <w:rPr>
          <w:rFonts w:ascii="Arial" w:hAnsi="Arial" w:cs="Arial"/>
        </w:rPr>
        <w:t xml:space="preserve"> района Орловской области в 2021-2025 годах» изложить в новой редакции согласно приложению 5.</w:t>
      </w:r>
    </w:p>
    <w:p w:rsidR="00A311E0" w:rsidRDefault="00A311E0" w:rsidP="00A311E0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F28DC">
        <w:rPr>
          <w:rFonts w:ascii="Arial" w:hAnsi="Arial" w:cs="Arial"/>
        </w:rPr>
        <w:t xml:space="preserve">7.  </w:t>
      </w:r>
      <w:r w:rsidRPr="00C35050">
        <w:rPr>
          <w:rFonts w:ascii="Arial" w:hAnsi="Arial" w:cs="Arial"/>
        </w:rPr>
        <w:t xml:space="preserve">Приложение 3 к подпрограмме 1 "Развитие системы дошкольного, общего и дополнительного образования в муниципальных образовательных организациях </w:t>
      </w:r>
      <w:proofErr w:type="spellStart"/>
      <w:r w:rsidRPr="00C35050">
        <w:rPr>
          <w:rFonts w:ascii="Arial" w:hAnsi="Arial" w:cs="Arial"/>
        </w:rPr>
        <w:t>Ливенского</w:t>
      </w:r>
      <w:proofErr w:type="spellEnd"/>
      <w:r w:rsidRPr="00C35050">
        <w:rPr>
          <w:rFonts w:ascii="Arial" w:hAnsi="Arial" w:cs="Arial"/>
        </w:rPr>
        <w:t xml:space="preserve"> района" муниципальной программы «Развитие муниципальной системы </w:t>
      </w:r>
      <w:r w:rsidRPr="00C35050">
        <w:rPr>
          <w:rFonts w:ascii="Arial" w:hAnsi="Arial" w:cs="Arial"/>
        </w:rPr>
        <w:lastRenderedPageBreak/>
        <w:t xml:space="preserve">образования </w:t>
      </w:r>
      <w:proofErr w:type="spellStart"/>
      <w:r w:rsidRPr="00C35050">
        <w:rPr>
          <w:rFonts w:ascii="Arial" w:hAnsi="Arial" w:cs="Arial"/>
        </w:rPr>
        <w:t>Ливенского</w:t>
      </w:r>
      <w:proofErr w:type="spellEnd"/>
      <w:r w:rsidRPr="00C35050">
        <w:rPr>
          <w:rFonts w:ascii="Arial" w:hAnsi="Arial" w:cs="Arial"/>
        </w:rPr>
        <w:t xml:space="preserve"> района Орловской</w:t>
      </w:r>
      <w:r>
        <w:rPr>
          <w:rFonts w:ascii="Arial" w:hAnsi="Arial" w:cs="Arial"/>
        </w:rPr>
        <w:t xml:space="preserve"> области в   2021 – 2025 годах» </w:t>
      </w:r>
      <w:r w:rsidR="004F28DC">
        <w:rPr>
          <w:rFonts w:ascii="Arial" w:hAnsi="Arial" w:cs="Arial"/>
        </w:rPr>
        <w:t>согласно приложению 6.</w:t>
      </w:r>
      <w:r>
        <w:rPr>
          <w:rFonts w:ascii="Arial" w:hAnsi="Arial" w:cs="Arial"/>
        </w:rPr>
        <w:t xml:space="preserve">  </w:t>
      </w:r>
    </w:p>
    <w:p w:rsidR="007F4755" w:rsidRPr="00A311E0" w:rsidRDefault="00A311E0" w:rsidP="00A311E0">
      <w:p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E6097">
        <w:rPr>
          <w:rFonts w:ascii="Arial" w:hAnsi="Arial" w:cs="Arial"/>
        </w:rPr>
        <w:t>8</w:t>
      </w:r>
      <w:r w:rsidR="004F28DC">
        <w:rPr>
          <w:rFonts w:ascii="Arial" w:hAnsi="Arial" w:cs="Arial"/>
        </w:rPr>
        <w:t>. Прил</w:t>
      </w:r>
      <w:r w:rsidR="00381ECC">
        <w:rPr>
          <w:rFonts w:ascii="Arial" w:hAnsi="Arial" w:cs="Arial"/>
        </w:rPr>
        <w:t>ожение 4 к подпрограмме 1</w:t>
      </w:r>
      <w:r w:rsidR="004F28DC">
        <w:rPr>
          <w:rFonts w:ascii="Arial" w:hAnsi="Arial" w:cs="Arial"/>
        </w:rPr>
        <w:t xml:space="preserve"> «Функционирование и развитие сети образовательных организаций </w:t>
      </w:r>
      <w:proofErr w:type="spellStart"/>
      <w:r w:rsidR="004F28DC">
        <w:rPr>
          <w:rFonts w:ascii="Arial" w:hAnsi="Arial" w:cs="Arial"/>
        </w:rPr>
        <w:t>Ливенского</w:t>
      </w:r>
      <w:proofErr w:type="spellEnd"/>
      <w:r w:rsidR="004F28DC">
        <w:rPr>
          <w:rFonts w:ascii="Arial" w:hAnsi="Arial" w:cs="Arial"/>
        </w:rPr>
        <w:t xml:space="preserve"> района» муниципальной программы</w:t>
      </w:r>
      <w:proofErr w:type="gramStart"/>
      <w:r w:rsidR="004F28DC">
        <w:rPr>
          <w:rFonts w:ascii="Arial" w:hAnsi="Arial" w:cs="Arial"/>
        </w:rPr>
        <w:t xml:space="preserve">   «</w:t>
      </w:r>
      <w:proofErr w:type="gramEnd"/>
      <w:r w:rsidR="004F28DC">
        <w:rPr>
          <w:rFonts w:ascii="Arial" w:hAnsi="Arial" w:cs="Arial"/>
        </w:rPr>
        <w:t xml:space="preserve">Развитие муниципальной системы образования </w:t>
      </w:r>
      <w:proofErr w:type="spellStart"/>
      <w:r w:rsidR="004F28DC">
        <w:rPr>
          <w:rFonts w:ascii="Arial" w:hAnsi="Arial" w:cs="Arial"/>
        </w:rPr>
        <w:t>Ливенского</w:t>
      </w:r>
      <w:proofErr w:type="spellEnd"/>
      <w:r w:rsidR="004F28DC">
        <w:rPr>
          <w:rFonts w:ascii="Arial" w:hAnsi="Arial" w:cs="Arial"/>
        </w:rPr>
        <w:t xml:space="preserve"> района Орловской области в 2021-2025 годах» изложить в новой редакци</w:t>
      </w:r>
      <w:r w:rsidR="00AE6097">
        <w:rPr>
          <w:rFonts w:ascii="Arial" w:hAnsi="Arial" w:cs="Arial"/>
        </w:rPr>
        <w:t>и согласно приложению 7</w:t>
      </w:r>
      <w:r w:rsidR="004F28DC">
        <w:rPr>
          <w:rFonts w:ascii="Arial" w:hAnsi="Arial" w:cs="Arial"/>
        </w:rPr>
        <w:t>.</w:t>
      </w:r>
    </w:p>
    <w:p w:rsidR="007F4755" w:rsidRDefault="00AE6097">
      <w:pPr>
        <w:spacing w:line="100" w:lineRule="atLeast"/>
        <w:ind w:firstLine="709"/>
        <w:jc w:val="both"/>
      </w:pPr>
      <w:r>
        <w:rPr>
          <w:rFonts w:ascii="Arial" w:hAnsi="Arial" w:cs="Arial"/>
        </w:rPr>
        <w:t>9</w:t>
      </w:r>
      <w:r w:rsidR="00381ECC">
        <w:rPr>
          <w:rFonts w:ascii="Arial" w:hAnsi="Arial" w:cs="Arial"/>
        </w:rPr>
        <w:t>. Приложение 5 к подпрограмме 1</w:t>
      </w:r>
      <w:r w:rsidR="004F28DC">
        <w:rPr>
          <w:rFonts w:ascii="Arial" w:hAnsi="Arial" w:cs="Arial"/>
        </w:rPr>
        <w:t xml:space="preserve"> «</w:t>
      </w:r>
      <w:proofErr w:type="gramStart"/>
      <w:r w:rsidR="004F28DC">
        <w:rPr>
          <w:rFonts w:ascii="Arial" w:hAnsi="Arial" w:cs="Arial"/>
        </w:rPr>
        <w:t>Функционирование  и</w:t>
      </w:r>
      <w:proofErr w:type="gramEnd"/>
      <w:r w:rsidR="004F28DC">
        <w:rPr>
          <w:rFonts w:ascii="Arial" w:hAnsi="Arial" w:cs="Arial"/>
        </w:rPr>
        <w:t xml:space="preserve"> развитие сети образовательных организаций </w:t>
      </w:r>
      <w:proofErr w:type="spellStart"/>
      <w:r w:rsidR="004F28DC">
        <w:rPr>
          <w:rFonts w:ascii="Arial" w:hAnsi="Arial" w:cs="Arial"/>
        </w:rPr>
        <w:t>Ливенского</w:t>
      </w:r>
      <w:proofErr w:type="spellEnd"/>
      <w:r w:rsidR="004F28DC">
        <w:rPr>
          <w:rFonts w:ascii="Arial" w:hAnsi="Arial" w:cs="Arial"/>
        </w:rPr>
        <w:t xml:space="preserve"> района» муниципальной программы  «Развитие муниципальной системы образования </w:t>
      </w:r>
      <w:proofErr w:type="spellStart"/>
      <w:r w:rsidR="004F28DC">
        <w:rPr>
          <w:rFonts w:ascii="Arial" w:hAnsi="Arial" w:cs="Arial"/>
        </w:rPr>
        <w:t>Ливенского</w:t>
      </w:r>
      <w:proofErr w:type="spellEnd"/>
      <w:r w:rsidR="004F28DC">
        <w:rPr>
          <w:rFonts w:ascii="Arial" w:hAnsi="Arial" w:cs="Arial"/>
        </w:rPr>
        <w:t xml:space="preserve"> района Орловской области в 2021-2025 годах» изложить в новой</w:t>
      </w:r>
      <w:r>
        <w:rPr>
          <w:rFonts w:ascii="Arial" w:hAnsi="Arial" w:cs="Arial"/>
        </w:rPr>
        <w:t xml:space="preserve"> редакции согласно приложению 8</w:t>
      </w:r>
      <w:r w:rsidR="004F28DC">
        <w:rPr>
          <w:rFonts w:ascii="Arial" w:hAnsi="Arial" w:cs="Arial"/>
        </w:rPr>
        <w:t>.</w:t>
      </w:r>
    </w:p>
    <w:p w:rsidR="007F4755" w:rsidRDefault="00381ECC">
      <w:pPr>
        <w:spacing w:line="100" w:lineRule="atLeast"/>
        <w:ind w:firstLine="709"/>
        <w:jc w:val="both"/>
      </w:pPr>
      <w:r>
        <w:rPr>
          <w:rFonts w:ascii="Arial" w:hAnsi="Arial" w:cs="Arial"/>
        </w:rPr>
        <w:t>10</w:t>
      </w:r>
      <w:r w:rsidR="004F28DC">
        <w:rPr>
          <w:rFonts w:ascii="Arial" w:hAnsi="Arial" w:cs="Arial"/>
        </w:rPr>
        <w:t xml:space="preserve">. Управлению организационной и правовой работы администрации </w:t>
      </w:r>
      <w:proofErr w:type="spellStart"/>
      <w:r w:rsidR="004F28DC">
        <w:rPr>
          <w:rFonts w:ascii="Arial" w:hAnsi="Arial" w:cs="Arial"/>
        </w:rPr>
        <w:t>Ливенского</w:t>
      </w:r>
      <w:proofErr w:type="spellEnd"/>
      <w:r w:rsidR="004F28DC">
        <w:rPr>
          <w:rFonts w:ascii="Arial" w:hAnsi="Arial" w:cs="Arial"/>
        </w:rPr>
        <w:t xml:space="preserve"> района (Н.А. </w:t>
      </w:r>
      <w:proofErr w:type="spellStart"/>
      <w:r w:rsidR="004F28DC">
        <w:rPr>
          <w:rFonts w:ascii="Arial" w:hAnsi="Arial" w:cs="Arial"/>
        </w:rPr>
        <w:t>Болотская</w:t>
      </w:r>
      <w:proofErr w:type="spellEnd"/>
      <w:r w:rsidR="004F28DC">
        <w:rPr>
          <w:rFonts w:ascii="Arial" w:hAnsi="Arial" w:cs="Arial"/>
        </w:rPr>
        <w:t>) обнародовать насто</w:t>
      </w:r>
      <w:r w:rsidR="00EF5442">
        <w:rPr>
          <w:rFonts w:ascii="Arial" w:hAnsi="Arial" w:cs="Arial"/>
        </w:rPr>
        <w:t xml:space="preserve">ящие постановление на </w:t>
      </w:r>
      <w:proofErr w:type="spellStart"/>
      <w:r w:rsidR="00EF5442">
        <w:rPr>
          <w:rFonts w:ascii="Arial" w:hAnsi="Arial" w:cs="Arial"/>
        </w:rPr>
        <w:t>официальн</w:t>
      </w:r>
      <w:r w:rsidR="004F28DC">
        <w:rPr>
          <w:rFonts w:ascii="Arial" w:hAnsi="Arial" w:cs="Arial"/>
        </w:rPr>
        <w:t>м</w:t>
      </w:r>
      <w:proofErr w:type="spellEnd"/>
      <w:r w:rsidR="004F28DC">
        <w:rPr>
          <w:rFonts w:ascii="Arial" w:hAnsi="Arial" w:cs="Arial"/>
        </w:rPr>
        <w:t xml:space="preserve"> сайте администрации </w:t>
      </w:r>
      <w:proofErr w:type="spellStart"/>
      <w:r w:rsidR="004F28DC">
        <w:rPr>
          <w:rFonts w:ascii="Arial" w:hAnsi="Arial" w:cs="Arial"/>
        </w:rPr>
        <w:t>Ливенского</w:t>
      </w:r>
      <w:proofErr w:type="spellEnd"/>
      <w:r w:rsidR="004F28DC">
        <w:rPr>
          <w:rFonts w:ascii="Arial" w:hAnsi="Arial" w:cs="Arial"/>
        </w:rPr>
        <w:t xml:space="preserve"> района Орловской области в информационно-телекоммуникационной сети «Интернет».</w:t>
      </w:r>
    </w:p>
    <w:p w:rsidR="007F4755" w:rsidRDefault="00381ECC">
      <w:pPr>
        <w:spacing w:line="100" w:lineRule="atLeast"/>
        <w:ind w:firstLine="709"/>
        <w:jc w:val="both"/>
      </w:pPr>
      <w:r>
        <w:rPr>
          <w:rFonts w:ascii="Arial" w:hAnsi="Arial" w:cs="Arial"/>
        </w:rPr>
        <w:t>11</w:t>
      </w:r>
      <w:r w:rsidR="004F28DC">
        <w:rPr>
          <w:rFonts w:ascii="Arial" w:hAnsi="Arial" w:cs="Arial"/>
        </w:rPr>
        <w:t xml:space="preserve">. Настоящие постановление вступает в силу после его обнародования. </w:t>
      </w:r>
    </w:p>
    <w:p w:rsidR="007F4755" w:rsidRDefault="00381ECC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F28DC">
        <w:rPr>
          <w:rFonts w:ascii="Arial" w:hAnsi="Arial" w:cs="Arial"/>
        </w:rPr>
        <w:t>. Контроль за исполнением настоящего постановления возложить на исполняющего обязанности заместителя главы администрации района по социально-экономическим вопросам В.А. Фирсова.</w:t>
      </w:r>
    </w:p>
    <w:p w:rsidR="007F4755" w:rsidRDefault="007F4755">
      <w:pPr>
        <w:pStyle w:val="af6"/>
        <w:jc w:val="both"/>
        <w:rPr>
          <w:rFonts w:ascii="Arial" w:hAnsi="Arial" w:cs="Arial"/>
          <w:szCs w:val="24"/>
        </w:rPr>
      </w:pPr>
    </w:p>
    <w:p w:rsidR="007F4755" w:rsidRDefault="007F4755">
      <w:pPr>
        <w:pStyle w:val="af6"/>
        <w:ind w:firstLine="709"/>
        <w:jc w:val="both"/>
        <w:rPr>
          <w:rFonts w:ascii="Arial" w:hAnsi="Arial" w:cs="Arial"/>
          <w:szCs w:val="24"/>
        </w:rPr>
      </w:pPr>
    </w:p>
    <w:p w:rsidR="007F4755" w:rsidRDefault="007F4755">
      <w:pPr>
        <w:pStyle w:val="af6"/>
        <w:jc w:val="both"/>
        <w:rPr>
          <w:rFonts w:ascii="Arial" w:hAnsi="Arial" w:cs="Arial"/>
          <w:szCs w:val="24"/>
        </w:rPr>
      </w:pPr>
    </w:p>
    <w:p w:rsidR="007F4755" w:rsidRDefault="007F4755">
      <w:pPr>
        <w:pStyle w:val="af6"/>
        <w:jc w:val="both"/>
        <w:rPr>
          <w:rFonts w:ascii="Arial" w:hAnsi="Arial" w:cs="Arial"/>
          <w:szCs w:val="24"/>
        </w:rPr>
      </w:pPr>
    </w:p>
    <w:p w:rsidR="007F4755" w:rsidRDefault="007F4755">
      <w:pPr>
        <w:pStyle w:val="af6"/>
        <w:jc w:val="both"/>
        <w:rPr>
          <w:rFonts w:ascii="Arial" w:hAnsi="Arial" w:cs="Arial"/>
          <w:szCs w:val="24"/>
        </w:rPr>
      </w:pPr>
    </w:p>
    <w:p w:rsidR="007F4755" w:rsidRDefault="007F4755">
      <w:pPr>
        <w:pStyle w:val="af6"/>
        <w:jc w:val="both"/>
        <w:rPr>
          <w:rFonts w:ascii="Arial" w:hAnsi="Arial" w:cs="Arial"/>
          <w:szCs w:val="24"/>
        </w:rPr>
      </w:pPr>
    </w:p>
    <w:p w:rsidR="007F4755" w:rsidRDefault="007F4755">
      <w:pPr>
        <w:pStyle w:val="af6"/>
        <w:jc w:val="both"/>
        <w:rPr>
          <w:rFonts w:ascii="Arial" w:hAnsi="Arial" w:cs="Arial"/>
          <w:szCs w:val="24"/>
        </w:rPr>
      </w:pPr>
    </w:p>
    <w:p w:rsidR="007F4755" w:rsidRDefault="007F4755">
      <w:pPr>
        <w:pStyle w:val="af6"/>
        <w:jc w:val="both"/>
        <w:rPr>
          <w:rFonts w:ascii="Arial" w:hAnsi="Arial" w:cs="Arial"/>
          <w:szCs w:val="24"/>
        </w:rPr>
      </w:pPr>
    </w:p>
    <w:p w:rsidR="007F4755" w:rsidRDefault="00AE6097">
      <w:pPr>
        <w:pStyle w:val="af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Глава района</w:t>
      </w:r>
      <w:r w:rsidR="004F28DC">
        <w:rPr>
          <w:rFonts w:ascii="Arial" w:hAnsi="Arial" w:cs="Arial"/>
          <w:szCs w:val="24"/>
        </w:rPr>
        <w:t xml:space="preserve">                                             </w:t>
      </w:r>
      <w:r>
        <w:rPr>
          <w:rFonts w:ascii="Arial" w:hAnsi="Arial" w:cs="Arial"/>
          <w:szCs w:val="24"/>
        </w:rPr>
        <w:t xml:space="preserve">                     </w:t>
      </w:r>
      <w:proofErr w:type="spellStart"/>
      <w:r>
        <w:rPr>
          <w:rFonts w:ascii="Arial" w:hAnsi="Arial" w:cs="Arial"/>
          <w:szCs w:val="24"/>
        </w:rPr>
        <w:t>Ю.Н</w:t>
      </w:r>
      <w:r w:rsidR="004F28DC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Ревин</w:t>
      </w:r>
      <w:proofErr w:type="spellEnd"/>
    </w:p>
    <w:p w:rsidR="00E235A8" w:rsidRDefault="00E235A8">
      <w:pPr>
        <w:pStyle w:val="af6"/>
        <w:jc w:val="both"/>
        <w:rPr>
          <w:rFonts w:ascii="Arial" w:hAnsi="Arial" w:cs="Arial"/>
          <w:szCs w:val="24"/>
        </w:rPr>
      </w:pPr>
    </w:p>
    <w:p w:rsidR="00E235A8" w:rsidRDefault="00E235A8">
      <w:pPr>
        <w:pStyle w:val="af6"/>
        <w:jc w:val="both"/>
        <w:rPr>
          <w:rFonts w:ascii="Arial" w:hAnsi="Arial" w:cs="Arial"/>
          <w:szCs w:val="24"/>
        </w:rPr>
      </w:pPr>
    </w:p>
    <w:p w:rsidR="00E235A8" w:rsidRDefault="00E235A8">
      <w:pPr>
        <w:pStyle w:val="af6"/>
        <w:jc w:val="both"/>
        <w:rPr>
          <w:rFonts w:ascii="Arial" w:hAnsi="Arial" w:cs="Arial"/>
          <w:szCs w:val="24"/>
        </w:rPr>
      </w:pPr>
    </w:p>
    <w:p w:rsidR="00E235A8" w:rsidRDefault="00E235A8" w:rsidP="00E235A8">
      <w:pPr>
        <w:autoSpaceDE w:val="0"/>
        <w:ind w:firstLine="5040"/>
        <w:jc w:val="center"/>
        <w:rPr>
          <w:rFonts w:ascii="Arial" w:hAnsi="Arial" w:cs="Arial"/>
          <w:lang w:eastAsia="ar-SA"/>
        </w:rPr>
      </w:pPr>
    </w:p>
    <w:p w:rsidR="00E235A8" w:rsidRDefault="00E235A8" w:rsidP="00E235A8">
      <w:pPr>
        <w:autoSpaceDE w:val="0"/>
        <w:ind w:firstLine="5040"/>
        <w:jc w:val="center"/>
        <w:rPr>
          <w:rFonts w:ascii="Arial" w:hAnsi="Arial" w:cs="Arial"/>
          <w:lang w:eastAsia="ar-SA"/>
        </w:rPr>
      </w:pPr>
    </w:p>
    <w:p w:rsidR="00E235A8" w:rsidRDefault="00E235A8" w:rsidP="00E235A8">
      <w:pPr>
        <w:autoSpaceDE w:val="0"/>
        <w:ind w:firstLine="5040"/>
        <w:jc w:val="center"/>
        <w:rPr>
          <w:rFonts w:ascii="Arial" w:hAnsi="Arial" w:cs="Arial"/>
          <w:lang w:eastAsia="ar-SA"/>
        </w:rPr>
      </w:pPr>
    </w:p>
    <w:p w:rsidR="00E235A8" w:rsidRDefault="00E235A8" w:rsidP="00E235A8">
      <w:pPr>
        <w:autoSpaceDE w:val="0"/>
        <w:ind w:firstLine="5040"/>
        <w:jc w:val="center"/>
        <w:rPr>
          <w:rFonts w:ascii="Arial" w:hAnsi="Arial" w:cs="Arial"/>
          <w:lang w:eastAsia="ar-SA"/>
        </w:rPr>
      </w:pPr>
    </w:p>
    <w:p w:rsidR="00E235A8" w:rsidRDefault="00E235A8" w:rsidP="00E235A8">
      <w:pPr>
        <w:autoSpaceDE w:val="0"/>
        <w:ind w:firstLine="5040"/>
        <w:jc w:val="center"/>
        <w:rPr>
          <w:rFonts w:ascii="Arial" w:hAnsi="Arial" w:cs="Arial"/>
          <w:lang w:eastAsia="ar-SA"/>
        </w:rPr>
      </w:pPr>
    </w:p>
    <w:p w:rsidR="00E235A8" w:rsidRDefault="00E235A8" w:rsidP="00E235A8">
      <w:pPr>
        <w:autoSpaceDE w:val="0"/>
        <w:ind w:firstLine="5040"/>
        <w:jc w:val="center"/>
        <w:rPr>
          <w:rFonts w:ascii="Arial" w:hAnsi="Arial" w:cs="Arial"/>
          <w:lang w:eastAsia="ar-SA"/>
        </w:rPr>
      </w:pPr>
    </w:p>
    <w:p w:rsidR="00E235A8" w:rsidRDefault="00E235A8" w:rsidP="00E235A8">
      <w:pPr>
        <w:autoSpaceDE w:val="0"/>
        <w:ind w:firstLine="5040"/>
        <w:jc w:val="center"/>
        <w:rPr>
          <w:rFonts w:ascii="Arial" w:hAnsi="Arial" w:cs="Arial"/>
          <w:lang w:eastAsia="ar-SA"/>
        </w:rPr>
      </w:pPr>
    </w:p>
    <w:p w:rsidR="00E235A8" w:rsidRDefault="00E235A8" w:rsidP="00675CC6">
      <w:pPr>
        <w:autoSpaceDE w:val="0"/>
        <w:rPr>
          <w:rFonts w:ascii="Arial" w:hAnsi="Arial" w:cs="Arial"/>
          <w:lang w:eastAsia="ar-SA"/>
        </w:rPr>
      </w:pPr>
    </w:p>
    <w:p w:rsidR="00E235A8" w:rsidRDefault="00E235A8" w:rsidP="00E235A8">
      <w:pPr>
        <w:autoSpaceDE w:val="0"/>
        <w:ind w:firstLine="5040"/>
        <w:jc w:val="center"/>
        <w:rPr>
          <w:rFonts w:ascii="Arial" w:hAnsi="Arial" w:cs="Arial"/>
          <w:lang w:eastAsia="ar-SA"/>
        </w:rPr>
      </w:pPr>
    </w:p>
    <w:p w:rsidR="00AE6097" w:rsidRDefault="00AE6097" w:rsidP="00E235A8">
      <w:pPr>
        <w:autoSpaceDE w:val="0"/>
        <w:ind w:firstLine="5040"/>
        <w:jc w:val="center"/>
        <w:rPr>
          <w:rFonts w:ascii="Arial" w:hAnsi="Arial" w:cs="Arial"/>
          <w:lang w:eastAsia="ar-SA"/>
        </w:rPr>
      </w:pPr>
    </w:p>
    <w:p w:rsidR="00AE6097" w:rsidRDefault="00AE6097" w:rsidP="00E235A8">
      <w:pPr>
        <w:autoSpaceDE w:val="0"/>
        <w:ind w:firstLine="5040"/>
        <w:jc w:val="center"/>
        <w:rPr>
          <w:rFonts w:ascii="Arial" w:hAnsi="Arial" w:cs="Arial"/>
          <w:lang w:eastAsia="ar-SA"/>
        </w:rPr>
      </w:pPr>
    </w:p>
    <w:p w:rsidR="00AE6097" w:rsidRDefault="00AE6097" w:rsidP="00E235A8">
      <w:pPr>
        <w:autoSpaceDE w:val="0"/>
        <w:ind w:firstLine="5040"/>
        <w:jc w:val="center"/>
        <w:rPr>
          <w:rFonts w:ascii="Arial" w:hAnsi="Arial" w:cs="Arial"/>
          <w:lang w:eastAsia="ar-SA"/>
        </w:rPr>
      </w:pPr>
    </w:p>
    <w:p w:rsidR="00AE6097" w:rsidRDefault="00AE6097" w:rsidP="00E235A8">
      <w:pPr>
        <w:autoSpaceDE w:val="0"/>
        <w:ind w:firstLine="5040"/>
        <w:jc w:val="center"/>
        <w:rPr>
          <w:rFonts w:ascii="Arial" w:hAnsi="Arial" w:cs="Arial"/>
          <w:lang w:eastAsia="ar-SA"/>
        </w:rPr>
      </w:pPr>
    </w:p>
    <w:p w:rsidR="00AE6097" w:rsidRDefault="00AE6097" w:rsidP="00E235A8">
      <w:pPr>
        <w:autoSpaceDE w:val="0"/>
        <w:ind w:firstLine="5040"/>
        <w:jc w:val="center"/>
        <w:rPr>
          <w:rFonts w:ascii="Arial" w:hAnsi="Arial" w:cs="Arial"/>
          <w:lang w:eastAsia="ar-SA"/>
        </w:rPr>
      </w:pPr>
    </w:p>
    <w:p w:rsidR="00AE6097" w:rsidRDefault="00AE6097" w:rsidP="00E235A8">
      <w:pPr>
        <w:autoSpaceDE w:val="0"/>
        <w:ind w:firstLine="5040"/>
        <w:jc w:val="center"/>
        <w:rPr>
          <w:rFonts w:ascii="Arial" w:hAnsi="Arial" w:cs="Arial"/>
          <w:lang w:eastAsia="ar-SA"/>
        </w:rPr>
      </w:pPr>
    </w:p>
    <w:p w:rsidR="00AE6097" w:rsidRDefault="00AE6097" w:rsidP="00E235A8">
      <w:pPr>
        <w:autoSpaceDE w:val="0"/>
        <w:ind w:firstLine="5040"/>
        <w:jc w:val="center"/>
        <w:rPr>
          <w:rFonts w:ascii="Arial" w:hAnsi="Arial" w:cs="Arial"/>
          <w:lang w:eastAsia="ar-SA"/>
        </w:rPr>
      </w:pPr>
    </w:p>
    <w:p w:rsidR="00AE6097" w:rsidRDefault="00AE6097" w:rsidP="00E235A8">
      <w:pPr>
        <w:autoSpaceDE w:val="0"/>
        <w:ind w:firstLine="5040"/>
        <w:jc w:val="center"/>
        <w:rPr>
          <w:rFonts w:ascii="Arial" w:hAnsi="Arial" w:cs="Arial"/>
          <w:lang w:eastAsia="ar-SA"/>
        </w:rPr>
      </w:pPr>
    </w:p>
    <w:p w:rsidR="00AE6097" w:rsidRDefault="00AE6097" w:rsidP="00E235A8">
      <w:pPr>
        <w:autoSpaceDE w:val="0"/>
        <w:ind w:firstLine="5040"/>
        <w:jc w:val="center"/>
        <w:rPr>
          <w:rFonts w:ascii="Arial" w:hAnsi="Arial" w:cs="Arial"/>
          <w:lang w:eastAsia="ar-SA"/>
        </w:rPr>
      </w:pPr>
    </w:p>
    <w:p w:rsidR="00381ECC" w:rsidRDefault="00381ECC" w:rsidP="00E235A8">
      <w:pPr>
        <w:autoSpaceDE w:val="0"/>
        <w:ind w:firstLine="5040"/>
        <w:jc w:val="center"/>
        <w:rPr>
          <w:rFonts w:ascii="Arial" w:hAnsi="Arial" w:cs="Arial"/>
          <w:lang w:eastAsia="ar-SA"/>
        </w:rPr>
      </w:pPr>
    </w:p>
    <w:p w:rsidR="00381ECC" w:rsidRDefault="00381ECC" w:rsidP="00E235A8">
      <w:pPr>
        <w:autoSpaceDE w:val="0"/>
        <w:ind w:firstLine="5040"/>
        <w:jc w:val="center"/>
        <w:rPr>
          <w:rFonts w:ascii="Arial" w:hAnsi="Arial" w:cs="Arial"/>
          <w:lang w:eastAsia="ar-SA"/>
        </w:rPr>
      </w:pPr>
    </w:p>
    <w:p w:rsidR="00381ECC" w:rsidRDefault="00381ECC" w:rsidP="00E235A8">
      <w:pPr>
        <w:autoSpaceDE w:val="0"/>
        <w:ind w:firstLine="5040"/>
        <w:jc w:val="center"/>
        <w:rPr>
          <w:rFonts w:ascii="Arial" w:hAnsi="Arial" w:cs="Arial"/>
          <w:lang w:eastAsia="ar-SA"/>
        </w:rPr>
      </w:pPr>
    </w:p>
    <w:p w:rsidR="00582401" w:rsidRDefault="00582401" w:rsidP="00582401">
      <w:pPr>
        <w:widowControl w:val="0"/>
        <w:suppressAutoHyphens w:val="0"/>
        <w:ind w:left="4820"/>
        <w:jc w:val="center"/>
        <w:outlineLvl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Приложение 1 к постановлению</w:t>
      </w:r>
    </w:p>
    <w:p w:rsidR="00582401" w:rsidRDefault="00582401" w:rsidP="00582401">
      <w:pPr>
        <w:widowControl w:val="0"/>
        <w:suppressAutoHyphens w:val="0"/>
        <w:ind w:left="482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администрации </w:t>
      </w:r>
      <w:proofErr w:type="spellStart"/>
      <w:r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района</w:t>
      </w:r>
    </w:p>
    <w:p w:rsidR="00582401" w:rsidRDefault="00582401" w:rsidP="00582401">
      <w:pPr>
        <w:widowControl w:val="0"/>
        <w:suppressAutoHyphens w:val="0"/>
        <w:ind w:left="482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 ___ июля 2021 г. № ___</w:t>
      </w:r>
    </w:p>
    <w:p w:rsidR="00582401" w:rsidRDefault="00582401" w:rsidP="00582401">
      <w:pPr>
        <w:widowControl w:val="0"/>
        <w:suppressAutoHyphens w:val="0"/>
        <w:jc w:val="center"/>
        <w:rPr>
          <w:rFonts w:ascii="Arial" w:hAnsi="Arial" w:cs="Arial"/>
          <w:lang w:eastAsia="ru-RU"/>
        </w:rPr>
      </w:pPr>
    </w:p>
    <w:p w:rsidR="00E235A8" w:rsidRDefault="00E235A8" w:rsidP="00582401">
      <w:pPr>
        <w:pStyle w:val="ConsPlusNonformat"/>
        <w:rPr>
          <w:rFonts w:ascii="Arial" w:hAnsi="Arial" w:cs="Arial"/>
          <w:sz w:val="24"/>
          <w:szCs w:val="24"/>
        </w:rPr>
      </w:pPr>
    </w:p>
    <w:p w:rsidR="00E235A8" w:rsidRPr="00A2082C" w:rsidRDefault="00E235A8" w:rsidP="00E235A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2082C">
        <w:rPr>
          <w:rFonts w:ascii="Arial" w:hAnsi="Arial" w:cs="Arial"/>
          <w:sz w:val="24"/>
          <w:szCs w:val="24"/>
        </w:rPr>
        <w:t>ПАСПОРТ</w:t>
      </w:r>
    </w:p>
    <w:p w:rsidR="00E235A8" w:rsidRPr="00A2082C" w:rsidRDefault="00E235A8" w:rsidP="00E235A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2082C">
        <w:rPr>
          <w:rFonts w:ascii="Arial" w:hAnsi="Arial" w:cs="Arial"/>
          <w:sz w:val="24"/>
          <w:szCs w:val="24"/>
        </w:rPr>
        <w:t xml:space="preserve">муниципальной программы </w:t>
      </w:r>
      <w:proofErr w:type="spellStart"/>
      <w:r w:rsidRPr="00A2082C">
        <w:rPr>
          <w:rFonts w:ascii="Arial" w:hAnsi="Arial" w:cs="Arial"/>
          <w:sz w:val="24"/>
          <w:szCs w:val="24"/>
        </w:rPr>
        <w:t>Ливенского</w:t>
      </w:r>
      <w:proofErr w:type="spellEnd"/>
      <w:r w:rsidRPr="00A2082C">
        <w:rPr>
          <w:rFonts w:ascii="Arial" w:hAnsi="Arial" w:cs="Arial"/>
          <w:sz w:val="24"/>
          <w:szCs w:val="24"/>
        </w:rPr>
        <w:t xml:space="preserve"> района</w:t>
      </w:r>
    </w:p>
    <w:p w:rsidR="00E235A8" w:rsidRPr="00A2082C" w:rsidRDefault="00E235A8" w:rsidP="00E235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«</w:t>
      </w:r>
      <w:r w:rsidRPr="00A2082C">
        <w:rPr>
          <w:rFonts w:ascii="Arial" w:hAnsi="Arial" w:cs="Arial"/>
          <w:b/>
          <w:bCs/>
        </w:rPr>
        <w:t>РАЗВИТИЕ МУНИЦИПАЛЬНОЙ СИСТЕМЫ</w:t>
      </w:r>
    </w:p>
    <w:p w:rsidR="00E235A8" w:rsidRPr="00A2082C" w:rsidRDefault="00E235A8" w:rsidP="00E235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2082C">
        <w:rPr>
          <w:rFonts w:ascii="Arial" w:hAnsi="Arial" w:cs="Arial"/>
          <w:b/>
          <w:bCs/>
        </w:rPr>
        <w:t>ОБРАЗОВАНИЯ ЛИВЕНСКОГО РАЙОНА ОРЛОВСКОЙ ОБЛАСТИ</w:t>
      </w:r>
    </w:p>
    <w:p w:rsidR="00E235A8" w:rsidRPr="00A2082C" w:rsidRDefault="00E235A8" w:rsidP="00E235A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2082C">
        <w:rPr>
          <w:rFonts w:ascii="Arial" w:hAnsi="Arial" w:cs="Arial"/>
          <w:b/>
          <w:bCs/>
          <w:sz w:val="24"/>
          <w:szCs w:val="24"/>
        </w:rPr>
        <w:t>В 20</w:t>
      </w:r>
      <w:r>
        <w:rPr>
          <w:rFonts w:ascii="Arial" w:hAnsi="Arial" w:cs="Arial"/>
          <w:b/>
          <w:bCs/>
          <w:sz w:val="24"/>
          <w:szCs w:val="24"/>
        </w:rPr>
        <w:t>21</w:t>
      </w:r>
      <w:r w:rsidRPr="00A2082C">
        <w:rPr>
          <w:rFonts w:ascii="Arial" w:hAnsi="Arial" w:cs="Arial"/>
          <w:b/>
          <w:bCs/>
          <w:sz w:val="24"/>
          <w:szCs w:val="24"/>
        </w:rPr>
        <w:t xml:space="preserve"> - 20</w:t>
      </w:r>
      <w:r>
        <w:rPr>
          <w:rFonts w:ascii="Arial" w:hAnsi="Arial" w:cs="Arial"/>
          <w:b/>
          <w:bCs/>
          <w:sz w:val="24"/>
          <w:szCs w:val="24"/>
        </w:rPr>
        <w:t>25</w:t>
      </w:r>
      <w:r w:rsidRPr="00A2082C">
        <w:rPr>
          <w:rFonts w:ascii="Arial" w:hAnsi="Arial" w:cs="Arial"/>
          <w:b/>
          <w:bCs/>
          <w:sz w:val="24"/>
          <w:szCs w:val="24"/>
        </w:rPr>
        <w:t xml:space="preserve"> ГОДАХ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E235A8" w:rsidRDefault="00E235A8" w:rsidP="00E235A8">
      <w:pPr>
        <w:pStyle w:val="ConsPlusNonformat"/>
        <w:jc w:val="both"/>
      </w:pPr>
      <w:r>
        <w:t xml:space="preserve">                           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5"/>
        <w:gridCol w:w="6237"/>
      </w:tblGrid>
      <w:tr w:rsidR="00E235A8" w:rsidRPr="00365705" w:rsidTr="0082235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A8" w:rsidRPr="00E1214C" w:rsidRDefault="00E235A8" w:rsidP="00822353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14C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                                      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8" w:rsidRPr="00E1214C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14C"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E1214C">
              <w:rPr>
                <w:rFonts w:ascii="Arial" w:hAnsi="Arial" w:cs="Arial"/>
                <w:sz w:val="24"/>
                <w:szCs w:val="24"/>
              </w:rPr>
              <w:t>Ливенского</w:t>
            </w:r>
            <w:proofErr w:type="spellEnd"/>
            <w:r w:rsidRPr="00E1214C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E235A8" w:rsidRPr="00365705" w:rsidTr="0082235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A8" w:rsidRPr="00E1214C" w:rsidRDefault="00E235A8" w:rsidP="00822353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14C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A8" w:rsidRPr="00E1214C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1214C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E235A8" w:rsidRPr="00A2082C" w:rsidTr="00822353">
        <w:trPr>
          <w:trHeight w:val="449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A8" w:rsidRPr="00A2082C" w:rsidRDefault="00E235A8" w:rsidP="00822353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082C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Подпрограммы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8" w:rsidRPr="00365705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0" w:name="_Hlk53664758"/>
            <w:r w:rsidRPr="0036570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Подпрограмма 1</w:t>
            </w:r>
            <w:r w:rsidRPr="0036570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«</w:t>
            </w:r>
            <w:r w:rsidRPr="00365705">
              <w:rPr>
                <w:rFonts w:ascii="Arial" w:hAnsi="Arial" w:cs="Arial"/>
                <w:sz w:val="24"/>
                <w:szCs w:val="24"/>
                <w:lang w:eastAsia="en-US"/>
              </w:rPr>
              <w:t>Развитие системы дошкольного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Pr="0036570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общего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 дополнительного образования </w:t>
            </w:r>
            <w:r w:rsidRPr="0036570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муниципальных </w:t>
            </w:r>
            <w:r w:rsidRPr="0036570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образовательных организациях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Ливенского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района»</w:t>
            </w:r>
            <w:r w:rsidRPr="00365705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E235A8" w:rsidRPr="00365705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570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Подпрограмма 2</w:t>
            </w:r>
            <w:r w:rsidRPr="0036570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«</w:t>
            </w:r>
            <w:r w:rsidRPr="00365705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Муниципальная поддержка работников системы образования, талантливых детей и молодежи в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Ливенском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районе»</w:t>
            </w:r>
            <w:r w:rsidRPr="00365705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E235A8" w:rsidRPr="00A2082C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5705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Подпрограмма 3</w:t>
            </w:r>
            <w:r w:rsidRPr="00365705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«</w:t>
            </w:r>
            <w:r w:rsidRPr="00365705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Функционирование и развитие сети образовательных организаций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Ливенского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bookmarkEnd w:id="0"/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района»</w:t>
            </w:r>
            <w:r w:rsidRPr="004801D0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</w:p>
        </w:tc>
      </w:tr>
      <w:tr w:rsidR="00E235A8" w:rsidRPr="00A2082C" w:rsidTr="0082235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A8" w:rsidRPr="00A2082C" w:rsidRDefault="00E235A8" w:rsidP="00822353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082C">
              <w:rPr>
                <w:rFonts w:ascii="Arial" w:hAnsi="Arial" w:cs="Arial"/>
                <w:sz w:val="24"/>
                <w:szCs w:val="24"/>
                <w:lang w:eastAsia="en-US"/>
              </w:rPr>
              <w:t>Программно-целевые инструменты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8" w:rsidRPr="005B4352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E235A8" w:rsidRPr="00A2082C" w:rsidTr="0082235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A8" w:rsidRPr="00A2082C" w:rsidRDefault="00E235A8" w:rsidP="00822353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082C">
              <w:rPr>
                <w:rFonts w:ascii="Arial" w:hAnsi="Arial" w:cs="Arial"/>
                <w:sz w:val="24"/>
                <w:szCs w:val="24"/>
                <w:lang w:eastAsia="en-US"/>
              </w:rPr>
              <w:t>Цель (цели)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8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1. </w:t>
            </w:r>
            <w:r w:rsidRPr="00982D51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высокого качества и доступности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982D51">
              <w:rPr>
                <w:rFonts w:ascii="Arial" w:hAnsi="Arial" w:cs="Arial"/>
                <w:sz w:val="24"/>
                <w:szCs w:val="24"/>
                <w:lang w:eastAsia="en-US"/>
              </w:rPr>
              <w:t>образования в условиях меняющихся запросов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населения</w:t>
            </w:r>
            <w:r w:rsidRPr="00982D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перспективных задач развития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982D51">
              <w:rPr>
                <w:rFonts w:ascii="Arial" w:hAnsi="Arial" w:cs="Arial"/>
                <w:sz w:val="24"/>
                <w:szCs w:val="24"/>
                <w:lang w:eastAsia="en-US"/>
              </w:rPr>
              <w:t>общества и экономики государства в соответствии с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982D51">
              <w:rPr>
                <w:rFonts w:ascii="Arial" w:hAnsi="Arial" w:cs="Arial"/>
                <w:sz w:val="24"/>
                <w:szCs w:val="24"/>
                <w:lang w:eastAsia="en-US"/>
              </w:rPr>
              <w:t>Указ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ом</w:t>
            </w:r>
            <w:r w:rsidRPr="00982D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Президента Российской Федерации от 21 июля 2020 г.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  <w:r w:rsidRPr="00982D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474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«</w:t>
            </w:r>
            <w:r w:rsidRPr="00982D51">
              <w:rPr>
                <w:rFonts w:ascii="Arial" w:hAnsi="Arial" w:cs="Arial"/>
                <w:sz w:val="24"/>
                <w:szCs w:val="24"/>
                <w:lang w:eastAsia="en-US"/>
              </w:rPr>
              <w:t>О национальных целях развития Российской Федерации на период до 2030 года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»</w:t>
            </w:r>
          </w:p>
          <w:p w:rsidR="00E235A8" w:rsidRPr="00A2082C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D0977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  <w:r w:rsidRPr="00AD0977">
              <w:rPr>
                <w:rFonts w:ascii="Arial" w:hAnsi="Arial" w:cs="Arial"/>
                <w:sz w:val="24"/>
                <w:szCs w:val="24"/>
                <w:lang w:eastAsia="en-US"/>
              </w:rPr>
              <w:tab/>
              <w:t>Воспитание гармонично развитой и социально ответственной личности на основе духовно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- </w:t>
            </w:r>
            <w:r w:rsidRPr="00AD097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нравственных ценностей, исторических и национально-культурных традиций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Ливенского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 </w:t>
            </w:r>
            <w:r w:rsidRPr="00AD0977">
              <w:rPr>
                <w:rFonts w:ascii="Arial" w:hAnsi="Arial" w:cs="Arial"/>
                <w:sz w:val="24"/>
                <w:szCs w:val="24"/>
                <w:lang w:eastAsia="en-US"/>
              </w:rPr>
              <w:t>Орловской области</w:t>
            </w:r>
          </w:p>
        </w:tc>
      </w:tr>
      <w:tr w:rsidR="00E235A8" w:rsidRPr="00A2082C" w:rsidTr="00822353">
        <w:trPr>
          <w:trHeight w:val="8535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A8" w:rsidRPr="00A2082C" w:rsidRDefault="00E235A8" w:rsidP="00822353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1" w:name="_Hlk53052345"/>
            <w:r w:rsidRPr="00A2082C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8" w:rsidRPr="00B964AA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64AA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Обеспечение доступности и качества услуг в сфере дошкольного образования; </w:t>
            </w:r>
          </w:p>
          <w:p w:rsidR="00E235A8" w:rsidRPr="00B964AA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64AA">
              <w:rPr>
                <w:rFonts w:ascii="Arial" w:hAnsi="Arial" w:cs="Arial"/>
                <w:sz w:val="24"/>
                <w:szCs w:val="24"/>
                <w:lang w:eastAsia="en-US"/>
              </w:rPr>
              <w:t>- Создание оптимальных условий для обеспечения доступного, качественного и конкурентоспособного общего образования для всех слоев населения.</w:t>
            </w:r>
          </w:p>
          <w:p w:rsidR="00E235A8" w:rsidRPr="00B964AA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64AA">
              <w:rPr>
                <w:rFonts w:ascii="Arial" w:hAnsi="Arial" w:cs="Arial"/>
                <w:sz w:val="24"/>
                <w:szCs w:val="24"/>
                <w:lang w:eastAsia="en-US"/>
              </w:rPr>
              <w:t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      </w:r>
          </w:p>
          <w:p w:rsidR="00E235A8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64AA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B964AA">
              <w:rPr>
                <w:rFonts w:ascii="Arial" w:hAnsi="Arial" w:cs="Arial"/>
                <w:sz w:val="24"/>
                <w:szCs w:val="24"/>
                <w:lang w:eastAsia="en-US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      </w:r>
          </w:p>
          <w:p w:rsidR="00E235A8" w:rsidRPr="00B964AA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r w:rsidRPr="00B964AA">
              <w:rPr>
                <w:rFonts w:ascii="Arial" w:hAnsi="Arial" w:cs="Arial"/>
                <w:sz w:val="24"/>
                <w:szCs w:val="24"/>
                <w:lang w:eastAsia="en-US"/>
              </w:rPr>
              <w:t>Создание современной и безопасной цифровой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B964AA">
              <w:rPr>
                <w:rFonts w:ascii="Arial" w:hAnsi="Arial" w:cs="Arial"/>
                <w:sz w:val="24"/>
                <w:szCs w:val="24"/>
                <w:lang w:eastAsia="en-US"/>
              </w:rPr>
              <w:t>образовательной среды, обеспечивающей высокое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B964AA">
              <w:rPr>
                <w:rFonts w:ascii="Arial" w:hAnsi="Arial" w:cs="Arial"/>
                <w:sz w:val="24"/>
                <w:szCs w:val="24"/>
                <w:lang w:eastAsia="en-US"/>
              </w:rPr>
              <w:t>качество и доступность образования всех видов 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B964AA">
              <w:rPr>
                <w:rFonts w:ascii="Arial" w:hAnsi="Arial" w:cs="Arial"/>
                <w:sz w:val="24"/>
                <w:szCs w:val="24"/>
                <w:lang w:eastAsia="en-US"/>
              </w:rPr>
              <w:t>уровней.</w:t>
            </w:r>
          </w:p>
          <w:p w:rsidR="00E235A8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964A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r w:rsidRPr="00B964AA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доступности и качества услуг в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B964AA">
              <w:rPr>
                <w:rFonts w:ascii="Arial" w:hAnsi="Arial" w:cs="Arial"/>
                <w:sz w:val="24"/>
                <w:szCs w:val="24"/>
                <w:lang w:eastAsia="en-US"/>
              </w:rPr>
              <w:t>сфере дополнительного образования.</w:t>
            </w:r>
          </w:p>
          <w:p w:rsidR="00E235A8" w:rsidRPr="003A314A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r w:rsidRPr="00780949">
              <w:rPr>
                <w:rFonts w:ascii="Arial" w:hAnsi="Arial" w:cs="Arial"/>
                <w:sz w:val="24"/>
                <w:szCs w:val="24"/>
                <w:lang w:eastAsia="en-US"/>
              </w:rPr>
              <w:t>Укрепление материально-технической базы и ресурсного обеспечения муниципальной системы образования, создание безопасных и благоприятных условий для организации образовательного процесса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</w:tr>
      <w:bookmarkEnd w:id="1"/>
      <w:tr w:rsidR="00E235A8" w:rsidRPr="00A2082C" w:rsidTr="00822353">
        <w:trPr>
          <w:trHeight w:val="564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35A8" w:rsidRPr="00A2082C" w:rsidRDefault="00E235A8" w:rsidP="00822353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082C">
              <w:rPr>
                <w:rFonts w:ascii="Arial" w:hAnsi="Arial" w:cs="Arial"/>
                <w:sz w:val="24"/>
                <w:szCs w:val="24"/>
                <w:lang w:eastAsia="en-US"/>
              </w:rPr>
              <w:t xml:space="preserve">Этапы и сроки реализации муниципальной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5A8" w:rsidRPr="00A2082C" w:rsidRDefault="00E235A8" w:rsidP="00822353">
            <w:pPr>
              <w:pStyle w:val="ConsPlusNormal"/>
              <w:ind w:right="5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2021 – 2025 годы</w:t>
            </w:r>
          </w:p>
        </w:tc>
      </w:tr>
      <w:tr w:rsidR="00E235A8" w:rsidRPr="00A2082C" w:rsidTr="00822353">
        <w:trPr>
          <w:trHeight w:val="1872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A8" w:rsidRPr="00A2082C" w:rsidRDefault="00E235A8" w:rsidP="00822353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082C">
              <w:rPr>
                <w:rFonts w:ascii="Arial" w:hAnsi="Arial" w:cs="Arial"/>
                <w:sz w:val="24"/>
                <w:szCs w:val="24"/>
                <w:lang w:eastAsia="en-US"/>
              </w:rPr>
              <w:t>Целевые показатели (индикаторы) результативности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8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F1ABD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E43D23">
              <w:rPr>
                <w:rFonts w:ascii="Arial" w:hAnsi="Arial" w:cs="Arial"/>
                <w:bCs/>
                <w:sz w:val="24"/>
                <w:szCs w:val="24"/>
              </w:rPr>
              <w:t>Удельный вес численности населения в возрасте 5 - 18 лет, охваченного дошкольным и общим образованием, в общей численности населения в возрасте 5 - 18 лет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E235A8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2. </w:t>
            </w:r>
            <w:r w:rsidRPr="00133BEE">
              <w:rPr>
                <w:rFonts w:ascii="Arial" w:hAnsi="Arial" w:cs="Arial"/>
                <w:sz w:val="24"/>
                <w:szCs w:val="24"/>
                <w:lang w:eastAsia="en-US"/>
              </w:rPr>
              <w:t>Доля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E235A8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Pr="001A64B3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</w:t>
            </w:r>
            <w:r w:rsidRPr="00133BEE">
              <w:rPr>
                <w:rFonts w:ascii="Arial" w:hAnsi="Arial" w:cs="Arial"/>
                <w:sz w:val="24"/>
                <w:szCs w:val="24"/>
                <w:lang w:eastAsia="en-US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E235A8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4. </w:t>
            </w:r>
            <w:r w:rsidRPr="00133B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Удельный вес численности обучающихся по </w:t>
            </w:r>
            <w:r w:rsidRPr="00133BEE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E235A8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5. </w:t>
            </w:r>
            <w:r w:rsidRPr="00133BEE">
              <w:rPr>
                <w:rFonts w:ascii="Arial" w:hAnsi="Arial" w:cs="Arial"/>
                <w:sz w:val="24"/>
                <w:szCs w:val="24"/>
                <w:lang w:eastAsia="en-US"/>
              </w:rPr>
              <w:t>Доля обучающихся общеобразовательных организаций, охваченных питанием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E235A8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6. </w:t>
            </w:r>
            <w:r w:rsidRPr="00133BEE">
              <w:rPr>
                <w:rFonts w:ascii="Arial" w:hAnsi="Arial" w:cs="Arial"/>
                <w:sz w:val="24"/>
                <w:szCs w:val="24"/>
                <w:lang w:eastAsia="en-US"/>
              </w:rPr>
              <w:t>Доля детей в возрасте от 5 до 18 лет, охваченных программами дополнительного образования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E235A8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7. </w:t>
            </w:r>
            <w:r w:rsidRPr="00133BEE">
              <w:rPr>
                <w:rFonts w:ascii="Arial" w:hAnsi="Arial" w:cs="Arial"/>
                <w:sz w:val="24"/>
                <w:szCs w:val="24"/>
                <w:lang w:eastAsia="en-US"/>
              </w:rPr>
              <w:t>Охват детей 7 - 17 лет различными формами отдыха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E235A8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8. </w:t>
            </w:r>
            <w:r w:rsidRPr="00133BEE">
              <w:rPr>
                <w:rFonts w:ascii="Arial" w:hAnsi="Arial" w:cs="Arial"/>
                <w:sz w:val="24"/>
                <w:szCs w:val="24"/>
                <w:lang w:eastAsia="en-US"/>
              </w:rPr>
              <w:t>Охват детей 7 - 17 лет отдыхом в загородных оздоровительных организациях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E235A8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9. </w:t>
            </w:r>
            <w:r w:rsidRPr="00133BEE">
              <w:rPr>
                <w:rFonts w:ascii="Arial" w:hAnsi="Arial" w:cs="Arial"/>
                <w:sz w:val="24"/>
                <w:szCs w:val="24"/>
                <w:lang w:eastAsia="en-US"/>
              </w:rPr>
              <w:t>Доля несовершеннолетних, совершивших преступления и состоящих на учете в органах субъектов профилактики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E235A8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10. </w:t>
            </w:r>
            <w:r w:rsidRPr="00133BEE">
              <w:rPr>
                <w:rFonts w:ascii="Arial" w:hAnsi="Arial" w:cs="Arial"/>
                <w:sz w:val="24"/>
                <w:szCs w:val="24"/>
                <w:lang w:eastAsia="en-US"/>
              </w:rPr>
              <w:t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профилей, нарастающим итогом к 2018 году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E235A8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11. </w:t>
            </w:r>
            <w:r w:rsidRPr="00133BEE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профилей, нарастающим итогом к 2018 году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E235A8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12. </w:t>
            </w:r>
            <w:r w:rsidRPr="00133B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Доля образовательных организаций, расположенных на территории </w:t>
            </w:r>
            <w:proofErr w:type="spellStart"/>
            <w:r w:rsidRPr="00133BEE">
              <w:rPr>
                <w:rFonts w:ascii="Arial" w:hAnsi="Arial" w:cs="Arial"/>
                <w:sz w:val="24"/>
                <w:szCs w:val="24"/>
                <w:lang w:eastAsia="en-US"/>
              </w:rPr>
              <w:t>Ливенского</w:t>
            </w:r>
            <w:proofErr w:type="spellEnd"/>
            <w:r w:rsidRPr="00133B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района, обеспеченных </w:t>
            </w:r>
            <w:proofErr w:type="spellStart"/>
            <w:r w:rsidRPr="00133BEE">
              <w:rPr>
                <w:rFonts w:ascii="Arial" w:hAnsi="Arial" w:cs="Arial"/>
                <w:sz w:val="24"/>
                <w:szCs w:val="24"/>
                <w:lang w:eastAsia="en-US"/>
              </w:rPr>
              <w:t>интернет-соединением</w:t>
            </w:r>
            <w:proofErr w:type="spellEnd"/>
            <w:r w:rsidRPr="00133BE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со скоростью соединения не менее 50 Мб/с, а также гарантированным интернет-трафиком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E235A8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13. </w:t>
            </w:r>
            <w:r w:rsidRPr="00E43D23">
              <w:rPr>
                <w:rFonts w:ascii="Arial" w:hAnsi="Arial" w:cs="Arial"/>
                <w:bCs/>
                <w:sz w:val="24"/>
                <w:szCs w:val="24"/>
              </w:rPr>
              <w:t>Доля общеобразовательных организаций района, в которых внедрена целевая модель цифровой образовательной среды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E235A8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14. </w:t>
            </w:r>
            <w:r w:rsidRPr="00133BEE">
              <w:rPr>
                <w:rFonts w:ascii="Arial" w:hAnsi="Arial" w:cs="Arial"/>
                <w:bCs/>
                <w:sz w:val="24"/>
                <w:szCs w:val="24"/>
              </w:rPr>
              <w:t>Количество педагогических работников, получивших денежное поощрение в рамках конкурсных отборов лучших учителей и иных педагогических работников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E235A8" w:rsidRPr="00A2082C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15. </w:t>
            </w:r>
            <w:r w:rsidRPr="00217CA2">
              <w:rPr>
                <w:rFonts w:ascii="Arial" w:hAnsi="Arial" w:cs="Arial"/>
                <w:bCs/>
                <w:sz w:val="24"/>
                <w:szCs w:val="24"/>
              </w:rPr>
              <w:t>Количество педагогов – участников конкурсов профессионального мастерства.</w:t>
            </w:r>
          </w:p>
          <w:p w:rsidR="00E235A8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16. </w:t>
            </w:r>
            <w:r w:rsidRPr="000F4E37">
              <w:rPr>
                <w:rFonts w:ascii="Arial" w:hAnsi="Arial" w:cs="Arial"/>
                <w:bCs/>
                <w:sz w:val="24"/>
                <w:szCs w:val="24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образования.</w:t>
            </w:r>
          </w:p>
          <w:p w:rsidR="00E235A8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17. </w:t>
            </w:r>
            <w:r w:rsidRPr="00217CA2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обучающихся, победителей муниципальных конкурсов для талантливых детей и </w:t>
            </w:r>
            <w:r w:rsidRPr="00217CA2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молодежи.</w:t>
            </w:r>
          </w:p>
          <w:p w:rsidR="00E235A8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18. </w:t>
            </w:r>
            <w:r w:rsidRPr="00217CA2">
              <w:rPr>
                <w:rFonts w:ascii="Arial" w:hAnsi="Arial" w:cs="Arial"/>
                <w:bCs/>
                <w:sz w:val="24"/>
                <w:szCs w:val="24"/>
              </w:rPr>
              <w:t xml:space="preserve">Доля муниципальных образовательных организаций, в которых проведены реконструкция, текущие и (или) капитальные ремонтные работы, благоустройство территории, в общем числе муниципальных образовательных организаций, нуждающихся в реконструкции, текущем и (или) капитальном ремонте, благоустройстве территории.  </w:t>
            </w:r>
          </w:p>
          <w:p w:rsidR="00E235A8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19. </w:t>
            </w:r>
            <w:r w:rsidRPr="00217CA2">
              <w:rPr>
                <w:rFonts w:ascii="Arial" w:hAnsi="Arial" w:cs="Arial"/>
                <w:bCs/>
                <w:sz w:val="24"/>
                <w:szCs w:val="24"/>
              </w:rPr>
              <w:t>Доля муниципальных образовательных организаций, в которых обеспечены нормативные требования санитарно-эпидемиологического и противопожарного законодательства, предъявляемые к зданиям и помещениям образовательных организаций в общем количестве муниципальных образовательных организаций.</w:t>
            </w:r>
          </w:p>
          <w:p w:rsidR="00E235A8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20. </w:t>
            </w:r>
            <w:r w:rsidRPr="00217CA2">
              <w:rPr>
                <w:rFonts w:ascii="Arial" w:hAnsi="Arial" w:cs="Arial"/>
                <w:bCs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AE6097" w:rsidRDefault="00AE6097" w:rsidP="00822353">
            <w:pPr>
              <w:pStyle w:val="ConsPlusNormal"/>
              <w:ind w:right="5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21. Охват детей, принявших участие в открытых уроках, реализуемых с учетом опыта цикла открытых уроков «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», направленных на раннюю профориентацию.</w:t>
            </w:r>
          </w:p>
          <w:p w:rsidR="00AE6097" w:rsidRDefault="00AE6097" w:rsidP="00822353">
            <w:pPr>
              <w:pStyle w:val="ConsPlusNormal"/>
              <w:ind w:right="5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22. Созданы муниципальные опорные центры дополнительного образования детей.</w:t>
            </w:r>
          </w:p>
          <w:p w:rsidR="00AE6097" w:rsidRDefault="00AE6097" w:rsidP="00822353">
            <w:pPr>
              <w:pStyle w:val="ConsPlusNormal"/>
              <w:ind w:right="5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23. Внедрена система персонифицированного финансирования дополнительного образования детей.</w:t>
            </w:r>
          </w:p>
          <w:p w:rsidR="00AE6097" w:rsidRDefault="00AE6097" w:rsidP="00822353">
            <w:pPr>
              <w:pStyle w:val="ConsPlusNormal"/>
              <w:ind w:right="5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24. Доля детей, охваченных системой персонифицированного финансирования дополнительного образования детей.</w:t>
            </w:r>
          </w:p>
          <w:p w:rsidR="00AE6097" w:rsidRPr="00A2082C" w:rsidRDefault="00AE6097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25. Внедрен навигатор дополнительного образования детей.</w:t>
            </w:r>
          </w:p>
        </w:tc>
      </w:tr>
      <w:tr w:rsidR="00E235A8" w:rsidRPr="00A2082C" w:rsidTr="0082235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A8" w:rsidRPr="00A2082C" w:rsidRDefault="00822353" w:rsidP="00822353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Объемы финансирования муниципальной программы, всего, в </w:t>
            </w:r>
            <w:proofErr w:type="spellStart"/>
            <w:r>
              <w:rPr>
                <w:rFonts w:ascii="Arial" w:hAnsi="Arial" w:cs="Arial"/>
                <w:lang w:eastAsia="en-US"/>
              </w:rPr>
              <w:t>т.ч</w:t>
            </w:r>
            <w:proofErr w:type="spellEnd"/>
            <w:r>
              <w:rPr>
                <w:rFonts w:ascii="Arial" w:hAnsi="Arial" w:cs="Arial"/>
                <w:lang w:eastAsia="en-US"/>
              </w:rPr>
              <w:t>.: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53" w:rsidRDefault="00822353" w:rsidP="00822353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 xml:space="preserve">всего:   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 –  1332018,00038 тыс. рублей</w:t>
            </w:r>
          </w:p>
          <w:p w:rsidR="00822353" w:rsidRDefault="00822353" w:rsidP="00822353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2021 год </w:t>
            </w:r>
            <w:proofErr w:type="gramStart"/>
            <w:r>
              <w:rPr>
                <w:rFonts w:ascii="Arial" w:hAnsi="Arial" w:cs="Arial"/>
                <w:lang w:eastAsia="en-US"/>
              </w:rPr>
              <w:t>–  367253</w:t>
            </w:r>
            <w:proofErr w:type="gramEnd"/>
            <w:r>
              <w:rPr>
                <w:rFonts w:ascii="Arial" w:hAnsi="Arial" w:cs="Arial"/>
                <w:lang w:eastAsia="en-US"/>
              </w:rPr>
              <w:t>,28187   тыс. рублей</w:t>
            </w:r>
          </w:p>
          <w:p w:rsidR="00822353" w:rsidRDefault="00822353" w:rsidP="00822353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2022 год </w:t>
            </w:r>
            <w:proofErr w:type="gramStart"/>
            <w:r>
              <w:rPr>
                <w:rFonts w:ascii="Arial" w:hAnsi="Arial" w:cs="Arial"/>
                <w:lang w:eastAsia="en-US"/>
              </w:rPr>
              <w:t>–  347504</w:t>
            </w:r>
            <w:proofErr w:type="gramEnd"/>
            <w:r>
              <w:rPr>
                <w:rFonts w:ascii="Arial" w:hAnsi="Arial" w:cs="Arial"/>
                <w:lang w:eastAsia="en-US"/>
              </w:rPr>
              <w:t>,88982   тыс. рублей</w:t>
            </w:r>
          </w:p>
          <w:p w:rsidR="00822353" w:rsidRDefault="00822353" w:rsidP="00822353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2023 год </w:t>
            </w:r>
            <w:proofErr w:type="gramStart"/>
            <w:r>
              <w:rPr>
                <w:rFonts w:ascii="Arial" w:hAnsi="Arial" w:cs="Arial"/>
                <w:lang w:eastAsia="en-US"/>
              </w:rPr>
              <w:t>–  332672</w:t>
            </w:r>
            <w:proofErr w:type="gramEnd"/>
            <w:r>
              <w:rPr>
                <w:rFonts w:ascii="Arial" w:hAnsi="Arial" w:cs="Arial"/>
                <w:lang w:eastAsia="en-US"/>
              </w:rPr>
              <w:t>,62869   тыс. рублей</w:t>
            </w:r>
          </w:p>
          <w:p w:rsidR="00822353" w:rsidRDefault="00822353" w:rsidP="00822353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2024 год </w:t>
            </w:r>
            <w:proofErr w:type="gramStart"/>
            <w:r>
              <w:rPr>
                <w:rFonts w:ascii="Arial" w:hAnsi="Arial" w:cs="Arial"/>
                <w:lang w:eastAsia="en-US"/>
              </w:rPr>
              <w:t>–  142293</w:t>
            </w:r>
            <w:proofErr w:type="gramEnd"/>
            <w:r>
              <w:rPr>
                <w:rFonts w:ascii="Arial" w:hAnsi="Arial" w:cs="Arial"/>
                <w:lang w:eastAsia="en-US"/>
              </w:rPr>
              <w:t>,6   тыс. рублей</w:t>
            </w:r>
          </w:p>
          <w:p w:rsidR="00E235A8" w:rsidRPr="00E228F4" w:rsidRDefault="00822353" w:rsidP="00822353">
            <w:pPr>
              <w:pStyle w:val="ConsPlusNormal"/>
              <w:ind w:right="58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2025 год </w:t>
            </w:r>
            <w:proofErr w:type="gramStart"/>
            <w:r>
              <w:rPr>
                <w:rFonts w:ascii="Arial" w:hAnsi="Arial" w:cs="Arial"/>
                <w:lang w:eastAsia="en-US"/>
              </w:rPr>
              <w:t>–  142293</w:t>
            </w:r>
            <w:proofErr w:type="gramEnd"/>
            <w:r>
              <w:rPr>
                <w:rFonts w:ascii="Arial" w:hAnsi="Arial" w:cs="Arial"/>
                <w:lang w:eastAsia="en-US"/>
              </w:rPr>
              <w:t>,6   тыс. рублей</w:t>
            </w:r>
          </w:p>
        </w:tc>
      </w:tr>
      <w:tr w:rsidR="00E235A8" w:rsidRPr="00A2082C" w:rsidTr="0082235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A8" w:rsidRPr="00A2082C" w:rsidRDefault="00E235A8" w:rsidP="00822353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082C">
              <w:rPr>
                <w:rFonts w:ascii="Arial" w:hAnsi="Arial" w:cs="Arial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8" w:rsidRPr="005B3DB8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1. Стабильное</w:t>
            </w:r>
            <w:r w:rsidRPr="005B3DB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функционирование многоуровневой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B3DB8">
              <w:rPr>
                <w:rFonts w:ascii="Arial" w:hAnsi="Arial" w:cs="Arial"/>
                <w:sz w:val="24"/>
                <w:szCs w:val="24"/>
                <w:lang w:eastAsia="en-US"/>
              </w:rPr>
              <w:t>системы образования, включающей в себя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B3DB8">
              <w:rPr>
                <w:rFonts w:ascii="Arial" w:hAnsi="Arial" w:cs="Arial"/>
                <w:sz w:val="24"/>
                <w:szCs w:val="24"/>
                <w:lang w:eastAsia="en-US"/>
              </w:rPr>
              <w:t>дошкольное, общее, в том числе инклюзивное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</w:t>
            </w:r>
            <w:r w:rsidRPr="005B3DB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дополнительное образование.</w:t>
            </w:r>
          </w:p>
          <w:p w:rsidR="00E235A8" w:rsidRPr="005B3DB8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B3DB8">
              <w:rPr>
                <w:rFonts w:ascii="Arial" w:hAnsi="Arial" w:cs="Arial"/>
                <w:sz w:val="24"/>
                <w:szCs w:val="24"/>
                <w:lang w:eastAsia="en-US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</w:t>
            </w:r>
            <w:r w:rsidRPr="005B3DB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система образования позволит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B3DB8">
              <w:rPr>
                <w:rFonts w:ascii="Arial" w:hAnsi="Arial" w:cs="Arial"/>
                <w:sz w:val="24"/>
                <w:szCs w:val="24"/>
                <w:lang w:eastAsia="en-US"/>
              </w:rPr>
              <w:t>обеспечить:</w:t>
            </w:r>
          </w:p>
          <w:p w:rsidR="00E235A8" w:rsidRPr="005B3DB8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B3DB8">
              <w:rPr>
                <w:rFonts w:ascii="Arial" w:hAnsi="Arial" w:cs="Arial"/>
                <w:sz w:val="24"/>
                <w:szCs w:val="24"/>
                <w:lang w:eastAsia="en-US"/>
              </w:rPr>
              <w:t>- высокое качество и доступность образования в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B3DB8">
              <w:rPr>
                <w:rFonts w:ascii="Arial" w:hAnsi="Arial" w:cs="Arial"/>
                <w:sz w:val="24"/>
                <w:szCs w:val="24"/>
                <w:lang w:eastAsia="en-US"/>
              </w:rPr>
              <w:t>условиях меняющихся запросов населения 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B3DB8">
              <w:rPr>
                <w:rFonts w:ascii="Arial" w:hAnsi="Arial" w:cs="Arial"/>
                <w:sz w:val="24"/>
                <w:szCs w:val="24"/>
                <w:lang w:eastAsia="en-US"/>
              </w:rPr>
              <w:t>перспективных задач развития общества 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B3DB8">
              <w:rPr>
                <w:rFonts w:ascii="Arial" w:hAnsi="Arial" w:cs="Arial"/>
                <w:sz w:val="24"/>
                <w:szCs w:val="24"/>
                <w:lang w:eastAsia="en-US"/>
              </w:rPr>
              <w:t>экономики государства;</w:t>
            </w:r>
          </w:p>
          <w:p w:rsidR="00E235A8" w:rsidRPr="00A2082C" w:rsidRDefault="00E235A8" w:rsidP="00822353">
            <w:pPr>
              <w:pStyle w:val="ConsPlusNormal"/>
              <w:ind w:right="58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B3DB8">
              <w:rPr>
                <w:rFonts w:ascii="Arial" w:hAnsi="Arial" w:cs="Arial"/>
                <w:sz w:val="24"/>
                <w:szCs w:val="24"/>
                <w:lang w:eastAsia="en-US"/>
              </w:rPr>
              <w:t>- готовность выпускников образовательных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B3DB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организаций к дальнейшему обучению 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B3DB8">
              <w:rPr>
                <w:rFonts w:ascii="Arial" w:hAnsi="Arial" w:cs="Arial"/>
                <w:sz w:val="24"/>
                <w:szCs w:val="24"/>
                <w:lang w:eastAsia="en-US"/>
              </w:rPr>
              <w:t>деятельности в постоянно меняющихся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5B3DB8">
              <w:rPr>
                <w:rFonts w:ascii="Arial" w:hAnsi="Arial" w:cs="Arial"/>
                <w:sz w:val="24"/>
                <w:szCs w:val="24"/>
                <w:lang w:eastAsia="en-US"/>
              </w:rPr>
              <w:t>высокотехнологичных сферах экономики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</w:tr>
    </w:tbl>
    <w:p w:rsidR="00E235A8" w:rsidRDefault="00E235A8" w:rsidP="00E235A8">
      <w:pPr>
        <w:sectPr w:rsidR="00E235A8" w:rsidSect="00822353">
          <w:headerReference w:type="default" r:id="rId8"/>
          <w:pgSz w:w="11905" w:h="16838"/>
          <w:pgMar w:top="1134" w:right="851" w:bottom="1134" w:left="1418" w:header="0" w:footer="0" w:gutter="0"/>
          <w:pgNumType w:start="1"/>
          <w:cols w:space="720"/>
          <w:titlePg/>
          <w:docGrid w:linePitch="299"/>
        </w:sectPr>
      </w:pPr>
    </w:p>
    <w:p w:rsidR="00E235A8" w:rsidRPr="007F442D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</w:pPr>
      <w:r w:rsidRPr="007F442D">
        <w:rPr>
          <w:rFonts w:ascii="Arial" w:hAnsi="Arial" w:cs="Arial"/>
          <w:b/>
        </w:rPr>
        <w:lastRenderedPageBreak/>
        <w:t xml:space="preserve">Раздел 1. Характеристика текущего состояния, основные показатели и основные проблемы системы образования </w:t>
      </w:r>
      <w:proofErr w:type="spellStart"/>
      <w:r w:rsidRPr="007F442D">
        <w:rPr>
          <w:rFonts w:ascii="Arial" w:hAnsi="Arial" w:cs="Arial"/>
          <w:b/>
        </w:rPr>
        <w:t>Ливенского</w:t>
      </w:r>
      <w:proofErr w:type="spellEnd"/>
      <w:r w:rsidRPr="007F442D">
        <w:rPr>
          <w:rFonts w:ascii="Arial" w:hAnsi="Arial" w:cs="Arial"/>
          <w:b/>
        </w:rPr>
        <w:t xml:space="preserve"> района</w:t>
      </w:r>
    </w:p>
    <w:p w:rsidR="00E235A8" w:rsidRPr="00E50CB4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50CB4">
        <w:rPr>
          <w:rFonts w:ascii="Arial" w:hAnsi="Arial" w:cs="Arial"/>
        </w:rPr>
        <w:t xml:space="preserve">Программа разработана в соответствии с Бюджетным кодексом Российской Федерации, Федеральным законом от 29 декабря 2012 года № 273-ФЗ </w:t>
      </w:r>
      <w:r>
        <w:rPr>
          <w:rFonts w:ascii="Arial" w:hAnsi="Arial" w:cs="Arial"/>
        </w:rPr>
        <w:t>«</w:t>
      </w:r>
      <w:r w:rsidRPr="00E50CB4">
        <w:rPr>
          <w:rFonts w:ascii="Arial" w:hAnsi="Arial" w:cs="Arial"/>
        </w:rPr>
        <w:t>Об образовании в Российской Федерации</w:t>
      </w:r>
      <w:r>
        <w:rPr>
          <w:rFonts w:ascii="Arial" w:hAnsi="Arial" w:cs="Arial"/>
        </w:rPr>
        <w:t>»</w:t>
      </w:r>
      <w:r w:rsidRPr="00E50CB4">
        <w:rPr>
          <w:rFonts w:ascii="Arial" w:hAnsi="Arial" w:cs="Arial"/>
        </w:rPr>
        <w:t xml:space="preserve">, законом Орловской области </w:t>
      </w:r>
      <w:proofErr w:type="gramStart"/>
      <w:r w:rsidRPr="00E50CB4">
        <w:rPr>
          <w:rFonts w:ascii="Arial" w:hAnsi="Arial" w:cs="Arial"/>
        </w:rPr>
        <w:t>от  6</w:t>
      </w:r>
      <w:proofErr w:type="gramEnd"/>
      <w:r w:rsidRPr="00E50CB4">
        <w:rPr>
          <w:rFonts w:ascii="Arial" w:hAnsi="Arial" w:cs="Arial"/>
        </w:rPr>
        <w:t xml:space="preserve"> сентября 2013 года № 1525-ОЗ </w:t>
      </w:r>
      <w:r>
        <w:rPr>
          <w:rFonts w:ascii="Arial" w:hAnsi="Arial" w:cs="Arial"/>
        </w:rPr>
        <w:t>«</w:t>
      </w:r>
      <w:r w:rsidRPr="00E50CB4">
        <w:rPr>
          <w:rFonts w:ascii="Arial" w:hAnsi="Arial" w:cs="Arial"/>
        </w:rPr>
        <w:t>Об образовании в Орловской области</w:t>
      </w:r>
      <w:r>
        <w:rPr>
          <w:rFonts w:ascii="Arial" w:hAnsi="Arial" w:cs="Arial"/>
        </w:rPr>
        <w:t>»</w:t>
      </w:r>
      <w:r w:rsidRPr="00E50CB4">
        <w:rPr>
          <w:rFonts w:ascii="Arial" w:hAnsi="Arial" w:cs="Arial"/>
        </w:rPr>
        <w:t>.</w:t>
      </w:r>
    </w:p>
    <w:p w:rsidR="00E235A8" w:rsidRPr="00E50CB4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50CB4">
        <w:rPr>
          <w:rFonts w:ascii="Arial" w:hAnsi="Arial" w:cs="Arial"/>
        </w:rPr>
        <w:t>В условиях приоритетной поддержки образования со стороны государства</w:t>
      </w:r>
      <w:r>
        <w:rPr>
          <w:rFonts w:ascii="Arial" w:hAnsi="Arial" w:cs="Arial"/>
        </w:rPr>
        <w:t xml:space="preserve"> </w:t>
      </w:r>
      <w:r w:rsidRPr="00E50CB4">
        <w:rPr>
          <w:rFonts w:ascii="Arial" w:hAnsi="Arial" w:cs="Arial"/>
        </w:rPr>
        <w:t>необходимо стремиться обеспечить эффективное использование ресурсов -человеческих, информационных, материальных, финансовых. Приоритетными</w:t>
      </w:r>
      <w:r>
        <w:rPr>
          <w:rFonts w:ascii="Arial" w:hAnsi="Arial" w:cs="Arial"/>
        </w:rPr>
        <w:t xml:space="preserve"> </w:t>
      </w:r>
      <w:r w:rsidRPr="00E50CB4">
        <w:rPr>
          <w:rFonts w:ascii="Arial" w:hAnsi="Arial" w:cs="Arial"/>
        </w:rPr>
        <w:t>направлениями развития системы образования района были и остаются:</w:t>
      </w:r>
    </w:p>
    <w:p w:rsidR="00E235A8" w:rsidRPr="00E50CB4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50CB4">
        <w:rPr>
          <w:rFonts w:ascii="Arial" w:hAnsi="Arial" w:cs="Arial"/>
        </w:rPr>
        <w:t>повышение качества и доступности всех уровней муниципальной системы</w:t>
      </w:r>
      <w:r>
        <w:rPr>
          <w:rFonts w:ascii="Arial" w:hAnsi="Arial" w:cs="Arial"/>
        </w:rPr>
        <w:t xml:space="preserve"> </w:t>
      </w:r>
      <w:r w:rsidRPr="00E50CB4">
        <w:rPr>
          <w:rFonts w:ascii="Arial" w:hAnsi="Arial" w:cs="Arial"/>
        </w:rPr>
        <w:t>образования;</w:t>
      </w:r>
    </w:p>
    <w:p w:rsidR="00E235A8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50CB4">
        <w:rPr>
          <w:rFonts w:ascii="Arial" w:hAnsi="Arial" w:cs="Arial"/>
        </w:rPr>
        <w:t>совершенствование роли учителя как ключевой фигуры в реализации государственной политики в области образования, рост уровня его заработной платы;</w:t>
      </w:r>
    </w:p>
    <w:p w:rsidR="00E235A8" w:rsidRPr="00E50CB4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50CB4">
        <w:rPr>
          <w:rFonts w:ascii="Arial" w:hAnsi="Arial" w:cs="Arial"/>
        </w:rPr>
        <w:t>совершенствование ресурсного обеспечения муниципальной системы образования;</w:t>
      </w:r>
    </w:p>
    <w:p w:rsidR="00E235A8" w:rsidRPr="00E50CB4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50CB4">
        <w:rPr>
          <w:rFonts w:ascii="Arial" w:hAnsi="Arial" w:cs="Arial"/>
        </w:rPr>
        <w:t>создание творческой среды для выявления одаренных детей, системы сопровождения талантливой молодежи.</w:t>
      </w:r>
    </w:p>
    <w:p w:rsidR="00E235A8" w:rsidRPr="00E50CB4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50CB4">
        <w:rPr>
          <w:rFonts w:ascii="Arial" w:hAnsi="Arial" w:cs="Arial"/>
        </w:rPr>
        <w:t xml:space="preserve">Система образования </w:t>
      </w:r>
      <w:proofErr w:type="spellStart"/>
      <w:r w:rsidRPr="00E50CB4">
        <w:rPr>
          <w:rFonts w:ascii="Arial" w:hAnsi="Arial" w:cs="Arial"/>
        </w:rPr>
        <w:t>Ливенского</w:t>
      </w:r>
      <w:proofErr w:type="spellEnd"/>
      <w:r w:rsidRPr="00E50CB4">
        <w:rPr>
          <w:rFonts w:ascii="Arial" w:hAnsi="Arial" w:cs="Arial"/>
        </w:rPr>
        <w:t xml:space="preserve"> района насчитывает 23 средних школы, 7 основных, 3 муниципальных детских сада, </w:t>
      </w:r>
      <w:r>
        <w:rPr>
          <w:rFonts w:ascii="Arial" w:hAnsi="Arial" w:cs="Arial"/>
        </w:rPr>
        <w:t>1</w:t>
      </w:r>
      <w:r w:rsidRPr="00E50CB4">
        <w:rPr>
          <w:rFonts w:ascii="Arial" w:hAnsi="Arial" w:cs="Arial"/>
        </w:rPr>
        <w:t xml:space="preserve"> организаци</w:t>
      </w:r>
      <w:r>
        <w:rPr>
          <w:rFonts w:ascii="Arial" w:hAnsi="Arial" w:cs="Arial"/>
        </w:rPr>
        <w:t>ю</w:t>
      </w:r>
      <w:r w:rsidRPr="00E50CB4">
        <w:rPr>
          <w:rFonts w:ascii="Arial" w:hAnsi="Arial" w:cs="Arial"/>
        </w:rPr>
        <w:t xml:space="preserve"> дополнительного образования: </w:t>
      </w:r>
      <w:r>
        <w:rPr>
          <w:rFonts w:ascii="Arial" w:hAnsi="Arial" w:cs="Arial"/>
        </w:rPr>
        <w:t>м</w:t>
      </w:r>
      <w:r w:rsidRPr="00FB2D98">
        <w:rPr>
          <w:rFonts w:ascii="Arial" w:hAnsi="Arial" w:cs="Arial"/>
        </w:rPr>
        <w:t xml:space="preserve">униципальное бюджетное учреждение дополнительного образования </w:t>
      </w:r>
      <w:r>
        <w:rPr>
          <w:rFonts w:ascii="Arial" w:hAnsi="Arial" w:cs="Arial"/>
        </w:rPr>
        <w:t>«</w:t>
      </w:r>
      <w:r w:rsidRPr="00FB2D98">
        <w:rPr>
          <w:rFonts w:ascii="Arial" w:hAnsi="Arial" w:cs="Arial"/>
        </w:rPr>
        <w:t>Школа искусств, творчества и спорта</w:t>
      </w:r>
      <w:r>
        <w:rPr>
          <w:rFonts w:ascii="Arial" w:hAnsi="Arial" w:cs="Arial"/>
        </w:rPr>
        <w:t xml:space="preserve">». При общеобразовательных организациях функционирует </w:t>
      </w:r>
      <w:r w:rsidRPr="009B0788">
        <w:rPr>
          <w:rFonts w:ascii="Arial" w:hAnsi="Arial" w:cs="Arial"/>
        </w:rPr>
        <w:t>16 дошкольных групп и 6 группы кратковременного пребывания.</w:t>
      </w:r>
    </w:p>
    <w:p w:rsidR="00E235A8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50CB4">
        <w:rPr>
          <w:rFonts w:ascii="Arial" w:hAnsi="Arial" w:cs="Arial"/>
        </w:rPr>
        <w:t>В 20</w:t>
      </w:r>
      <w:r>
        <w:rPr>
          <w:rFonts w:ascii="Arial" w:hAnsi="Arial" w:cs="Arial"/>
        </w:rPr>
        <w:t>20</w:t>
      </w:r>
      <w:r w:rsidRPr="00E50CB4">
        <w:rPr>
          <w:rFonts w:ascii="Arial" w:hAnsi="Arial" w:cs="Arial"/>
        </w:rPr>
        <w:t xml:space="preserve"> - 20</w:t>
      </w:r>
      <w:r>
        <w:rPr>
          <w:rFonts w:ascii="Arial" w:hAnsi="Arial" w:cs="Arial"/>
        </w:rPr>
        <w:t>21</w:t>
      </w:r>
      <w:r w:rsidRPr="00E50CB4">
        <w:rPr>
          <w:rFonts w:ascii="Arial" w:hAnsi="Arial" w:cs="Arial"/>
        </w:rPr>
        <w:t xml:space="preserve"> учебном году в образовательных организациях района обучается 21</w:t>
      </w:r>
      <w:r>
        <w:rPr>
          <w:rFonts w:ascii="Arial" w:hAnsi="Arial" w:cs="Arial"/>
        </w:rPr>
        <w:t>16</w:t>
      </w:r>
      <w:r w:rsidRPr="00E50C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детей</w:t>
      </w:r>
      <w:r w:rsidRPr="00E50CB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654</w:t>
      </w:r>
      <w:r w:rsidRPr="00E50CB4">
        <w:rPr>
          <w:rFonts w:ascii="Arial" w:hAnsi="Arial" w:cs="Arial"/>
        </w:rPr>
        <w:t xml:space="preserve"> воспитанник</w:t>
      </w:r>
      <w:r>
        <w:rPr>
          <w:rFonts w:ascii="Arial" w:hAnsi="Arial" w:cs="Arial"/>
        </w:rPr>
        <w:t>а</w:t>
      </w:r>
      <w:r w:rsidRPr="00E50CB4">
        <w:rPr>
          <w:rFonts w:ascii="Arial" w:hAnsi="Arial" w:cs="Arial"/>
        </w:rPr>
        <w:t xml:space="preserve"> посещают детские сады и дошкольные группы при школах, </w:t>
      </w:r>
      <w:r>
        <w:rPr>
          <w:rFonts w:ascii="Arial" w:hAnsi="Arial" w:cs="Arial"/>
        </w:rPr>
        <w:t>25</w:t>
      </w:r>
      <w:r w:rsidRPr="00E50C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детей</w:t>
      </w:r>
      <w:r w:rsidRPr="00E50CB4">
        <w:rPr>
          <w:rFonts w:ascii="Arial" w:hAnsi="Arial" w:cs="Arial"/>
        </w:rPr>
        <w:t xml:space="preserve"> - группы кратковременного пребывания. В дошкольных образовательных организациях </w:t>
      </w:r>
      <w:proofErr w:type="spellStart"/>
      <w:r w:rsidRPr="00E50CB4">
        <w:rPr>
          <w:rFonts w:ascii="Arial" w:hAnsi="Arial" w:cs="Arial"/>
        </w:rPr>
        <w:t>Ливенского</w:t>
      </w:r>
      <w:proofErr w:type="spellEnd"/>
      <w:r w:rsidRPr="00E50CB4">
        <w:rPr>
          <w:rFonts w:ascii="Arial" w:hAnsi="Arial" w:cs="Arial"/>
        </w:rPr>
        <w:t xml:space="preserve"> района отсутствует очередность.</w:t>
      </w:r>
      <w:r w:rsidRPr="007F442D">
        <w:rPr>
          <w:rFonts w:ascii="Arial" w:hAnsi="Arial" w:cs="Arial"/>
        </w:rPr>
        <w:t xml:space="preserve"> </w:t>
      </w:r>
    </w:p>
    <w:p w:rsidR="00E235A8" w:rsidRPr="00934BC1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34BC1">
        <w:rPr>
          <w:rFonts w:ascii="Arial" w:hAnsi="Arial" w:cs="Arial"/>
        </w:rPr>
        <w:t>В рамках муниципальной программы «Развитие муниципальной системы</w:t>
      </w:r>
    </w:p>
    <w:p w:rsidR="00E235A8" w:rsidRPr="00934BC1" w:rsidRDefault="00E235A8" w:rsidP="00E235A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934BC1">
        <w:rPr>
          <w:rFonts w:ascii="Arial" w:hAnsi="Arial" w:cs="Arial"/>
        </w:rPr>
        <w:t xml:space="preserve">образования </w:t>
      </w:r>
      <w:proofErr w:type="spellStart"/>
      <w:r w:rsidRPr="00934BC1">
        <w:rPr>
          <w:rFonts w:ascii="Arial" w:hAnsi="Arial" w:cs="Arial"/>
        </w:rPr>
        <w:t>Ливенского</w:t>
      </w:r>
      <w:proofErr w:type="spellEnd"/>
      <w:r w:rsidRPr="00934BC1">
        <w:rPr>
          <w:rFonts w:ascii="Arial" w:hAnsi="Arial" w:cs="Arial"/>
        </w:rPr>
        <w:t xml:space="preserve"> района Орловской области в 2016 – 2020 годах» из</w:t>
      </w:r>
    </w:p>
    <w:p w:rsidR="00E235A8" w:rsidRPr="00934BC1" w:rsidRDefault="00E235A8" w:rsidP="00E235A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934BC1">
        <w:rPr>
          <w:rFonts w:ascii="Arial" w:hAnsi="Arial" w:cs="Arial"/>
        </w:rPr>
        <w:t>бюджетов всех уровней запланировано 133055,411 тыс. руб., в том числе:</w:t>
      </w:r>
    </w:p>
    <w:p w:rsidR="00E235A8" w:rsidRPr="00934BC1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34BC1">
        <w:rPr>
          <w:rFonts w:ascii="Arial" w:hAnsi="Arial" w:cs="Arial"/>
        </w:rPr>
        <w:t>2016 год - 2146,393 тыс. руб.</w:t>
      </w:r>
    </w:p>
    <w:p w:rsidR="00E235A8" w:rsidRPr="00934BC1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34BC1">
        <w:rPr>
          <w:rFonts w:ascii="Arial" w:hAnsi="Arial" w:cs="Arial"/>
        </w:rPr>
        <w:t>2017 год - 20509,684 тыс. руб.</w:t>
      </w:r>
    </w:p>
    <w:p w:rsidR="00E235A8" w:rsidRPr="00934BC1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34BC1">
        <w:rPr>
          <w:rFonts w:ascii="Arial" w:hAnsi="Arial" w:cs="Arial"/>
        </w:rPr>
        <w:t>2018 год - 17452,2 тыс. руб.</w:t>
      </w:r>
    </w:p>
    <w:p w:rsidR="00E235A8" w:rsidRPr="00934BC1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34BC1">
        <w:rPr>
          <w:rFonts w:ascii="Arial" w:hAnsi="Arial" w:cs="Arial"/>
        </w:rPr>
        <w:t>2019 год - 48358,14702 тыс. руб.</w:t>
      </w:r>
    </w:p>
    <w:p w:rsidR="00E235A8" w:rsidRPr="00934BC1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34BC1">
        <w:rPr>
          <w:rFonts w:ascii="Arial" w:hAnsi="Arial" w:cs="Arial"/>
        </w:rPr>
        <w:t>2020 год – 44 588,98698 тыс. руб.</w:t>
      </w:r>
    </w:p>
    <w:p w:rsidR="00E235A8" w:rsidRPr="00934BC1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934BC1">
        <w:rPr>
          <w:rFonts w:ascii="Arial" w:hAnsi="Arial" w:cs="Arial"/>
        </w:rPr>
        <w:t>Бюджетные средства по направлениям 2020 года по состоянию на 07</w:t>
      </w:r>
    </w:p>
    <w:p w:rsidR="00E235A8" w:rsidRDefault="00E235A8" w:rsidP="00E235A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934BC1">
        <w:rPr>
          <w:rFonts w:ascii="Arial" w:hAnsi="Arial" w:cs="Arial"/>
        </w:rPr>
        <w:t>сентября 2020года запланированы следующим образом:</w:t>
      </w:r>
      <w:r w:rsidRPr="00327124">
        <w:rPr>
          <w:rFonts w:ascii="Arial" w:hAnsi="Arial" w:cs="Arial"/>
        </w:rPr>
        <w:t xml:space="preserve"> </w:t>
      </w:r>
    </w:p>
    <w:p w:rsidR="00E235A8" w:rsidRPr="00327124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27124">
        <w:rPr>
          <w:rFonts w:ascii="Arial" w:hAnsi="Arial" w:cs="Arial"/>
        </w:rPr>
        <w:t>- обеспечение доступности всех обучающихся к качественным образовательным услугам – 43,8 тыс. рублей;</w:t>
      </w:r>
    </w:p>
    <w:p w:rsidR="00E235A8" w:rsidRPr="00327124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27124">
        <w:rPr>
          <w:rFonts w:ascii="Arial" w:hAnsi="Arial" w:cs="Arial"/>
        </w:rPr>
        <w:t>- создание условий для сохранения и укрепления здоровья – 36919,86883 тыс. рублей;</w:t>
      </w:r>
    </w:p>
    <w:p w:rsidR="00E235A8" w:rsidRPr="00327124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27124">
        <w:rPr>
          <w:rFonts w:ascii="Arial" w:hAnsi="Arial" w:cs="Arial"/>
        </w:rPr>
        <w:t>- совершенствование системы поддержки одаренных детей – 0,0 тыс. рублей;</w:t>
      </w:r>
    </w:p>
    <w:p w:rsidR="00E235A8" w:rsidRPr="00327124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27124">
        <w:rPr>
          <w:rFonts w:ascii="Arial" w:hAnsi="Arial" w:cs="Arial"/>
        </w:rPr>
        <w:t>- совершенствование учительского корпуса – 0,0 тыс. руб.;</w:t>
      </w:r>
    </w:p>
    <w:p w:rsidR="00E235A8" w:rsidRPr="00327124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27124">
        <w:rPr>
          <w:rFonts w:ascii="Arial" w:hAnsi="Arial" w:cs="Arial"/>
        </w:rPr>
        <w:t>- обеспечение безопасности образовательных организаций и образовательного процесса в современных условиях – 71626,24942 тыс. руб.;</w:t>
      </w:r>
    </w:p>
    <w:p w:rsidR="00E235A8" w:rsidRPr="00327124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27124">
        <w:rPr>
          <w:rFonts w:ascii="Arial" w:hAnsi="Arial" w:cs="Arial"/>
        </w:rPr>
        <w:t>- развитие дошкольного образования - 237,489 тыс. руб.;</w:t>
      </w:r>
    </w:p>
    <w:p w:rsidR="00E235A8" w:rsidRPr="00327124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27124">
        <w:rPr>
          <w:rFonts w:ascii="Arial" w:hAnsi="Arial" w:cs="Arial"/>
        </w:rPr>
        <w:t xml:space="preserve">- Реализация регионального проекта </w:t>
      </w:r>
      <w:r>
        <w:rPr>
          <w:rFonts w:ascii="Arial" w:hAnsi="Arial" w:cs="Arial"/>
        </w:rPr>
        <w:t>«</w:t>
      </w:r>
      <w:r w:rsidRPr="00327124">
        <w:rPr>
          <w:rFonts w:ascii="Arial" w:hAnsi="Arial" w:cs="Arial"/>
        </w:rPr>
        <w:t>Успех каждого ребенка</w:t>
      </w:r>
      <w:r>
        <w:rPr>
          <w:rFonts w:ascii="Arial" w:hAnsi="Arial" w:cs="Arial"/>
        </w:rPr>
        <w:t>»</w:t>
      </w:r>
      <w:r w:rsidRPr="00327124">
        <w:rPr>
          <w:rFonts w:ascii="Arial" w:hAnsi="Arial" w:cs="Arial"/>
        </w:rPr>
        <w:t xml:space="preserve"> федерального проекта </w:t>
      </w:r>
      <w:r>
        <w:rPr>
          <w:rFonts w:ascii="Arial" w:hAnsi="Arial" w:cs="Arial"/>
        </w:rPr>
        <w:t>«</w:t>
      </w:r>
      <w:r w:rsidRPr="00327124">
        <w:rPr>
          <w:rFonts w:ascii="Arial" w:hAnsi="Arial" w:cs="Arial"/>
        </w:rPr>
        <w:t>Успех каждого ребенка</w:t>
      </w:r>
      <w:r>
        <w:rPr>
          <w:rFonts w:ascii="Arial" w:hAnsi="Arial" w:cs="Arial"/>
        </w:rPr>
        <w:t>»</w:t>
      </w:r>
      <w:r w:rsidRPr="00327124">
        <w:rPr>
          <w:rFonts w:ascii="Arial" w:hAnsi="Arial" w:cs="Arial"/>
        </w:rPr>
        <w:t xml:space="preserve"> в рамках национального проекта </w:t>
      </w:r>
      <w:r>
        <w:rPr>
          <w:rFonts w:ascii="Arial" w:hAnsi="Arial" w:cs="Arial"/>
        </w:rPr>
        <w:t>«</w:t>
      </w:r>
      <w:r w:rsidRPr="00327124">
        <w:rPr>
          <w:rFonts w:ascii="Arial" w:hAnsi="Arial" w:cs="Arial"/>
        </w:rPr>
        <w:t>Образование</w:t>
      </w:r>
      <w:r>
        <w:rPr>
          <w:rFonts w:ascii="Arial" w:hAnsi="Arial" w:cs="Arial"/>
        </w:rPr>
        <w:t>»</w:t>
      </w:r>
      <w:r w:rsidRPr="00327124">
        <w:rPr>
          <w:rFonts w:ascii="Arial" w:hAnsi="Arial" w:cs="Arial"/>
        </w:rPr>
        <w:t xml:space="preserve"> – 21004,26557 тыс. руб.;</w:t>
      </w:r>
    </w:p>
    <w:p w:rsidR="00E235A8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327124">
        <w:rPr>
          <w:rFonts w:ascii="Arial" w:hAnsi="Arial" w:cs="Arial"/>
        </w:rPr>
        <w:t xml:space="preserve">- Реализация регионального проекта </w:t>
      </w:r>
      <w:r>
        <w:rPr>
          <w:rFonts w:ascii="Arial" w:hAnsi="Arial" w:cs="Arial"/>
        </w:rPr>
        <w:t>«</w:t>
      </w:r>
      <w:r w:rsidRPr="00327124">
        <w:rPr>
          <w:rFonts w:ascii="Arial" w:hAnsi="Arial" w:cs="Arial"/>
        </w:rPr>
        <w:t>Современная школа</w:t>
      </w:r>
      <w:r>
        <w:rPr>
          <w:rFonts w:ascii="Arial" w:hAnsi="Arial" w:cs="Arial"/>
        </w:rPr>
        <w:t>»</w:t>
      </w:r>
      <w:r w:rsidRPr="00327124">
        <w:rPr>
          <w:rFonts w:ascii="Arial" w:hAnsi="Arial" w:cs="Arial"/>
        </w:rPr>
        <w:t xml:space="preserve"> федерального проекта </w:t>
      </w:r>
      <w:r>
        <w:rPr>
          <w:rFonts w:ascii="Arial" w:hAnsi="Arial" w:cs="Arial"/>
        </w:rPr>
        <w:t>«</w:t>
      </w:r>
      <w:r w:rsidRPr="00327124">
        <w:rPr>
          <w:rFonts w:ascii="Arial" w:hAnsi="Arial" w:cs="Arial"/>
        </w:rPr>
        <w:t>Современная школа</w:t>
      </w:r>
      <w:r>
        <w:rPr>
          <w:rFonts w:ascii="Arial" w:hAnsi="Arial" w:cs="Arial"/>
        </w:rPr>
        <w:t>»</w:t>
      </w:r>
      <w:r w:rsidRPr="00327124">
        <w:rPr>
          <w:rFonts w:ascii="Arial" w:hAnsi="Arial" w:cs="Arial"/>
        </w:rPr>
        <w:t xml:space="preserve"> в рамках национального проекта </w:t>
      </w:r>
      <w:r>
        <w:rPr>
          <w:rFonts w:ascii="Arial" w:hAnsi="Arial" w:cs="Arial"/>
        </w:rPr>
        <w:t>«</w:t>
      </w:r>
      <w:r w:rsidRPr="00327124">
        <w:rPr>
          <w:rFonts w:ascii="Arial" w:hAnsi="Arial" w:cs="Arial"/>
        </w:rPr>
        <w:t>Образование</w:t>
      </w:r>
      <w:r>
        <w:rPr>
          <w:rFonts w:ascii="Arial" w:hAnsi="Arial" w:cs="Arial"/>
        </w:rPr>
        <w:t>»</w:t>
      </w:r>
      <w:r w:rsidRPr="00327124">
        <w:rPr>
          <w:rFonts w:ascii="Arial" w:hAnsi="Arial" w:cs="Arial"/>
        </w:rPr>
        <w:t xml:space="preserve"> – 3223,73818 тыс. руб.;</w:t>
      </w:r>
    </w:p>
    <w:p w:rsidR="00E235A8" w:rsidRPr="00A30DA5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E50CB4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E50CB4">
        <w:rPr>
          <w:rFonts w:ascii="Arial" w:hAnsi="Arial" w:cs="Arial"/>
        </w:rPr>
        <w:t xml:space="preserve"> году </w:t>
      </w:r>
      <w:r>
        <w:rPr>
          <w:rFonts w:ascii="Arial" w:hAnsi="Arial" w:cs="Arial"/>
        </w:rPr>
        <w:t xml:space="preserve">продолжается </w:t>
      </w:r>
      <w:r w:rsidRPr="00E50CB4">
        <w:rPr>
          <w:rFonts w:ascii="Arial" w:hAnsi="Arial" w:cs="Arial"/>
        </w:rPr>
        <w:t>выпла</w:t>
      </w:r>
      <w:r>
        <w:rPr>
          <w:rFonts w:ascii="Arial" w:hAnsi="Arial" w:cs="Arial"/>
        </w:rPr>
        <w:t xml:space="preserve">та </w:t>
      </w:r>
      <w:r w:rsidRPr="00E50CB4">
        <w:rPr>
          <w:rFonts w:ascii="Arial" w:hAnsi="Arial" w:cs="Arial"/>
        </w:rPr>
        <w:t>ежемесячно</w:t>
      </w:r>
      <w:r>
        <w:rPr>
          <w:rFonts w:ascii="Arial" w:hAnsi="Arial" w:cs="Arial"/>
        </w:rPr>
        <w:t>го</w:t>
      </w:r>
      <w:r w:rsidRPr="00E50CB4">
        <w:rPr>
          <w:rFonts w:ascii="Arial" w:hAnsi="Arial" w:cs="Arial"/>
        </w:rPr>
        <w:t xml:space="preserve"> вознаграждени</w:t>
      </w:r>
      <w:r>
        <w:rPr>
          <w:rFonts w:ascii="Arial" w:hAnsi="Arial" w:cs="Arial"/>
        </w:rPr>
        <w:t>я</w:t>
      </w:r>
      <w:r w:rsidRPr="00E50CB4">
        <w:rPr>
          <w:rFonts w:ascii="Arial" w:hAnsi="Arial" w:cs="Arial"/>
        </w:rPr>
        <w:t xml:space="preserve"> за </w:t>
      </w:r>
      <w:r w:rsidRPr="00E50CB4">
        <w:rPr>
          <w:rFonts w:ascii="Arial" w:hAnsi="Arial" w:cs="Arial"/>
        </w:rPr>
        <w:lastRenderedPageBreak/>
        <w:t>выполнение функций классного руководителя</w:t>
      </w:r>
      <w:r>
        <w:rPr>
          <w:rFonts w:ascii="Arial" w:hAnsi="Arial" w:cs="Arial"/>
        </w:rPr>
        <w:t xml:space="preserve">. Размер выплат составит </w:t>
      </w:r>
      <w:r w:rsidRPr="00E50CB4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2020 году </w:t>
      </w:r>
      <w:r w:rsidRPr="00A30DA5">
        <w:rPr>
          <w:rFonts w:ascii="Arial" w:hAnsi="Arial" w:cs="Arial"/>
        </w:rPr>
        <w:t>4 910,4 тыс. руб.</w:t>
      </w:r>
      <w:r>
        <w:rPr>
          <w:rFonts w:ascii="Arial" w:hAnsi="Arial" w:cs="Arial"/>
        </w:rPr>
        <w:t xml:space="preserve"> из областного бюджета и 6 979,0 тыс. руб. из федерального бюджета.</w:t>
      </w:r>
    </w:p>
    <w:p w:rsidR="00E235A8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50CB4">
        <w:rPr>
          <w:rFonts w:ascii="Arial" w:hAnsi="Arial" w:cs="Arial"/>
        </w:rPr>
        <w:t>Ведется работа по выполнению майских указов Президента РФ. Средняя заработная плата педагогических работников общеобразовательных организаций на 1 сентября 20</w:t>
      </w:r>
      <w:r>
        <w:rPr>
          <w:rFonts w:ascii="Arial" w:hAnsi="Arial" w:cs="Arial"/>
        </w:rPr>
        <w:t>20</w:t>
      </w:r>
      <w:r w:rsidRPr="00E50CB4">
        <w:rPr>
          <w:rFonts w:ascii="Arial" w:hAnsi="Arial" w:cs="Arial"/>
        </w:rPr>
        <w:t xml:space="preserve"> года составила </w:t>
      </w:r>
      <w:r w:rsidRPr="003C003A">
        <w:rPr>
          <w:rFonts w:ascii="Arial" w:hAnsi="Arial" w:cs="Arial"/>
        </w:rPr>
        <w:t>25 768,0 рублей, в том числе учителей – 25 636,0 рублей, педагогов дошкольных организаций – 23 118,0 рублей.</w:t>
      </w:r>
    </w:p>
    <w:p w:rsidR="00E235A8" w:rsidRPr="00E50CB4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50CB4">
        <w:rPr>
          <w:rFonts w:ascii="Arial" w:hAnsi="Arial" w:cs="Arial"/>
        </w:rPr>
        <w:t>Проведенный анализ состояния системы образования района позволил выявить ряд проблем, которые необходимо решить для эффективного функционирования и успешного развития муниципальной системы образования:</w:t>
      </w:r>
    </w:p>
    <w:p w:rsidR="00E235A8" w:rsidRPr="00E50CB4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50CB4">
        <w:rPr>
          <w:rFonts w:ascii="Arial" w:hAnsi="Arial" w:cs="Arial"/>
        </w:rPr>
        <w:t>-  демографический спад, сокращение численности детского контингента ведет к повышению стоимости обучения одного учащегося в малочисленной школе;</w:t>
      </w:r>
    </w:p>
    <w:p w:rsidR="00E235A8" w:rsidRPr="00E50CB4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50CB4">
        <w:rPr>
          <w:rFonts w:ascii="Arial" w:hAnsi="Arial" w:cs="Arial"/>
        </w:rPr>
        <w:t>- объем финансовых ресурсов, в основном обеспечивающий функционирование системы образования, не достаточен для ее развития;</w:t>
      </w:r>
    </w:p>
    <w:p w:rsidR="00E235A8" w:rsidRPr="00E50CB4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50CB4">
        <w:rPr>
          <w:rFonts w:ascii="Arial" w:hAnsi="Arial" w:cs="Arial"/>
        </w:rPr>
        <w:t>- недостаточное оснащение материально-технической базы, которое препятствует решению задач повышения доступности образования;</w:t>
      </w:r>
    </w:p>
    <w:p w:rsidR="00E235A8" w:rsidRPr="00E50CB4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50CB4">
        <w:rPr>
          <w:rFonts w:ascii="Arial" w:hAnsi="Arial" w:cs="Arial"/>
        </w:rPr>
        <w:t xml:space="preserve">- здания многих образовательных организаций требуют капитального </w:t>
      </w:r>
      <w:r>
        <w:rPr>
          <w:rFonts w:ascii="Arial" w:hAnsi="Arial" w:cs="Arial"/>
        </w:rPr>
        <w:t xml:space="preserve">или текущего </w:t>
      </w:r>
      <w:r w:rsidRPr="00E50CB4">
        <w:rPr>
          <w:rFonts w:ascii="Arial" w:hAnsi="Arial" w:cs="Arial"/>
        </w:rPr>
        <w:t>ремонта;</w:t>
      </w:r>
    </w:p>
    <w:p w:rsidR="00E235A8" w:rsidRPr="00E50CB4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50CB4">
        <w:rPr>
          <w:rFonts w:ascii="Arial" w:hAnsi="Arial" w:cs="Arial"/>
        </w:rPr>
        <w:t>- старение педагогических кадров, отсутствие молодых специалистов.</w:t>
      </w:r>
    </w:p>
    <w:p w:rsidR="00E235A8" w:rsidRPr="00E50CB4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50CB4">
        <w:rPr>
          <w:rFonts w:ascii="Arial" w:hAnsi="Arial" w:cs="Arial"/>
        </w:rPr>
        <w:t xml:space="preserve">Обозначенные проблемы взаимосвязаны и должны решаться системно. Программно-целевой метод показал свою эффективность в проведении мероприятий по модернизации системы образования </w:t>
      </w:r>
      <w:proofErr w:type="spellStart"/>
      <w:r w:rsidRPr="00E50CB4">
        <w:rPr>
          <w:rFonts w:ascii="Arial" w:hAnsi="Arial" w:cs="Arial"/>
        </w:rPr>
        <w:t>Ливенского</w:t>
      </w:r>
      <w:proofErr w:type="spellEnd"/>
      <w:r w:rsidRPr="00E50CB4">
        <w:rPr>
          <w:rFonts w:ascii="Arial" w:hAnsi="Arial" w:cs="Arial"/>
        </w:rPr>
        <w:t xml:space="preserve"> района и </w:t>
      </w:r>
      <w:r>
        <w:rPr>
          <w:rFonts w:ascii="Arial" w:hAnsi="Arial" w:cs="Arial"/>
        </w:rPr>
        <w:t xml:space="preserve">дает возможность </w:t>
      </w:r>
      <w:r w:rsidRPr="00E50CB4">
        <w:rPr>
          <w:rFonts w:ascii="Arial" w:hAnsi="Arial" w:cs="Arial"/>
        </w:rPr>
        <w:t>адекватн</w:t>
      </w:r>
      <w:r>
        <w:rPr>
          <w:rFonts w:ascii="Arial" w:hAnsi="Arial" w:cs="Arial"/>
        </w:rPr>
        <w:t>о</w:t>
      </w:r>
      <w:r w:rsidRPr="00E50C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реагировать</w:t>
      </w:r>
      <w:r w:rsidRPr="00E50CB4">
        <w:rPr>
          <w:rFonts w:ascii="Arial" w:hAnsi="Arial" w:cs="Arial"/>
        </w:rPr>
        <w:t xml:space="preserve"> на экономические и социальные вызовы времени.</w:t>
      </w:r>
    </w:p>
    <w:p w:rsidR="00E235A8" w:rsidRPr="00E50CB4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E50CB4">
        <w:rPr>
          <w:rFonts w:ascii="Arial" w:hAnsi="Arial" w:cs="Arial"/>
        </w:rPr>
        <w:t>В этой связи использование программно-целевого метода позволит сконцентрировать финансовые ресурсы на программных мероприятиях, ориентированных на реализацию первоочередных направлений деятельности</w:t>
      </w:r>
    </w:p>
    <w:p w:rsidR="00E235A8" w:rsidRPr="000265FA" w:rsidRDefault="00E235A8" w:rsidP="00E235A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  <w:bookmarkStart w:id="2" w:name="_Hlk53386467"/>
      <w:r w:rsidRPr="000265FA">
        <w:rPr>
          <w:rFonts w:ascii="Arial" w:hAnsi="Arial" w:cs="Arial"/>
          <w:b/>
        </w:rPr>
        <w:t xml:space="preserve">Раздел 2. Приоритеты развития системы образования </w:t>
      </w:r>
      <w:proofErr w:type="spellStart"/>
      <w:r w:rsidRPr="000265FA">
        <w:rPr>
          <w:rFonts w:ascii="Arial" w:hAnsi="Arial" w:cs="Arial"/>
          <w:b/>
        </w:rPr>
        <w:t>Ливенского</w:t>
      </w:r>
      <w:proofErr w:type="spellEnd"/>
      <w:r w:rsidRPr="000265FA">
        <w:rPr>
          <w:rFonts w:ascii="Arial" w:hAnsi="Arial" w:cs="Arial"/>
          <w:b/>
        </w:rPr>
        <w:t xml:space="preserve"> района, основные цели и задачи муниципальной программы. </w:t>
      </w:r>
    </w:p>
    <w:p w:rsidR="00E235A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3" w:name="_Hlk53389430"/>
      <w:bookmarkEnd w:id="2"/>
      <w:r w:rsidRPr="00E50CB4">
        <w:rPr>
          <w:rFonts w:ascii="Arial" w:hAnsi="Arial" w:cs="Arial"/>
          <w:sz w:val="24"/>
          <w:szCs w:val="24"/>
          <w:lang w:eastAsia="en-US"/>
        </w:rPr>
        <w:t xml:space="preserve">Приоритеты государственной политики в сфере реализации </w:t>
      </w:r>
      <w:r>
        <w:rPr>
          <w:rFonts w:ascii="Arial" w:hAnsi="Arial" w:cs="Arial"/>
          <w:sz w:val="24"/>
          <w:szCs w:val="24"/>
          <w:lang w:eastAsia="en-US"/>
        </w:rPr>
        <w:t>муниципальной</w:t>
      </w:r>
      <w:r w:rsidRPr="00E50CB4">
        <w:rPr>
          <w:rFonts w:ascii="Arial" w:hAnsi="Arial" w:cs="Arial"/>
          <w:sz w:val="24"/>
          <w:szCs w:val="24"/>
          <w:lang w:eastAsia="en-US"/>
        </w:rPr>
        <w:t xml:space="preserve"> программы определены в следующих документах:</w:t>
      </w:r>
    </w:p>
    <w:p w:rsidR="00E235A8" w:rsidRPr="00BE0D1C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E0D1C">
        <w:rPr>
          <w:rFonts w:ascii="Arial" w:hAnsi="Arial" w:cs="Arial"/>
          <w:sz w:val="24"/>
          <w:szCs w:val="24"/>
          <w:lang w:eastAsia="en-US"/>
        </w:rPr>
        <w:t>Приоритеты государственной политики в сфере реализации муниципальной программы определены в следующих документах:</w:t>
      </w:r>
    </w:p>
    <w:p w:rsidR="00E235A8" w:rsidRPr="00BE0D1C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E0D1C">
        <w:rPr>
          <w:rFonts w:ascii="Arial" w:hAnsi="Arial" w:cs="Arial"/>
          <w:sz w:val="24"/>
          <w:szCs w:val="24"/>
          <w:lang w:eastAsia="en-US"/>
        </w:rPr>
        <w:t>1. Конституция Российской Федерации.</w:t>
      </w:r>
    </w:p>
    <w:p w:rsidR="00E235A8" w:rsidRPr="00BE0D1C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E0D1C">
        <w:rPr>
          <w:rFonts w:ascii="Arial" w:hAnsi="Arial" w:cs="Arial"/>
          <w:sz w:val="24"/>
          <w:szCs w:val="24"/>
          <w:lang w:eastAsia="en-US"/>
        </w:rPr>
        <w:t xml:space="preserve">2. Федеральный закон от 29 декабря 2012 года </w:t>
      </w:r>
      <w:r>
        <w:rPr>
          <w:rFonts w:ascii="Arial" w:hAnsi="Arial" w:cs="Arial"/>
          <w:sz w:val="24"/>
          <w:szCs w:val="24"/>
          <w:lang w:eastAsia="en-US"/>
        </w:rPr>
        <w:t>№</w:t>
      </w:r>
      <w:r w:rsidRPr="00BE0D1C">
        <w:rPr>
          <w:rFonts w:ascii="Arial" w:hAnsi="Arial" w:cs="Arial"/>
          <w:sz w:val="24"/>
          <w:szCs w:val="24"/>
          <w:lang w:eastAsia="en-US"/>
        </w:rPr>
        <w:t xml:space="preserve"> 273-ФЗ </w:t>
      </w:r>
      <w:r>
        <w:rPr>
          <w:rFonts w:ascii="Arial" w:hAnsi="Arial" w:cs="Arial"/>
          <w:sz w:val="24"/>
          <w:szCs w:val="24"/>
          <w:lang w:eastAsia="en-US"/>
        </w:rPr>
        <w:t>«</w:t>
      </w:r>
      <w:r w:rsidRPr="00BE0D1C">
        <w:rPr>
          <w:rFonts w:ascii="Arial" w:hAnsi="Arial" w:cs="Arial"/>
          <w:sz w:val="24"/>
          <w:szCs w:val="24"/>
          <w:lang w:eastAsia="en-US"/>
        </w:rPr>
        <w:t>Об образовании в Российской Федерации</w:t>
      </w:r>
      <w:r>
        <w:rPr>
          <w:rFonts w:ascii="Arial" w:hAnsi="Arial" w:cs="Arial"/>
          <w:sz w:val="24"/>
          <w:szCs w:val="24"/>
          <w:lang w:eastAsia="en-US"/>
        </w:rPr>
        <w:t>»</w:t>
      </w:r>
      <w:r w:rsidRPr="00BE0D1C">
        <w:rPr>
          <w:rFonts w:ascii="Arial" w:hAnsi="Arial" w:cs="Arial"/>
          <w:sz w:val="24"/>
          <w:szCs w:val="24"/>
          <w:lang w:eastAsia="en-US"/>
        </w:rPr>
        <w:t>.</w:t>
      </w:r>
    </w:p>
    <w:p w:rsidR="00E235A8" w:rsidRPr="00BE0D1C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E0D1C">
        <w:rPr>
          <w:rFonts w:ascii="Arial" w:hAnsi="Arial" w:cs="Arial"/>
          <w:sz w:val="24"/>
          <w:szCs w:val="24"/>
          <w:lang w:eastAsia="en-US"/>
        </w:rPr>
        <w:t xml:space="preserve">3. Федеральный закон от 24 июля 1998 года </w:t>
      </w:r>
      <w:r>
        <w:rPr>
          <w:rFonts w:ascii="Arial" w:hAnsi="Arial" w:cs="Arial"/>
          <w:sz w:val="24"/>
          <w:szCs w:val="24"/>
          <w:lang w:eastAsia="en-US"/>
        </w:rPr>
        <w:t>№</w:t>
      </w:r>
      <w:r w:rsidRPr="00BE0D1C">
        <w:rPr>
          <w:rFonts w:ascii="Arial" w:hAnsi="Arial" w:cs="Arial"/>
          <w:sz w:val="24"/>
          <w:szCs w:val="24"/>
          <w:lang w:eastAsia="en-US"/>
        </w:rPr>
        <w:t xml:space="preserve"> 124-ФЗ </w:t>
      </w:r>
      <w:r>
        <w:rPr>
          <w:rFonts w:ascii="Arial" w:hAnsi="Arial" w:cs="Arial"/>
          <w:sz w:val="24"/>
          <w:szCs w:val="24"/>
          <w:lang w:eastAsia="en-US"/>
        </w:rPr>
        <w:t>«</w:t>
      </w:r>
      <w:r w:rsidRPr="00BE0D1C">
        <w:rPr>
          <w:rFonts w:ascii="Arial" w:hAnsi="Arial" w:cs="Arial"/>
          <w:sz w:val="24"/>
          <w:szCs w:val="24"/>
          <w:lang w:eastAsia="en-US"/>
        </w:rPr>
        <w:t>Об основных гарантиях прав ребенка в Российской Федерации</w:t>
      </w:r>
      <w:r>
        <w:rPr>
          <w:rFonts w:ascii="Arial" w:hAnsi="Arial" w:cs="Arial"/>
          <w:sz w:val="24"/>
          <w:szCs w:val="24"/>
          <w:lang w:eastAsia="en-US"/>
        </w:rPr>
        <w:t>»</w:t>
      </w:r>
      <w:r w:rsidRPr="00BE0D1C">
        <w:rPr>
          <w:rFonts w:ascii="Arial" w:hAnsi="Arial" w:cs="Arial"/>
          <w:sz w:val="24"/>
          <w:szCs w:val="24"/>
          <w:lang w:eastAsia="en-US"/>
        </w:rPr>
        <w:t>.</w:t>
      </w:r>
    </w:p>
    <w:p w:rsidR="00E235A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E0D1C">
        <w:rPr>
          <w:rFonts w:ascii="Arial" w:hAnsi="Arial" w:cs="Arial"/>
          <w:sz w:val="24"/>
          <w:szCs w:val="24"/>
          <w:lang w:eastAsia="en-US"/>
        </w:rPr>
        <w:t xml:space="preserve">4. Указ Президента Российской Федерации от 7 мая 2012 года </w:t>
      </w:r>
      <w:r>
        <w:rPr>
          <w:rFonts w:ascii="Arial" w:hAnsi="Arial" w:cs="Arial"/>
          <w:sz w:val="24"/>
          <w:szCs w:val="24"/>
          <w:lang w:eastAsia="en-US"/>
        </w:rPr>
        <w:t>№</w:t>
      </w:r>
      <w:r w:rsidRPr="00BE0D1C">
        <w:rPr>
          <w:rFonts w:ascii="Arial" w:hAnsi="Arial" w:cs="Arial"/>
          <w:sz w:val="24"/>
          <w:szCs w:val="24"/>
          <w:lang w:eastAsia="en-US"/>
        </w:rPr>
        <w:t xml:space="preserve"> 597 </w:t>
      </w:r>
      <w:r>
        <w:rPr>
          <w:rFonts w:ascii="Arial" w:hAnsi="Arial" w:cs="Arial"/>
          <w:sz w:val="24"/>
          <w:szCs w:val="24"/>
          <w:lang w:eastAsia="en-US"/>
        </w:rPr>
        <w:t>«</w:t>
      </w:r>
      <w:r w:rsidRPr="00BE0D1C">
        <w:rPr>
          <w:rFonts w:ascii="Arial" w:hAnsi="Arial" w:cs="Arial"/>
          <w:sz w:val="24"/>
          <w:szCs w:val="24"/>
          <w:lang w:eastAsia="en-US"/>
        </w:rPr>
        <w:t>О мероприятиях по реализации государственной социальной политики</w:t>
      </w:r>
      <w:r>
        <w:rPr>
          <w:rFonts w:ascii="Arial" w:hAnsi="Arial" w:cs="Arial"/>
          <w:sz w:val="24"/>
          <w:szCs w:val="24"/>
          <w:lang w:eastAsia="en-US"/>
        </w:rPr>
        <w:t>»</w:t>
      </w:r>
      <w:r w:rsidRPr="00BE0D1C">
        <w:rPr>
          <w:rFonts w:ascii="Arial" w:hAnsi="Arial" w:cs="Arial"/>
          <w:sz w:val="24"/>
          <w:szCs w:val="24"/>
          <w:lang w:eastAsia="en-US"/>
        </w:rPr>
        <w:t>.</w:t>
      </w:r>
    </w:p>
    <w:p w:rsidR="00E235A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5. Указ Президента РФ от 07.05.2018 № 204 </w:t>
      </w:r>
      <w:r>
        <w:rPr>
          <w:rFonts w:ascii="Arial" w:hAnsi="Arial" w:cs="Arial"/>
          <w:sz w:val="24"/>
          <w:szCs w:val="24"/>
        </w:rPr>
        <w:t>(ред. от 21.07.2020) «О национальных целях и стратегических задачах развития Российской Федерации на период до 2024 года»</w:t>
      </w:r>
    </w:p>
    <w:p w:rsidR="00E235A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6. </w:t>
      </w:r>
      <w:r w:rsidRPr="00BE0D1C">
        <w:rPr>
          <w:rFonts w:ascii="Arial" w:hAnsi="Arial" w:cs="Arial"/>
          <w:sz w:val="24"/>
          <w:szCs w:val="24"/>
          <w:lang w:eastAsia="en-US"/>
        </w:rPr>
        <w:t xml:space="preserve">Указ Президента Российской Федерации от 21 июля 2020 г. </w:t>
      </w:r>
      <w:r>
        <w:rPr>
          <w:rFonts w:ascii="Arial" w:hAnsi="Arial" w:cs="Arial"/>
          <w:sz w:val="24"/>
          <w:szCs w:val="24"/>
          <w:lang w:eastAsia="en-US"/>
        </w:rPr>
        <w:t>№</w:t>
      </w:r>
      <w:r w:rsidRPr="00BE0D1C">
        <w:rPr>
          <w:rFonts w:ascii="Arial" w:hAnsi="Arial" w:cs="Arial"/>
          <w:sz w:val="24"/>
          <w:szCs w:val="24"/>
          <w:lang w:eastAsia="en-US"/>
        </w:rPr>
        <w:t xml:space="preserve"> 474 </w:t>
      </w:r>
      <w:r>
        <w:rPr>
          <w:rFonts w:ascii="Arial" w:hAnsi="Arial" w:cs="Arial"/>
          <w:sz w:val="24"/>
          <w:szCs w:val="24"/>
          <w:lang w:eastAsia="en-US"/>
        </w:rPr>
        <w:t>«</w:t>
      </w:r>
      <w:r w:rsidRPr="00BE0D1C">
        <w:rPr>
          <w:rFonts w:ascii="Arial" w:hAnsi="Arial" w:cs="Arial"/>
          <w:sz w:val="24"/>
          <w:szCs w:val="24"/>
          <w:lang w:eastAsia="en-US"/>
        </w:rPr>
        <w:t>О национальных целях развития Российской Федерации на период до 2030 года</w:t>
      </w:r>
      <w:r>
        <w:rPr>
          <w:rFonts w:ascii="Arial" w:hAnsi="Arial" w:cs="Arial"/>
          <w:sz w:val="24"/>
          <w:szCs w:val="24"/>
          <w:lang w:eastAsia="en-US"/>
        </w:rPr>
        <w:t>».</w:t>
      </w:r>
    </w:p>
    <w:p w:rsidR="00E235A8" w:rsidRPr="00BE0D1C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7</w:t>
      </w:r>
      <w:r w:rsidRPr="00BE0D1C">
        <w:rPr>
          <w:rFonts w:ascii="Arial" w:hAnsi="Arial" w:cs="Arial"/>
          <w:sz w:val="24"/>
          <w:szCs w:val="24"/>
          <w:lang w:eastAsia="en-US"/>
        </w:rPr>
        <w:t xml:space="preserve">. Указ Президента Российской Федерации от 7 мая 2012 года </w:t>
      </w:r>
      <w:r>
        <w:rPr>
          <w:rFonts w:ascii="Arial" w:hAnsi="Arial" w:cs="Arial"/>
          <w:sz w:val="24"/>
          <w:szCs w:val="24"/>
          <w:lang w:eastAsia="en-US"/>
        </w:rPr>
        <w:t>№</w:t>
      </w:r>
      <w:r w:rsidRPr="00BE0D1C">
        <w:rPr>
          <w:rFonts w:ascii="Arial" w:hAnsi="Arial" w:cs="Arial"/>
          <w:sz w:val="24"/>
          <w:szCs w:val="24"/>
          <w:lang w:eastAsia="en-US"/>
        </w:rPr>
        <w:t xml:space="preserve"> 599 </w:t>
      </w:r>
      <w:r>
        <w:rPr>
          <w:rFonts w:ascii="Arial" w:hAnsi="Arial" w:cs="Arial"/>
          <w:sz w:val="24"/>
          <w:szCs w:val="24"/>
          <w:lang w:eastAsia="en-US"/>
        </w:rPr>
        <w:t>«</w:t>
      </w:r>
      <w:r w:rsidRPr="00BE0D1C">
        <w:rPr>
          <w:rFonts w:ascii="Arial" w:hAnsi="Arial" w:cs="Arial"/>
          <w:sz w:val="24"/>
          <w:szCs w:val="24"/>
          <w:lang w:eastAsia="en-US"/>
        </w:rPr>
        <w:t>О мерах по реализации государственной политики в области образования и науки</w:t>
      </w:r>
      <w:r>
        <w:rPr>
          <w:rFonts w:ascii="Arial" w:hAnsi="Arial" w:cs="Arial"/>
          <w:sz w:val="24"/>
          <w:szCs w:val="24"/>
          <w:lang w:eastAsia="en-US"/>
        </w:rPr>
        <w:t>»</w:t>
      </w:r>
      <w:r w:rsidRPr="00BE0D1C">
        <w:rPr>
          <w:rFonts w:ascii="Arial" w:hAnsi="Arial" w:cs="Arial"/>
          <w:sz w:val="24"/>
          <w:szCs w:val="24"/>
          <w:lang w:eastAsia="en-US"/>
        </w:rPr>
        <w:t>.</w:t>
      </w:r>
    </w:p>
    <w:p w:rsidR="00E235A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8</w:t>
      </w:r>
      <w:r w:rsidRPr="00BE0D1C">
        <w:rPr>
          <w:rFonts w:ascii="Arial" w:hAnsi="Arial" w:cs="Arial"/>
          <w:sz w:val="24"/>
          <w:szCs w:val="24"/>
          <w:lang w:eastAsia="en-US"/>
        </w:rPr>
        <w:t xml:space="preserve">. Постановление Правительства Российской Федерации от 26 декабря 2017 года </w:t>
      </w:r>
      <w:r>
        <w:rPr>
          <w:rFonts w:ascii="Arial" w:hAnsi="Arial" w:cs="Arial"/>
          <w:sz w:val="24"/>
          <w:szCs w:val="24"/>
          <w:lang w:eastAsia="en-US"/>
        </w:rPr>
        <w:t>№</w:t>
      </w:r>
      <w:r w:rsidRPr="00BE0D1C">
        <w:rPr>
          <w:rFonts w:ascii="Arial" w:hAnsi="Arial" w:cs="Arial"/>
          <w:sz w:val="24"/>
          <w:szCs w:val="24"/>
          <w:lang w:eastAsia="en-US"/>
        </w:rPr>
        <w:t xml:space="preserve"> 1642 </w:t>
      </w:r>
      <w:r>
        <w:rPr>
          <w:rFonts w:ascii="Arial" w:hAnsi="Arial" w:cs="Arial"/>
          <w:sz w:val="24"/>
          <w:szCs w:val="24"/>
          <w:lang w:eastAsia="en-US"/>
        </w:rPr>
        <w:t>«</w:t>
      </w:r>
      <w:r w:rsidRPr="00BE0D1C">
        <w:rPr>
          <w:rFonts w:ascii="Arial" w:hAnsi="Arial" w:cs="Arial"/>
          <w:sz w:val="24"/>
          <w:szCs w:val="24"/>
          <w:lang w:eastAsia="en-US"/>
        </w:rPr>
        <w:t xml:space="preserve">Об утверждении государственной программы Российской Федерации </w:t>
      </w:r>
      <w:r>
        <w:rPr>
          <w:rFonts w:ascii="Arial" w:hAnsi="Arial" w:cs="Arial"/>
          <w:sz w:val="24"/>
          <w:szCs w:val="24"/>
          <w:lang w:eastAsia="en-US"/>
        </w:rPr>
        <w:t>«</w:t>
      </w:r>
      <w:r w:rsidRPr="00BE0D1C">
        <w:rPr>
          <w:rFonts w:ascii="Arial" w:hAnsi="Arial" w:cs="Arial"/>
          <w:sz w:val="24"/>
          <w:szCs w:val="24"/>
          <w:lang w:eastAsia="en-US"/>
        </w:rPr>
        <w:t>Развитие образования</w:t>
      </w:r>
      <w:r>
        <w:rPr>
          <w:rFonts w:ascii="Arial" w:hAnsi="Arial" w:cs="Arial"/>
          <w:sz w:val="24"/>
          <w:szCs w:val="24"/>
          <w:lang w:eastAsia="en-US"/>
        </w:rPr>
        <w:t>»</w:t>
      </w:r>
      <w:r w:rsidRPr="00BE0D1C">
        <w:rPr>
          <w:rFonts w:ascii="Arial" w:hAnsi="Arial" w:cs="Arial"/>
          <w:sz w:val="24"/>
          <w:szCs w:val="24"/>
          <w:lang w:eastAsia="en-US"/>
        </w:rPr>
        <w:t>.</w:t>
      </w:r>
    </w:p>
    <w:p w:rsidR="00E235A8" w:rsidRPr="00FC345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9. </w:t>
      </w:r>
      <w:r w:rsidRPr="00FC3458">
        <w:rPr>
          <w:rFonts w:ascii="Arial" w:hAnsi="Arial" w:cs="Arial"/>
          <w:sz w:val="24"/>
          <w:szCs w:val="24"/>
          <w:lang w:eastAsia="en-US"/>
        </w:rPr>
        <w:t>Стратегия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C3458">
        <w:rPr>
          <w:rFonts w:ascii="Arial" w:hAnsi="Arial" w:cs="Arial"/>
          <w:sz w:val="24"/>
          <w:szCs w:val="24"/>
          <w:lang w:eastAsia="en-US"/>
        </w:rPr>
        <w:t>развития воспитания в Российской Федерации на период до 2025 года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C3458">
        <w:rPr>
          <w:rFonts w:ascii="Arial" w:hAnsi="Arial" w:cs="Arial"/>
          <w:sz w:val="24"/>
          <w:szCs w:val="24"/>
          <w:lang w:eastAsia="en-US"/>
        </w:rPr>
        <w:t xml:space="preserve">(утв. распоряжением Правительства РФ от 29 мая 2015 г. </w:t>
      </w:r>
      <w:r>
        <w:rPr>
          <w:rFonts w:ascii="Arial" w:hAnsi="Arial" w:cs="Arial"/>
          <w:sz w:val="24"/>
          <w:szCs w:val="24"/>
          <w:lang w:eastAsia="en-US"/>
        </w:rPr>
        <w:t>№</w:t>
      </w:r>
      <w:r w:rsidRPr="00FC3458">
        <w:rPr>
          <w:rFonts w:ascii="Arial" w:hAnsi="Arial" w:cs="Arial"/>
          <w:sz w:val="24"/>
          <w:szCs w:val="24"/>
          <w:lang w:eastAsia="en-US"/>
        </w:rPr>
        <w:t xml:space="preserve"> 996-р)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E235A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10. </w:t>
      </w:r>
      <w:r w:rsidRPr="006102E0">
        <w:rPr>
          <w:rFonts w:ascii="Arial" w:hAnsi="Arial" w:cs="Arial"/>
          <w:sz w:val="24"/>
          <w:szCs w:val="24"/>
          <w:lang w:eastAsia="en-US"/>
        </w:rPr>
        <w:t xml:space="preserve">Закон Орловской области от 22.08.2005 </w:t>
      </w:r>
      <w:r>
        <w:rPr>
          <w:rFonts w:ascii="Arial" w:hAnsi="Arial" w:cs="Arial"/>
          <w:sz w:val="24"/>
          <w:szCs w:val="24"/>
          <w:lang w:eastAsia="en-US"/>
        </w:rPr>
        <w:t>№</w:t>
      </w:r>
      <w:r w:rsidRPr="006102E0">
        <w:rPr>
          <w:rFonts w:ascii="Arial" w:hAnsi="Arial" w:cs="Arial"/>
          <w:sz w:val="24"/>
          <w:szCs w:val="24"/>
          <w:lang w:eastAsia="en-US"/>
        </w:rPr>
        <w:t xml:space="preserve"> 529-ОЗ (ред. от 30.03.2020)</w:t>
      </w:r>
      <w:r>
        <w:rPr>
          <w:rFonts w:ascii="Arial" w:hAnsi="Arial" w:cs="Arial"/>
          <w:sz w:val="24"/>
          <w:szCs w:val="24"/>
          <w:lang w:eastAsia="en-US"/>
        </w:rPr>
        <w:t xml:space="preserve"> «</w:t>
      </w:r>
      <w:r w:rsidRPr="006102E0">
        <w:rPr>
          <w:rFonts w:ascii="Arial" w:hAnsi="Arial" w:cs="Arial"/>
          <w:sz w:val="24"/>
          <w:szCs w:val="24"/>
          <w:lang w:eastAsia="en-US"/>
        </w:rPr>
        <w:t>О гарантиях прав ребенка в Орловской области</w:t>
      </w:r>
      <w:r>
        <w:rPr>
          <w:rFonts w:ascii="Arial" w:hAnsi="Arial" w:cs="Arial"/>
          <w:sz w:val="24"/>
          <w:szCs w:val="24"/>
          <w:lang w:eastAsia="en-US"/>
        </w:rPr>
        <w:t xml:space="preserve">» </w:t>
      </w:r>
      <w:r w:rsidRPr="006102E0">
        <w:rPr>
          <w:rFonts w:ascii="Arial" w:hAnsi="Arial" w:cs="Arial"/>
          <w:sz w:val="24"/>
          <w:szCs w:val="24"/>
          <w:lang w:eastAsia="en-US"/>
        </w:rPr>
        <w:t>(принят ООСНД 12.08.2005)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E235A8" w:rsidRPr="006102E0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2E0">
        <w:rPr>
          <w:rFonts w:ascii="Arial" w:hAnsi="Arial" w:cs="Arial"/>
          <w:sz w:val="24"/>
          <w:szCs w:val="24"/>
          <w:lang w:eastAsia="en-US"/>
        </w:rPr>
        <w:t>1</w:t>
      </w:r>
      <w:r>
        <w:rPr>
          <w:rFonts w:ascii="Arial" w:hAnsi="Arial" w:cs="Arial"/>
          <w:sz w:val="24"/>
          <w:szCs w:val="24"/>
          <w:lang w:eastAsia="en-US"/>
        </w:rPr>
        <w:t>1</w:t>
      </w:r>
      <w:r w:rsidRPr="006102E0">
        <w:rPr>
          <w:rFonts w:ascii="Arial" w:hAnsi="Arial" w:cs="Arial"/>
          <w:sz w:val="24"/>
          <w:szCs w:val="24"/>
          <w:lang w:eastAsia="en-US"/>
        </w:rPr>
        <w:t xml:space="preserve">. Закон Орловской области от 06.09.2013 </w:t>
      </w:r>
      <w:r>
        <w:rPr>
          <w:rFonts w:ascii="Arial" w:hAnsi="Arial" w:cs="Arial"/>
          <w:sz w:val="24"/>
          <w:szCs w:val="24"/>
          <w:lang w:eastAsia="en-US"/>
        </w:rPr>
        <w:t>№</w:t>
      </w:r>
      <w:r w:rsidRPr="006102E0">
        <w:rPr>
          <w:rFonts w:ascii="Arial" w:hAnsi="Arial" w:cs="Arial"/>
          <w:sz w:val="24"/>
          <w:szCs w:val="24"/>
          <w:lang w:eastAsia="en-US"/>
        </w:rPr>
        <w:t xml:space="preserve"> 1525-ОЗ (ред. от 30.06.2020)</w:t>
      </w:r>
      <w:r>
        <w:rPr>
          <w:rFonts w:ascii="Arial" w:hAnsi="Arial" w:cs="Arial"/>
          <w:sz w:val="24"/>
          <w:szCs w:val="24"/>
          <w:lang w:eastAsia="en-US"/>
        </w:rPr>
        <w:t xml:space="preserve"> «</w:t>
      </w:r>
      <w:r w:rsidRPr="006102E0">
        <w:rPr>
          <w:rFonts w:ascii="Arial" w:hAnsi="Arial" w:cs="Arial"/>
          <w:sz w:val="24"/>
          <w:szCs w:val="24"/>
          <w:lang w:eastAsia="en-US"/>
        </w:rPr>
        <w:t xml:space="preserve">Об </w:t>
      </w:r>
      <w:r w:rsidRPr="006102E0">
        <w:rPr>
          <w:rFonts w:ascii="Arial" w:hAnsi="Arial" w:cs="Arial"/>
          <w:sz w:val="24"/>
          <w:szCs w:val="24"/>
          <w:lang w:eastAsia="en-US"/>
        </w:rPr>
        <w:lastRenderedPageBreak/>
        <w:t>образовании в Орловской области</w:t>
      </w:r>
      <w:r>
        <w:rPr>
          <w:rFonts w:ascii="Arial" w:hAnsi="Arial" w:cs="Arial"/>
          <w:sz w:val="24"/>
          <w:szCs w:val="24"/>
          <w:lang w:eastAsia="en-US"/>
        </w:rPr>
        <w:t xml:space="preserve">» </w:t>
      </w:r>
      <w:r w:rsidRPr="006102E0">
        <w:rPr>
          <w:rFonts w:ascii="Arial" w:hAnsi="Arial" w:cs="Arial"/>
          <w:sz w:val="24"/>
          <w:szCs w:val="24"/>
          <w:lang w:eastAsia="en-US"/>
        </w:rPr>
        <w:t>(принят ООСНД 30.08.2013)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E235A8" w:rsidRPr="006102E0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2E0">
        <w:rPr>
          <w:rFonts w:ascii="Arial" w:hAnsi="Arial" w:cs="Arial"/>
          <w:sz w:val="24"/>
          <w:szCs w:val="24"/>
          <w:lang w:eastAsia="en-US"/>
        </w:rPr>
        <w:t xml:space="preserve">12. Закон Орловской области от 05.02.2010 </w:t>
      </w:r>
      <w:r>
        <w:rPr>
          <w:rFonts w:ascii="Arial" w:hAnsi="Arial" w:cs="Arial"/>
          <w:sz w:val="24"/>
          <w:szCs w:val="24"/>
          <w:lang w:eastAsia="en-US"/>
        </w:rPr>
        <w:t>№</w:t>
      </w:r>
      <w:r w:rsidRPr="006102E0">
        <w:rPr>
          <w:rFonts w:ascii="Arial" w:hAnsi="Arial" w:cs="Arial"/>
          <w:sz w:val="24"/>
          <w:szCs w:val="24"/>
          <w:lang w:eastAsia="en-US"/>
        </w:rPr>
        <w:t xml:space="preserve"> 1021-ОЗ (ред. от 30.04.2020)</w:t>
      </w:r>
      <w:r>
        <w:rPr>
          <w:rFonts w:ascii="Arial" w:hAnsi="Arial" w:cs="Arial"/>
          <w:sz w:val="24"/>
          <w:szCs w:val="24"/>
          <w:lang w:eastAsia="en-US"/>
        </w:rPr>
        <w:t xml:space="preserve"> «</w:t>
      </w:r>
      <w:r w:rsidRPr="006102E0">
        <w:rPr>
          <w:rFonts w:ascii="Arial" w:hAnsi="Arial" w:cs="Arial"/>
          <w:sz w:val="24"/>
          <w:szCs w:val="24"/>
          <w:lang w:eastAsia="en-US"/>
        </w:rPr>
        <w:t>Об основах организации и обеспечения отдыха и оздоровления детей в Орловской области</w:t>
      </w:r>
      <w:r>
        <w:rPr>
          <w:rFonts w:ascii="Arial" w:hAnsi="Arial" w:cs="Arial"/>
          <w:sz w:val="24"/>
          <w:szCs w:val="24"/>
          <w:lang w:eastAsia="en-US"/>
        </w:rPr>
        <w:t xml:space="preserve">» </w:t>
      </w:r>
      <w:r w:rsidRPr="006102E0">
        <w:rPr>
          <w:rFonts w:ascii="Arial" w:hAnsi="Arial" w:cs="Arial"/>
          <w:sz w:val="24"/>
          <w:szCs w:val="24"/>
          <w:lang w:eastAsia="en-US"/>
        </w:rPr>
        <w:t>(принят ООСНД 28.01.2010)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E235A8" w:rsidRPr="006102E0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2E0">
        <w:rPr>
          <w:rFonts w:ascii="Arial" w:hAnsi="Arial" w:cs="Arial"/>
          <w:sz w:val="24"/>
          <w:szCs w:val="24"/>
          <w:lang w:eastAsia="en-US"/>
        </w:rPr>
        <w:t xml:space="preserve">13. </w:t>
      </w:r>
      <w:r w:rsidRPr="008E4285">
        <w:rPr>
          <w:rFonts w:ascii="Arial" w:hAnsi="Arial" w:cs="Arial"/>
          <w:sz w:val="24"/>
          <w:szCs w:val="24"/>
          <w:lang w:eastAsia="en-US"/>
        </w:rPr>
        <w:t xml:space="preserve">Закон Орловской области от 26.12.2014 </w:t>
      </w:r>
      <w:r>
        <w:rPr>
          <w:rFonts w:ascii="Arial" w:hAnsi="Arial" w:cs="Arial"/>
          <w:sz w:val="24"/>
          <w:szCs w:val="24"/>
          <w:lang w:eastAsia="en-US"/>
        </w:rPr>
        <w:t>№</w:t>
      </w:r>
      <w:r w:rsidRPr="008E4285">
        <w:rPr>
          <w:rFonts w:ascii="Arial" w:hAnsi="Arial" w:cs="Arial"/>
          <w:sz w:val="24"/>
          <w:szCs w:val="24"/>
          <w:lang w:eastAsia="en-US"/>
        </w:rPr>
        <w:t xml:space="preserve"> 1730-ОЗ (ред. от 08.11.2017)</w:t>
      </w:r>
      <w:r>
        <w:rPr>
          <w:rFonts w:ascii="Arial" w:hAnsi="Arial" w:cs="Arial"/>
          <w:sz w:val="24"/>
          <w:szCs w:val="24"/>
          <w:lang w:eastAsia="en-US"/>
        </w:rPr>
        <w:t xml:space="preserve"> «</w:t>
      </w:r>
      <w:r w:rsidRPr="008E4285">
        <w:rPr>
          <w:rFonts w:ascii="Arial" w:hAnsi="Arial" w:cs="Arial"/>
          <w:sz w:val="24"/>
          <w:szCs w:val="24"/>
          <w:lang w:eastAsia="en-US"/>
        </w:rPr>
        <w:t>О профилактике безнадзорности и правонарушений несовершеннолетних в Орловской области</w:t>
      </w:r>
      <w:r>
        <w:rPr>
          <w:rFonts w:ascii="Arial" w:hAnsi="Arial" w:cs="Arial"/>
          <w:sz w:val="24"/>
          <w:szCs w:val="24"/>
          <w:lang w:eastAsia="en-US"/>
        </w:rPr>
        <w:t xml:space="preserve">» </w:t>
      </w:r>
      <w:r w:rsidRPr="008E4285">
        <w:rPr>
          <w:rFonts w:ascii="Arial" w:hAnsi="Arial" w:cs="Arial"/>
          <w:sz w:val="24"/>
          <w:szCs w:val="24"/>
          <w:lang w:eastAsia="en-US"/>
        </w:rPr>
        <w:t>(принят ООСНД 22.12.2014)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E235A8" w:rsidRPr="006102E0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2E0">
        <w:rPr>
          <w:rFonts w:ascii="Arial" w:hAnsi="Arial" w:cs="Arial"/>
          <w:sz w:val="24"/>
          <w:szCs w:val="24"/>
          <w:lang w:eastAsia="en-US"/>
        </w:rPr>
        <w:t xml:space="preserve">14. </w:t>
      </w:r>
      <w:r w:rsidRPr="008E4285">
        <w:rPr>
          <w:rFonts w:ascii="Arial" w:hAnsi="Arial" w:cs="Arial"/>
          <w:sz w:val="24"/>
          <w:szCs w:val="24"/>
          <w:lang w:eastAsia="en-US"/>
        </w:rPr>
        <w:t xml:space="preserve">Постановление Правительства Орловской области от 16.09.2019 </w:t>
      </w:r>
      <w:r>
        <w:rPr>
          <w:rFonts w:ascii="Arial" w:hAnsi="Arial" w:cs="Arial"/>
          <w:sz w:val="24"/>
          <w:szCs w:val="24"/>
          <w:lang w:eastAsia="en-US"/>
        </w:rPr>
        <w:t>№</w:t>
      </w:r>
      <w:r w:rsidRPr="008E4285">
        <w:rPr>
          <w:rFonts w:ascii="Arial" w:hAnsi="Arial" w:cs="Arial"/>
          <w:sz w:val="24"/>
          <w:szCs w:val="24"/>
          <w:lang w:eastAsia="en-US"/>
        </w:rPr>
        <w:t xml:space="preserve"> 526 (ред. от 11.09.2020)</w:t>
      </w:r>
      <w:r>
        <w:rPr>
          <w:rFonts w:ascii="Arial" w:hAnsi="Arial" w:cs="Arial"/>
          <w:sz w:val="24"/>
          <w:szCs w:val="24"/>
          <w:lang w:eastAsia="en-US"/>
        </w:rPr>
        <w:t xml:space="preserve"> «</w:t>
      </w:r>
      <w:r w:rsidRPr="008E4285">
        <w:rPr>
          <w:rFonts w:ascii="Arial" w:hAnsi="Arial" w:cs="Arial"/>
          <w:sz w:val="24"/>
          <w:szCs w:val="24"/>
          <w:lang w:eastAsia="en-US"/>
        </w:rPr>
        <w:t xml:space="preserve">Об утверждении государственной программы Орловской области </w:t>
      </w:r>
      <w:r>
        <w:rPr>
          <w:rFonts w:ascii="Arial" w:hAnsi="Arial" w:cs="Arial"/>
          <w:sz w:val="24"/>
          <w:szCs w:val="24"/>
          <w:lang w:eastAsia="en-US"/>
        </w:rPr>
        <w:t>«</w:t>
      </w:r>
      <w:r w:rsidRPr="008E4285">
        <w:rPr>
          <w:rFonts w:ascii="Arial" w:hAnsi="Arial" w:cs="Arial"/>
          <w:sz w:val="24"/>
          <w:szCs w:val="24"/>
          <w:lang w:eastAsia="en-US"/>
        </w:rPr>
        <w:t>Образование в Орловской области</w:t>
      </w:r>
      <w:r>
        <w:rPr>
          <w:rFonts w:ascii="Arial" w:hAnsi="Arial" w:cs="Arial"/>
          <w:sz w:val="24"/>
          <w:szCs w:val="24"/>
          <w:lang w:eastAsia="en-US"/>
        </w:rPr>
        <w:t>».</w:t>
      </w:r>
    </w:p>
    <w:p w:rsidR="00E235A8" w:rsidRPr="00E50CB4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6102E0">
        <w:rPr>
          <w:rFonts w:ascii="Arial" w:hAnsi="Arial" w:cs="Arial"/>
          <w:sz w:val="24"/>
          <w:szCs w:val="24"/>
          <w:lang w:eastAsia="en-US"/>
        </w:rPr>
        <w:t xml:space="preserve">15. </w:t>
      </w:r>
      <w:r w:rsidRPr="008E4285">
        <w:rPr>
          <w:rFonts w:ascii="Arial" w:hAnsi="Arial" w:cs="Arial"/>
          <w:sz w:val="24"/>
          <w:szCs w:val="24"/>
          <w:lang w:eastAsia="en-US"/>
        </w:rPr>
        <w:t xml:space="preserve">Постановление Орловского областного Совета народных депутатов от 21.12.2018 </w:t>
      </w:r>
      <w:r>
        <w:rPr>
          <w:rFonts w:ascii="Arial" w:hAnsi="Arial" w:cs="Arial"/>
          <w:sz w:val="24"/>
          <w:szCs w:val="24"/>
          <w:lang w:eastAsia="en-US"/>
        </w:rPr>
        <w:t>№</w:t>
      </w:r>
      <w:r w:rsidRPr="008E4285">
        <w:rPr>
          <w:rFonts w:ascii="Arial" w:hAnsi="Arial" w:cs="Arial"/>
          <w:sz w:val="24"/>
          <w:szCs w:val="24"/>
          <w:lang w:eastAsia="en-US"/>
        </w:rPr>
        <w:t xml:space="preserve"> 31/823-ОС</w:t>
      </w:r>
      <w:r>
        <w:rPr>
          <w:rFonts w:ascii="Arial" w:hAnsi="Arial" w:cs="Arial"/>
          <w:sz w:val="24"/>
          <w:szCs w:val="24"/>
          <w:lang w:eastAsia="en-US"/>
        </w:rPr>
        <w:t xml:space="preserve"> «</w:t>
      </w:r>
      <w:r w:rsidRPr="008E4285">
        <w:rPr>
          <w:rFonts w:ascii="Arial" w:hAnsi="Arial" w:cs="Arial"/>
          <w:sz w:val="24"/>
          <w:szCs w:val="24"/>
          <w:lang w:eastAsia="en-US"/>
        </w:rPr>
        <w:t>Об утверждении Стратегии социально-экономического развития Орловской области до 2035 года</w:t>
      </w:r>
      <w:r>
        <w:rPr>
          <w:rFonts w:ascii="Arial" w:hAnsi="Arial" w:cs="Arial"/>
          <w:sz w:val="24"/>
          <w:szCs w:val="24"/>
          <w:lang w:eastAsia="en-US"/>
        </w:rPr>
        <w:t xml:space="preserve">» </w:t>
      </w:r>
      <w:r w:rsidRPr="008E4285">
        <w:rPr>
          <w:rFonts w:ascii="Arial" w:hAnsi="Arial" w:cs="Arial"/>
          <w:sz w:val="24"/>
          <w:szCs w:val="24"/>
          <w:lang w:eastAsia="en-US"/>
        </w:rPr>
        <w:t xml:space="preserve">(вместе с </w:t>
      </w:r>
      <w:r>
        <w:rPr>
          <w:rFonts w:ascii="Arial" w:hAnsi="Arial" w:cs="Arial"/>
          <w:sz w:val="24"/>
          <w:szCs w:val="24"/>
          <w:lang w:eastAsia="en-US"/>
        </w:rPr>
        <w:t>«</w:t>
      </w:r>
      <w:r w:rsidRPr="008E4285">
        <w:rPr>
          <w:rFonts w:ascii="Arial" w:hAnsi="Arial" w:cs="Arial"/>
          <w:sz w:val="24"/>
          <w:szCs w:val="24"/>
          <w:lang w:eastAsia="en-US"/>
        </w:rPr>
        <w:t>Перечнем действующих и перспективных проектов (бюджетных и коммерческих)</w:t>
      </w:r>
      <w:r>
        <w:rPr>
          <w:rFonts w:ascii="Arial" w:hAnsi="Arial" w:cs="Arial"/>
          <w:sz w:val="24"/>
          <w:szCs w:val="24"/>
          <w:lang w:eastAsia="en-US"/>
        </w:rPr>
        <w:t>»</w:t>
      </w:r>
      <w:r w:rsidRPr="008E4285">
        <w:rPr>
          <w:rFonts w:ascii="Arial" w:hAnsi="Arial" w:cs="Arial"/>
          <w:sz w:val="24"/>
          <w:szCs w:val="24"/>
          <w:lang w:eastAsia="en-US"/>
        </w:rPr>
        <w:t xml:space="preserve">, </w:t>
      </w:r>
      <w:r>
        <w:rPr>
          <w:rFonts w:ascii="Arial" w:hAnsi="Arial" w:cs="Arial"/>
          <w:sz w:val="24"/>
          <w:szCs w:val="24"/>
          <w:lang w:eastAsia="en-US"/>
        </w:rPr>
        <w:t>«</w:t>
      </w:r>
      <w:r w:rsidRPr="008E4285">
        <w:rPr>
          <w:rFonts w:ascii="Arial" w:hAnsi="Arial" w:cs="Arial"/>
          <w:sz w:val="24"/>
          <w:szCs w:val="24"/>
          <w:lang w:eastAsia="en-US"/>
        </w:rPr>
        <w:t>Перечнем государственных программ Орловской области</w:t>
      </w:r>
      <w:r>
        <w:rPr>
          <w:rFonts w:ascii="Arial" w:hAnsi="Arial" w:cs="Arial"/>
          <w:sz w:val="24"/>
          <w:szCs w:val="24"/>
          <w:lang w:eastAsia="en-US"/>
        </w:rPr>
        <w:t>»</w:t>
      </w:r>
      <w:r w:rsidRPr="008E4285">
        <w:rPr>
          <w:rFonts w:ascii="Arial" w:hAnsi="Arial" w:cs="Arial"/>
          <w:sz w:val="24"/>
          <w:szCs w:val="24"/>
          <w:lang w:eastAsia="en-US"/>
        </w:rPr>
        <w:t>)</w:t>
      </w:r>
    </w:p>
    <w:p w:rsidR="00E235A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bookmarkStart w:id="4" w:name="_Hlk53389515"/>
      <w:bookmarkEnd w:id="3"/>
      <w:r w:rsidRPr="008E4285">
        <w:rPr>
          <w:rFonts w:ascii="Arial" w:hAnsi="Arial" w:cs="Arial"/>
          <w:sz w:val="24"/>
          <w:szCs w:val="24"/>
          <w:lang w:eastAsia="en-US"/>
        </w:rPr>
        <w:t>Основная цель программы</w:t>
      </w:r>
      <w:r>
        <w:rPr>
          <w:rFonts w:ascii="Arial" w:hAnsi="Arial" w:cs="Arial"/>
          <w:sz w:val="24"/>
          <w:szCs w:val="24"/>
          <w:lang w:eastAsia="en-US"/>
        </w:rPr>
        <w:t>:</w:t>
      </w:r>
      <w:r w:rsidRPr="008E4285">
        <w:rPr>
          <w:rFonts w:ascii="Arial" w:hAnsi="Arial" w:cs="Arial"/>
          <w:sz w:val="24"/>
          <w:szCs w:val="24"/>
          <w:lang w:eastAsia="en-US"/>
        </w:rPr>
        <w:t xml:space="preserve"> </w:t>
      </w:r>
      <w:bookmarkStart w:id="5" w:name="_Hlk53389854"/>
      <w:bookmarkEnd w:id="4"/>
    </w:p>
    <w:p w:rsidR="00E235A8" w:rsidRPr="00F32A6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32A68">
        <w:rPr>
          <w:rFonts w:ascii="Arial" w:hAnsi="Arial" w:cs="Arial"/>
          <w:sz w:val="24"/>
          <w:szCs w:val="24"/>
          <w:lang w:eastAsia="en-US"/>
        </w:rPr>
        <w:t xml:space="preserve">1. Обеспечение высокого качества и доступности образования в условиях меняющихся запросов населения и перспективных задач развития общества и экономики государства в соответствии с Указом Президента Российской Федерации от 21 июля 2020 г. </w:t>
      </w:r>
      <w:r>
        <w:rPr>
          <w:rFonts w:ascii="Arial" w:hAnsi="Arial" w:cs="Arial"/>
          <w:sz w:val="24"/>
          <w:szCs w:val="24"/>
          <w:lang w:eastAsia="en-US"/>
        </w:rPr>
        <w:t>№</w:t>
      </w:r>
      <w:r w:rsidRPr="00F32A68">
        <w:rPr>
          <w:rFonts w:ascii="Arial" w:hAnsi="Arial" w:cs="Arial"/>
          <w:sz w:val="24"/>
          <w:szCs w:val="24"/>
          <w:lang w:eastAsia="en-US"/>
        </w:rPr>
        <w:t xml:space="preserve"> 474 </w:t>
      </w:r>
      <w:r>
        <w:rPr>
          <w:rFonts w:ascii="Arial" w:hAnsi="Arial" w:cs="Arial"/>
          <w:sz w:val="24"/>
          <w:szCs w:val="24"/>
          <w:lang w:eastAsia="en-US"/>
        </w:rPr>
        <w:t>«</w:t>
      </w:r>
      <w:r w:rsidRPr="00F32A68">
        <w:rPr>
          <w:rFonts w:ascii="Arial" w:hAnsi="Arial" w:cs="Arial"/>
          <w:sz w:val="24"/>
          <w:szCs w:val="24"/>
          <w:lang w:eastAsia="en-US"/>
        </w:rPr>
        <w:t>О национальных целях развития Российской Федерации на период до 2030 года</w:t>
      </w:r>
      <w:r>
        <w:rPr>
          <w:rFonts w:ascii="Arial" w:hAnsi="Arial" w:cs="Arial"/>
          <w:sz w:val="24"/>
          <w:szCs w:val="24"/>
          <w:lang w:eastAsia="en-US"/>
        </w:rPr>
        <w:t>».</w:t>
      </w:r>
    </w:p>
    <w:p w:rsidR="00E235A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32A68">
        <w:rPr>
          <w:rFonts w:ascii="Arial" w:hAnsi="Arial" w:cs="Arial"/>
          <w:sz w:val="24"/>
          <w:szCs w:val="24"/>
          <w:lang w:eastAsia="en-US"/>
        </w:rPr>
        <w:t>2.</w:t>
      </w:r>
      <w:r w:rsidRPr="00F32A68">
        <w:rPr>
          <w:rFonts w:ascii="Arial" w:hAnsi="Arial" w:cs="Arial"/>
          <w:sz w:val="24"/>
          <w:szCs w:val="24"/>
          <w:lang w:eastAsia="en-US"/>
        </w:rPr>
        <w:tab/>
        <w:t xml:space="preserve">Воспитание гармонично развитой и социально ответственной личности на основе духовно - нравственных ценностей, исторических и национально-культурных традиций </w:t>
      </w:r>
      <w:proofErr w:type="spellStart"/>
      <w:r w:rsidRPr="00F32A68">
        <w:rPr>
          <w:rFonts w:ascii="Arial" w:hAnsi="Arial" w:cs="Arial"/>
          <w:sz w:val="24"/>
          <w:szCs w:val="24"/>
          <w:lang w:eastAsia="en-US"/>
        </w:rPr>
        <w:t>Ливенского</w:t>
      </w:r>
      <w:proofErr w:type="spellEnd"/>
      <w:r w:rsidRPr="00F32A68">
        <w:rPr>
          <w:rFonts w:ascii="Arial" w:hAnsi="Arial" w:cs="Arial"/>
          <w:sz w:val="24"/>
          <w:szCs w:val="24"/>
          <w:lang w:eastAsia="en-US"/>
        </w:rPr>
        <w:t xml:space="preserve"> района Орловской области)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E235A8" w:rsidRPr="00E50CB4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50CB4">
        <w:rPr>
          <w:rFonts w:ascii="Arial" w:hAnsi="Arial" w:cs="Arial"/>
          <w:sz w:val="24"/>
          <w:szCs w:val="24"/>
        </w:rPr>
        <w:t>Задачи муниципальной программы:</w:t>
      </w:r>
    </w:p>
    <w:p w:rsidR="00E235A8" w:rsidRPr="00F32A6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_Hlk53389993"/>
      <w:bookmarkEnd w:id="5"/>
      <w:r w:rsidRPr="00F32A68">
        <w:rPr>
          <w:rFonts w:ascii="Arial" w:hAnsi="Arial" w:cs="Arial"/>
          <w:sz w:val="24"/>
          <w:szCs w:val="24"/>
        </w:rPr>
        <w:t xml:space="preserve">- Обеспечение доступности и качества услуг в сфере дошкольного образования; </w:t>
      </w:r>
    </w:p>
    <w:p w:rsidR="00E235A8" w:rsidRPr="00F32A6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2A68">
        <w:rPr>
          <w:rFonts w:ascii="Arial" w:hAnsi="Arial" w:cs="Arial"/>
          <w:sz w:val="24"/>
          <w:szCs w:val="24"/>
        </w:rPr>
        <w:t>- Создание оптимальных условий для обеспечения доступного, качественного и конкурентоспособного общего образования для всех слоев населения.</w:t>
      </w:r>
    </w:p>
    <w:p w:rsidR="00E235A8" w:rsidRPr="00F32A6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2A68">
        <w:rPr>
          <w:rFonts w:ascii="Arial" w:hAnsi="Arial" w:cs="Arial"/>
          <w:sz w:val="24"/>
          <w:szCs w:val="24"/>
        </w:rPr>
        <w:t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процесс.</w:t>
      </w:r>
    </w:p>
    <w:p w:rsidR="00E235A8" w:rsidRPr="00F32A6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2A68">
        <w:rPr>
          <w:rFonts w:ascii="Arial" w:hAnsi="Arial" w:cs="Arial"/>
          <w:sz w:val="24"/>
          <w:szCs w:val="24"/>
        </w:rPr>
        <w:t>-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E235A8" w:rsidRPr="00F32A6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2A68">
        <w:rPr>
          <w:rFonts w:ascii="Arial" w:hAnsi="Arial" w:cs="Arial"/>
          <w:sz w:val="24"/>
          <w:szCs w:val="24"/>
        </w:rPr>
        <w:t>-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E235A8" w:rsidRPr="00F32A6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2A68">
        <w:rPr>
          <w:rFonts w:ascii="Arial" w:hAnsi="Arial" w:cs="Arial"/>
          <w:sz w:val="24"/>
          <w:szCs w:val="24"/>
        </w:rPr>
        <w:t xml:space="preserve"> - Обеспечение доступности и качества услуг в сфере дополнительного образования.</w:t>
      </w:r>
    </w:p>
    <w:p w:rsidR="00E235A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32A68">
        <w:rPr>
          <w:rFonts w:ascii="Arial" w:hAnsi="Arial" w:cs="Arial"/>
          <w:sz w:val="24"/>
          <w:szCs w:val="24"/>
        </w:rPr>
        <w:t>- Укрепление материально-технической базы и ресурсного обеспечения муниципальной системы образования, создание безопасных и благоприятных условий для организации образовательного процесса.</w:t>
      </w:r>
    </w:p>
    <w:p w:rsidR="00E235A8" w:rsidRPr="00E2298A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2298A">
        <w:rPr>
          <w:rFonts w:ascii="Arial" w:hAnsi="Arial" w:cs="Arial"/>
          <w:sz w:val="24"/>
          <w:szCs w:val="24"/>
        </w:rPr>
        <w:t>Реализация мероприятий Программы по предварительным оценкам позволит к 20</w:t>
      </w:r>
      <w:r>
        <w:rPr>
          <w:rFonts w:ascii="Arial" w:hAnsi="Arial" w:cs="Arial"/>
          <w:sz w:val="24"/>
          <w:szCs w:val="24"/>
        </w:rPr>
        <w:t>25</w:t>
      </w:r>
      <w:r w:rsidRPr="00E2298A">
        <w:rPr>
          <w:rFonts w:ascii="Arial" w:hAnsi="Arial" w:cs="Arial"/>
          <w:sz w:val="24"/>
          <w:szCs w:val="24"/>
        </w:rPr>
        <w:t xml:space="preserve"> году достичь следующих результатов:</w:t>
      </w:r>
    </w:p>
    <w:bookmarkEnd w:id="6"/>
    <w:p w:rsidR="00E235A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2298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сохранение</w:t>
      </w:r>
      <w:r w:rsidRPr="00E229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удельного веса численности населения в возрасте 5-18 лет, охваченного дошкольным и общим образованием, в общей численности населения в возрасте 5-18 лет на уровне не ниже 88%;</w:t>
      </w:r>
      <w:r w:rsidRPr="00E2298A">
        <w:rPr>
          <w:rFonts w:ascii="Arial" w:hAnsi="Arial" w:cs="Arial"/>
          <w:sz w:val="24"/>
          <w:szCs w:val="24"/>
        </w:rPr>
        <w:t xml:space="preserve"> </w:t>
      </w:r>
    </w:p>
    <w:p w:rsidR="00E235A8" w:rsidRDefault="00E235A8" w:rsidP="00E235A8">
      <w:pPr>
        <w:pStyle w:val="ConsPlusNormal"/>
        <w:ind w:right="58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- сохранение у</w:t>
      </w:r>
      <w:r w:rsidRPr="004F1ABD">
        <w:rPr>
          <w:rFonts w:ascii="Arial" w:hAnsi="Arial" w:cs="Arial"/>
          <w:sz w:val="24"/>
          <w:szCs w:val="24"/>
          <w:lang w:eastAsia="en-US"/>
        </w:rPr>
        <w:t>дельн</w:t>
      </w:r>
      <w:r>
        <w:rPr>
          <w:rFonts w:ascii="Arial" w:hAnsi="Arial" w:cs="Arial"/>
          <w:sz w:val="24"/>
          <w:szCs w:val="24"/>
          <w:lang w:eastAsia="en-US"/>
        </w:rPr>
        <w:t>ого</w:t>
      </w:r>
      <w:r w:rsidRPr="004F1ABD">
        <w:rPr>
          <w:rFonts w:ascii="Arial" w:hAnsi="Arial" w:cs="Arial"/>
          <w:sz w:val="24"/>
          <w:szCs w:val="24"/>
          <w:lang w:eastAsia="en-US"/>
        </w:rPr>
        <w:t xml:space="preserve"> вес</w:t>
      </w:r>
      <w:r>
        <w:rPr>
          <w:rFonts w:ascii="Arial" w:hAnsi="Arial" w:cs="Arial"/>
          <w:sz w:val="24"/>
          <w:szCs w:val="24"/>
          <w:lang w:eastAsia="en-US"/>
        </w:rPr>
        <w:t>а</w:t>
      </w:r>
      <w:r w:rsidRPr="004F1ABD">
        <w:rPr>
          <w:rFonts w:ascii="Arial" w:hAnsi="Arial" w:cs="Arial"/>
          <w:sz w:val="24"/>
          <w:szCs w:val="24"/>
          <w:lang w:eastAsia="en-US"/>
        </w:rPr>
        <w:t xml:space="preserve"> численности воспитанников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F1ABD">
        <w:rPr>
          <w:rFonts w:ascii="Arial" w:hAnsi="Arial" w:cs="Arial"/>
          <w:sz w:val="24"/>
          <w:szCs w:val="24"/>
          <w:lang w:eastAsia="en-US"/>
        </w:rPr>
        <w:t>образовательных организаций, реализующих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F1ABD">
        <w:rPr>
          <w:rFonts w:ascii="Arial" w:hAnsi="Arial" w:cs="Arial"/>
          <w:sz w:val="24"/>
          <w:szCs w:val="24"/>
          <w:lang w:eastAsia="en-US"/>
        </w:rPr>
        <w:t>программы дошкольного образования, охваченных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F1ABD">
        <w:rPr>
          <w:rFonts w:ascii="Arial" w:hAnsi="Arial" w:cs="Arial"/>
          <w:sz w:val="24"/>
          <w:szCs w:val="24"/>
          <w:lang w:eastAsia="en-US"/>
        </w:rPr>
        <w:t>образовательными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F1ABD">
        <w:rPr>
          <w:rFonts w:ascii="Arial" w:hAnsi="Arial" w:cs="Arial"/>
          <w:sz w:val="24"/>
          <w:szCs w:val="24"/>
          <w:lang w:eastAsia="en-US"/>
        </w:rPr>
        <w:t>программами, соответствующими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F1ABD">
        <w:rPr>
          <w:rFonts w:ascii="Arial" w:hAnsi="Arial" w:cs="Arial"/>
          <w:sz w:val="24"/>
          <w:szCs w:val="24"/>
          <w:lang w:eastAsia="en-US"/>
        </w:rPr>
        <w:t>федеральному государственному образовательному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F1ABD">
        <w:rPr>
          <w:rFonts w:ascii="Arial" w:hAnsi="Arial" w:cs="Arial"/>
          <w:sz w:val="24"/>
          <w:szCs w:val="24"/>
          <w:lang w:eastAsia="en-US"/>
        </w:rPr>
        <w:t>стандарту дошкольного образования</w:t>
      </w:r>
      <w:r>
        <w:rPr>
          <w:rFonts w:ascii="Arial" w:hAnsi="Arial" w:cs="Arial"/>
          <w:sz w:val="24"/>
          <w:szCs w:val="24"/>
          <w:lang w:eastAsia="en-US"/>
        </w:rPr>
        <w:t xml:space="preserve"> на уровне 100%</w:t>
      </w:r>
      <w:r w:rsidRPr="004F1ABD">
        <w:rPr>
          <w:rFonts w:ascii="Arial" w:hAnsi="Arial" w:cs="Arial"/>
          <w:sz w:val="24"/>
          <w:szCs w:val="24"/>
          <w:lang w:eastAsia="en-US"/>
        </w:rPr>
        <w:t>.</w:t>
      </w:r>
    </w:p>
    <w:p w:rsidR="00E235A8" w:rsidRPr="00E2298A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сохранение доли выпускников </w:t>
      </w:r>
      <w:bookmarkStart w:id="7" w:name="_Hlk53053781"/>
      <w:r>
        <w:rPr>
          <w:rFonts w:ascii="Arial" w:hAnsi="Arial" w:cs="Arial"/>
          <w:sz w:val="24"/>
          <w:szCs w:val="24"/>
        </w:rPr>
        <w:t>муниципальных общеобразовательных организаций,</w:t>
      </w:r>
      <w:bookmarkEnd w:id="7"/>
      <w:r>
        <w:rPr>
          <w:rFonts w:ascii="Arial" w:hAnsi="Arial" w:cs="Arial"/>
          <w:sz w:val="24"/>
          <w:szCs w:val="24"/>
        </w:rPr>
        <w:t xml:space="preserve"> не получивших аттестат о среднем общем образовании, в общей численности выпускников </w:t>
      </w:r>
      <w:r w:rsidRPr="00A6387B">
        <w:rPr>
          <w:rFonts w:ascii="Arial" w:hAnsi="Arial" w:cs="Arial"/>
          <w:sz w:val="24"/>
          <w:szCs w:val="24"/>
        </w:rPr>
        <w:t>муниципальных общеобразовательных организаций,</w:t>
      </w:r>
      <w:r>
        <w:rPr>
          <w:rFonts w:ascii="Arial" w:hAnsi="Arial" w:cs="Arial"/>
          <w:sz w:val="24"/>
          <w:szCs w:val="24"/>
        </w:rPr>
        <w:t xml:space="preserve"> принимавших участие в государственной итоговой аттестации на уровне не более 1,5 %;</w:t>
      </w:r>
    </w:p>
    <w:p w:rsidR="00E235A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увеличение удельного веса численности населения </w:t>
      </w:r>
      <w:r w:rsidRPr="004F1ABD">
        <w:rPr>
          <w:rFonts w:ascii="Arial" w:hAnsi="Arial" w:cs="Arial"/>
          <w:sz w:val="24"/>
          <w:szCs w:val="24"/>
          <w:lang w:eastAsia="en-US"/>
        </w:rPr>
        <w:t xml:space="preserve">в возрасте 5 - 18 лет, охваченного </w:t>
      </w:r>
      <w:r>
        <w:rPr>
          <w:rFonts w:ascii="Arial" w:hAnsi="Arial" w:cs="Arial"/>
          <w:sz w:val="24"/>
          <w:szCs w:val="24"/>
          <w:lang w:eastAsia="en-US"/>
        </w:rPr>
        <w:t xml:space="preserve">дополнительным </w:t>
      </w:r>
      <w:r w:rsidRPr="004F1ABD">
        <w:rPr>
          <w:rFonts w:ascii="Arial" w:hAnsi="Arial" w:cs="Arial"/>
          <w:sz w:val="24"/>
          <w:szCs w:val="24"/>
          <w:lang w:eastAsia="en-US"/>
        </w:rPr>
        <w:t>образованием, в общей численности населения в возрасте 5 - 18 лет</w:t>
      </w:r>
      <w:r>
        <w:rPr>
          <w:rFonts w:ascii="Arial" w:hAnsi="Arial" w:cs="Arial"/>
          <w:sz w:val="24"/>
          <w:szCs w:val="24"/>
          <w:lang w:eastAsia="en-US"/>
        </w:rPr>
        <w:t>, до</w:t>
      </w:r>
      <w:r w:rsidRPr="00E30872">
        <w:rPr>
          <w:rFonts w:ascii="Arial" w:hAnsi="Arial" w:cs="Arial"/>
          <w:sz w:val="24"/>
          <w:szCs w:val="24"/>
          <w:lang w:eastAsia="en-US"/>
        </w:rPr>
        <w:t xml:space="preserve"> 50%.</w:t>
      </w:r>
    </w:p>
    <w:p w:rsidR="00E235A8" w:rsidRPr="00E50CB4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235A8" w:rsidRPr="00E50CB4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_Hlk53390512"/>
      <w:r w:rsidRPr="00280A59">
        <w:rPr>
          <w:rFonts w:ascii="Arial" w:hAnsi="Arial" w:cs="Arial"/>
          <w:b/>
          <w:bCs/>
          <w:sz w:val="24"/>
          <w:szCs w:val="24"/>
        </w:rPr>
        <w:t>Раздел 3. Этапы и сроки реализации муниципальной программы.</w:t>
      </w:r>
      <w:r>
        <w:rPr>
          <w:rFonts w:ascii="Arial" w:hAnsi="Arial" w:cs="Arial"/>
          <w:sz w:val="24"/>
          <w:szCs w:val="24"/>
        </w:rPr>
        <w:t xml:space="preserve"> </w:t>
      </w:r>
      <w:r w:rsidRPr="00E50CB4">
        <w:rPr>
          <w:rFonts w:ascii="Arial" w:hAnsi="Arial" w:cs="Arial"/>
          <w:sz w:val="24"/>
          <w:szCs w:val="24"/>
        </w:rPr>
        <w:t>Муниципальная программа будет реализована в один этап с 20</w:t>
      </w:r>
      <w:r>
        <w:rPr>
          <w:rFonts w:ascii="Arial" w:hAnsi="Arial" w:cs="Arial"/>
          <w:sz w:val="24"/>
          <w:szCs w:val="24"/>
        </w:rPr>
        <w:t>21</w:t>
      </w:r>
      <w:r w:rsidRPr="00E50CB4">
        <w:rPr>
          <w:rFonts w:ascii="Arial" w:hAnsi="Arial" w:cs="Arial"/>
          <w:sz w:val="24"/>
          <w:szCs w:val="24"/>
        </w:rPr>
        <w:t xml:space="preserve"> по 202</w:t>
      </w:r>
      <w:r>
        <w:rPr>
          <w:rFonts w:ascii="Arial" w:hAnsi="Arial" w:cs="Arial"/>
          <w:sz w:val="24"/>
          <w:szCs w:val="24"/>
        </w:rPr>
        <w:t xml:space="preserve">5 </w:t>
      </w:r>
      <w:r w:rsidRPr="00E50CB4">
        <w:rPr>
          <w:rFonts w:ascii="Arial" w:hAnsi="Arial" w:cs="Arial"/>
          <w:sz w:val="24"/>
          <w:szCs w:val="24"/>
        </w:rPr>
        <w:t>годы.</w:t>
      </w:r>
    </w:p>
    <w:bookmarkEnd w:id="8"/>
    <w:p w:rsidR="00E235A8" w:rsidRPr="00E50CB4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235A8" w:rsidRPr="00280A59" w:rsidRDefault="00E235A8" w:rsidP="00E235A8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9" w:name="_Hlk53390564"/>
      <w:r w:rsidRPr="00280A59">
        <w:rPr>
          <w:rFonts w:ascii="Arial" w:hAnsi="Arial" w:cs="Arial"/>
          <w:b/>
          <w:bCs/>
          <w:sz w:val="24"/>
          <w:szCs w:val="24"/>
        </w:rPr>
        <w:t xml:space="preserve">Раздел 4. </w:t>
      </w:r>
      <w:bookmarkStart w:id="10" w:name="_Hlk53664880"/>
      <w:r w:rsidRPr="00280A59">
        <w:rPr>
          <w:rFonts w:ascii="Arial" w:hAnsi="Arial" w:cs="Arial"/>
          <w:b/>
          <w:bCs/>
          <w:sz w:val="24"/>
          <w:szCs w:val="24"/>
        </w:rPr>
        <w:t>Перечень основных мероприятий муниципальной программы</w:t>
      </w:r>
      <w:bookmarkEnd w:id="10"/>
    </w:p>
    <w:bookmarkEnd w:id="9"/>
    <w:p w:rsidR="00E235A8" w:rsidRPr="00E50CB4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235A8" w:rsidRPr="000B572A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572A">
        <w:rPr>
          <w:rFonts w:ascii="Arial" w:hAnsi="Arial" w:cs="Arial"/>
          <w:sz w:val="24"/>
          <w:szCs w:val="24"/>
        </w:rPr>
        <w:t xml:space="preserve">Муниципальная программа </w:t>
      </w:r>
      <w:r>
        <w:rPr>
          <w:rFonts w:ascii="Arial" w:hAnsi="Arial" w:cs="Arial"/>
          <w:sz w:val="24"/>
          <w:szCs w:val="24"/>
        </w:rPr>
        <w:t>«</w:t>
      </w:r>
      <w:r w:rsidRPr="000B572A">
        <w:rPr>
          <w:rFonts w:ascii="Arial" w:hAnsi="Arial" w:cs="Arial"/>
          <w:sz w:val="24"/>
          <w:szCs w:val="24"/>
        </w:rPr>
        <w:t xml:space="preserve">Развитие муниципальной системы образования </w:t>
      </w:r>
      <w:proofErr w:type="spellStart"/>
      <w:r w:rsidRPr="000B572A">
        <w:rPr>
          <w:rFonts w:ascii="Arial" w:hAnsi="Arial" w:cs="Arial"/>
          <w:sz w:val="24"/>
          <w:szCs w:val="24"/>
        </w:rPr>
        <w:t>Ливенского</w:t>
      </w:r>
      <w:proofErr w:type="spellEnd"/>
      <w:r w:rsidRPr="000B572A">
        <w:rPr>
          <w:rFonts w:ascii="Arial" w:hAnsi="Arial" w:cs="Arial"/>
          <w:sz w:val="24"/>
          <w:szCs w:val="24"/>
        </w:rPr>
        <w:t xml:space="preserve"> района Орловской области в   2021 – 2025 годах</w:t>
      </w:r>
      <w:r>
        <w:rPr>
          <w:rFonts w:ascii="Arial" w:hAnsi="Arial" w:cs="Arial"/>
          <w:sz w:val="24"/>
          <w:szCs w:val="24"/>
        </w:rPr>
        <w:t>»</w:t>
      </w:r>
      <w:r w:rsidRPr="000B572A">
        <w:rPr>
          <w:rFonts w:ascii="Arial" w:hAnsi="Arial" w:cs="Arial"/>
          <w:sz w:val="24"/>
          <w:szCs w:val="24"/>
        </w:rPr>
        <w:t xml:space="preserve"> направлена на достижение учреждениями образования качественного образования, обновление содержания и технологий образования в соответствии с изменяющимися требованиями.</w:t>
      </w:r>
    </w:p>
    <w:p w:rsidR="00E235A8" w:rsidRPr="000B572A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572A">
        <w:rPr>
          <w:rFonts w:ascii="Arial" w:hAnsi="Arial" w:cs="Arial"/>
          <w:sz w:val="24"/>
          <w:szCs w:val="24"/>
        </w:rPr>
        <w:t>Будет обеспечена реализация федеральных государственных образовательных стандартов начального</w:t>
      </w:r>
      <w:r>
        <w:rPr>
          <w:rFonts w:ascii="Arial" w:hAnsi="Arial" w:cs="Arial"/>
          <w:sz w:val="24"/>
          <w:szCs w:val="24"/>
        </w:rPr>
        <w:t>,</w:t>
      </w:r>
      <w:r w:rsidRPr="000B572A">
        <w:rPr>
          <w:rFonts w:ascii="Arial" w:hAnsi="Arial" w:cs="Arial"/>
          <w:sz w:val="24"/>
          <w:szCs w:val="24"/>
        </w:rPr>
        <w:t xml:space="preserve"> основного </w:t>
      </w:r>
      <w:r>
        <w:rPr>
          <w:rFonts w:ascii="Arial" w:hAnsi="Arial" w:cs="Arial"/>
          <w:sz w:val="24"/>
          <w:szCs w:val="24"/>
        </w:rPr>
        <w:t xml:space="preserve">и среднего </w:t>
      </w:r>
      <w:r w:rsidRPr="000B572A">
        <w:rPr>
          <w:rFonts w:ascii="Arial" w:hAnsi="Arial" w:cs="Arial"/>
          <w:sz w:val="24"/>
          <w:szCs w:val="24"/>
        </w:rPr>
        <w:t>общего образования. Будет реализован комплекс мер, направленных на привлечение в образовательные учреждения молодых талантливых педагогов, создание условий и стимулов для профессионального развития и карьерного роста учителей.</w:t>
      </w:r>
    </w:p>
    <w:p w:rsidR="00E235A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572A">
        <w:rPr>
          <w:rFonts w:ascii="Arial" w:hAnsi="Arial" w:cs="Arial"/>
          <w:sz w:val="24"/>
          <w:szCs w:val="24"/>
        </w:rPr>
        <w:t>Программа предусматривает реализацию новых финансово-экономических и организационно-управленческих механизмов, стимулирующих повышение качества образования, а также расширение информационной открытости системы образования.</w:t>
      </w:r>
    </w:p>
    <w:p w:rsidR="00E235A8" w:rsidRPr="000B572A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Через программные мероприятия реализуется участие муниципальных образовательных организаций в национальном проекте «Образование».</w:t>
      </w:r>
    </w:p>
    <w:p w:rsidR="00E235A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B572A">
        <w:rPr>
          <w:rFonts w:ascii="Arial" w:hAnsi="Arial" w:cs="Arial"/>
          <w:sz w:val="24"/>
          <w:szCs w:val="24"/>
        </w:rPr>
        <w:t>Мероприятия муниципальной программы включены в три подпрограммы</w:t>
      </w:r>
      <w:r>
        <w:rPr>
          <w:rFonts w:ascii="Arial" w:hAnsi="Arial" w:cs="Arial"/>
          <w:sz w:val="24"/>
          <w:szCs w:val="24"/>
        </w:rPr>
        <w:t>:</w:t>
      </w:r>
    </w:p>
    <w:p w:rsidR="00E235A8" w:rsidRPr="0046649A" w:rsidRDefault="00E235A8" w:rsidP="00E235A8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6649A">
        <w:rPr>
          <w:rFonts w:ascii="Arial" w:hAnsi="Arial" w:cs="Arial"/>
          <w:b/>
          <w:bCs/>
          <w:sz w:val="24"/>
          <w:szCs w:val="24"/>
        </w:rPr>
        <w:t xml:space="preserve">Подпрограмма 1 </w:t>
      </w:r>
      <w:r>
        <w:rPr>
          <w:rFonts w:ascii="Arial" w:hAnsi="Arial" w:cs="Arial"/>
          <w:b/>
          <w:bCs/>
          <w:sz w:val="24"/>
          <w:szCs w:val="24"/>
        </w:rPr>
        <w:t>«</w:t>
      </w:r>
      <w:r w:rsidRPr="00442399">
        <w:rPr>
          <w:rFonts w:ascii="Arial" w:hAnsi="Arial" w:cs="Arial"/>
          <w:b/>
          <w:bCs/>
          <w:sz w:val="24"/>
          <w:szCs w:val="24"/>
        </w:rPr>
        <w:t xml:space="preserve">Развитие системы дошкольного, общего и дополнительного образования в муниципальных образовательных организациях </w:t>
      </w:r>
      <w:proofErr w:type="spellStart"/>
      <w:r w:rsidRPr="00442399">
        <w:rPr>
          <w:rFonts w:ascii="Arial" w:hAnsi="Arial" w:cs="Arial"/>
          <w:b/>
          <w:bCs/>
          <w:sz w:val="24"/>
          <w:szCs w:val="24"/>
        </w:rPr>
        <w:t>Ливенского</w:t>
      </w:r>
      <w:proofErr w:type="spellEnd"/>
      <w:r w:rsidRPr="00442399">
        <w:rPr>
          <w:rFonts w:ascii="Arial" w:hAnsi="Arial" w:cs="Arial"/>
          <w:b/>
          <w:bCs/>
          <w:sz w:val="24"/>
          <w:szCs w:val="24"/>
        </w:rPr>
        <w:t xml:space="preserve"> района»;</w:t>
      </w:r>
      <w:r>
        <w:rPr>
          <w:rFonts w:ascii="Arial" w:hAnsi="Arial" w:cs="Arial"/>
          <w:b/>
          <w:bCs/>
          <w:sz w:val="24"/>
          <w:szCs w:val="24"/>
        </w:rPr>
        <w:t xml:space="preserve"> (Приложение 6)</w:t>
      </w:r>
      <w:r w:rsidRPr="0046649A">
        <w:rPr>
          <w:rFonts w:ascii="Arial" w:hAnsi="Arial" w:cs="Arial"/>
          <w:b/>
          <w:bCs/>
          <w:sz w:val="24"/>
          <w:szCs w:val="24"/>
        </w:rPr>
        <w:t>;</w:t>
      </w:r>
    </w:p>
    <w:p w:rsidR="00E235A8" w:rsidRPr="0046649A" w:rsidRDefault="00E235A8" w:rsidP="00E235A8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6649A">
        <w:rPr>
          <w:rFonts w:ascii="Arial" w:hAnsi="Arial" w:cs="Arial"/>
          <w:b/>
          <w:bCs/>
          <w:sz w:val="24"/>
          <w:szCs w:val="24"/>
        </w:rPr>
        <w:t xml:space="preserve">Подпрограмма 2 </w:t>
      </w:r>
      <w:r>
        <w:rPr>
          <w:rFonts w:ascii="Arial" w:hAnsi="Arial" w:cs="Arial"/>
          <w:b/>
          <w:bCs/>
          <w:sz w:val="24"/>
          <w:szCs w:val="24"/>
        </w:rPr>
        <w:t>«</w:t>
      </w:r>
      <w:r w:rsidRPr="0046649A">
        <w:rPr>
          <w:rFonts w:ascii="Arial" w:hAnsi="Arial" w:cs="Arial"/>
          <w:b/>
          <w:bCs/>
          <w:sz w:val="24"/>
          <w:szCs w:val="24"/>
        </w:rPr>
        <w:t xml:space="preserve">Муниципальная поддержка работников системы образования, талантливых детей и молодежи в </w:t>
      </w:r>
      <w:proofErr w:type="spellStart"/>
      <w:r w:rsidRPr="0046649A">
        <w:rPr>
          <w:rFonts w:ascii="Arial" w:hAnsi="Arial" w:cs="Arial"/>
          <w:b/>
          <w:bCs/>
          <w:sz w:val="24"/>
          <w:szCs w:val="24"/>
        </w:rPr>
        <w:t>Ливенском</w:t>
      </w:r>
      <w:proofErr w:type="spellEnd"/>
      <w:r w:rsidRPr="0046649A">
        <w:rPr>
          <w:rFonts w:ascii="Arial" w:hAnsi="Arial" w:cs="Arial"/>
          <w:b/>
          <w:bCs/>
          <w:sz w:val="24"/>
          <w:szCs w:val="24"/>
        </w:rPr>
        <w:t xml:space="preserve"> районе</w:t>
      </w:r>
      <w:r>
        <w:rPr>
          <w:rFonts w:ascii="Arial" w:hAnsi="Arial" w:cs="Arial"/>
          <w:b/>
          <w:bCs/>
          <w:sz w:val="24"/>
          <w:szCs w:val="24"/>
        </w:rPr>
        <w:t>» (Приложение 7)</w:t>
      </w:r>
      <w:r w:rsidRPr="0046649A">
        <w:rPr>
          <w:rFonts w:ascii="Arial" w:hAnsi="Arial" w:cs="Arial"/>
          <w:b/>
          <w:bCs/>
          <w:sz w:val="24"/>
          <w:szCs w:val="24"/>
        </w:rPr>
        <w:t>;</w:t>
      </w:r>
    </w:p>
    <w:p w:rsidR="00E235A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6649A">
        <w:rPr>
          <w:rFonts w:ascii="Arial" w:hAnsi="Arial" w:cs="Arial"/>
          <w:b/>
          <w:bCs/>
          <w:sz w:val="24"/>
          <w:szCs w:val="24"/>
        </w:rPr>
        <w:t xml:space="preserve">Подпрограмма 3 </w:t>
      </w:r>
      <w:r>
        <w:rPr>
          <w:rFonts w:ascii="Arial" w:hAnsi="Arial" w:cs="Arial"/>
          <w:b/>
          <w:bCs/>
          <w:sz w:val="24"/>
          <w:szCs w:val="24"/>
        </w:rPr>
        <w:t>«</w:t>
      </w:r>
      <w:r w:rsidRPr="0046649A">
        <w:rPr>
          <w:rFonts w:ascii="Arial" w:hAnsi="Arial" w:cs="Arial"/>
          <w:b/>
          <w:bCs/>
          <w:sz w:val="24"/>
          <w:szCs w:val="24"/>
        </w:rPr>
        <w:t xml:space="preserve">Функционирование и развитие сети образовательных организаций </w:t>
      </w:r>
      <w:proofErr w:type="spellStart"/>
      <w:r w:rsidRPr="0046649A">
        <w:rPr>
          <w:rFonts w:ascii="Arial" w:hAnsi="Arial" w:cs="Arial"/>
          <w:b/>
          <w:bCs/>
          <w:sz w:val="24"/>
          <w:szCs w:val="24"/>
        </w:rPr>
        <w:t>Ливенского</w:t>
      </w:r>
      <w:proofErr w:type="spellEnd"/>
      <w:r w:rsidRPr="0046649A">
        <w:rPr>
          <w:rFonts w:ascii="Arial" w:hAnsi="Arial" w:cs="Arial"/>
          <w:b/>
          <w:bCs/>
          <w:sz w:val="24"/>
          <w:szCs w:val="24"/>
        </w:rPr>
        <w:t xml:space="preserve"> района</w:t>
      </w:r>
      <w:r>
        <w:rPr>
          <w:rFonts w:ascii="Arial" w:hAnsi="Arial" w:cs="Arial"/>
          <w:b/>
          <w:bCs/>
          <w:sz w:val="24"/>
          <w:szCs w:val="24"/>
        </w:rPr>
        <w:t>» (Приложение 8)</w:t>
      </w:r>
      <w:r>
        <w:rPr>
          <w:rFonts w:ascii="Arial" w:hAnsi="Arial" w:cs="Arial"/>
          <w:sz w:val="24"/>
          <w:szCs w:val="24"/>
        </w:rPr>
        <w:t>.</w:t>
      </w:r>
    </w:p>
    <w:p w:rsidR="00E235A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235A8" w:rsidRPr="0038169E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_Hlk54008244"/>
      <w:r w:rsidRPr="0038169E">
        <w:rPr>
          <w:rFonts w:ascii="Arial" w:hAnsi="Arial" w:cs="Arial"/>
          <w:sz w:val="24"/>
          <w:szCs w:val="24"/>
        </w:rPr>
        <w:t xml:space="preserve">Перечень основных мероприятий муниципальной программы </w:t>
      </w:r>
      <w:bookmarkStart w:id="12" w:name="_Hlk54008194"/>
      <w:r>
        <w:rPr>
          <w:rFonts w:ascii="Arial" w:hAnsi="Arial" w:cs="Arial"/>
          <w:sz w:val="24"/>
          <w:szCs w:val="24"/>
        </w:rPr>
        <w:t>«</w:t>
      </w:r>
      <w:r w:rsidRPr="0038169E">
        <w:rPr>
          <w:rFonts w:ascii="Arial" w:hAnsi="Arial" w:cs="Arial"/>
          <w:sz w:val="24"/>
          <w:szCs w:val="24"/>
        </w:rPr>
        <w:t xml:space="preserve">Развитие муниципальной системы образования </w:t>
      </w:r>
      <w:proofErr w:type="spellStart"/>
      <w:r w:rsidRPr="0038169E">
        <w:rPr>
          <w:rFonts w:ascii="Arial" w:hAnsi="Arial" w:cs="Arial"/>
          <w:sz w:val="24"/>
          <w:szCs w:val="24"/>
        </w:rPr>
        <w:t>Ливенского</w:t>
      </w:r>
      <w:proofErr w:type="spellEnd"/>
      <w:r w:rsidRPr="0038169E">
        <w:rPr>
          <w:rFonts w:ascii="Arial" w:hAnsi="Arial" w:cs="Arial"/>
          <w:sz w:val="24"/>
          <w:szCs w:val="24"/>
        </w:rPr>
        <w:t xml:space="preserve"> района Орловской области в   2021 – 2025 годах</w:t>
      </w:r>
      <w:r>
        <w:rPr>
          <w:rFonts w:ascii="Arial" w:hAnsi="Arial" w:cs="Arial"/>
          <w:sz w:val="24"/>
          <w:szCs w:val="24"/>
        </w:rPr>
        <w:t>»</w:t>
      </w:r>
      <w:bookmarkEnd w:id="11"/>
      <w:r w:rsidRPr="0038169E">
        <w:rPr>
          <w:rFonts w:ascii="Arial" w:hAnsi="Arial" w:cs="Arial"/>
          <w:sz w:val="24"/>
          <w:szCs w:val="24"/>
        </w:rPr>
        <w:t xml:space="preserve"> изложен в </w:t>
      </w:r>
      <w:r>
        <w:rPr>
          <w:rFonts w:ascii="Arial" w:hAnsi="Arial" w:cs="Arial"/>
          <w:sz w:val="24"/>
          <w:szCs w:val="24"/>
        </w:rPr>
        <w:t>П</w:t>
      </w:r>
      <w:r w:rsidRPr="0038169E">
        <w:rPr>
          <w:rFonts w:ascii="Arial" w:hAnsi="Arial" w:cs="Arial"/>
          <w:sz w:val="24"/>
          <w:szCs w:val="24"/>
        </w:rPr>
        <w:t xml:space="preserve">риложении </w:t>
      </w:r>
      <w:r>
        <w:rPr>
          <w:rFonts w:ascii="Arial" w:hAnsi="Arial" w:cs="Arial"/>
          <w:sz w:val="24"/>
          <w:szCs w:val="24"/>
        </w:rPr>
        <w:t>1</w:t>
      </w:r>
      <w:r w:rsidRPr="0038169E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bookmarkEnd w:id="12"/>
    <w:p w:rsidR="00E235A8" w:rsidRPr="0038169E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235A8" w:rsidRDefault="00E235A8" w:rsidP="00E235A8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13" w:name="_Hlk53392073"/>
      <w:bookmarkStart w:id="14" w:name="_Hlk53398455"/>
      <w:r w:rsidRPr="00280A59">
        <w:rPr>
          <w:rFonts w:ascii="Arial" w:hAnsi="Arial" w:cs="Arial"/>
          <w:b/>
          <w:bCs/>
          <w:sz w:val="24"/>
          <w:szCs w:val="24"/>
        </w:rPr>
        <w:t xml:space="preserve">Раздел 5. </w:t>
      </w:r>
      <w:bookmarkStart w:id="15" w:name="_Hlk54008501"/>
      <w:r w:rsidRPr="00280A59">
        <w:rPr>
          <w:rFonts w:ascii="Arial" w:hAnsi="Arial" w:cs="Arial"/>
          <w:b/>
          <w:bCs/>
          <w:sz w:val="24"/>
          <w:szCs w:val="24"/>
        </w:rPr>
        <w:t>Основные меры правового регулирования в сфере образования, направленные на достижение целей и конечных результатов муниципальной программы</w:t>
      </w:r>
      <w:r>
        <w:rPr>
          <w:rFonts w:ascii="Arial" w:hAnsi="Arial" w:cs="Arial"/>
          <w:b/>
          <w:bCs/>
          <w:sz w:val="24"/>
          <w:szCs w:val="24"/>
        </w:rPr>
        <w:t>.</w:t>
      </w:r>
      <w:bookmarkEnd w:id="13"/>
      <w:bookmarkEnd w:id="15"/>
    </w:p>
    <w:p w:rsidR="00E235A8" w:rsidRPr="0038169E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169E">
        <w:rPr>
          <w:rFonts w:ascii="Arial" w:hAnsi="Arial" w:cs="Arial"/>
          <w:sz w:val="24"/>
          <w:szCs w:val="24"/>
        </w:rPr>
        <w:t xml:space="preserve">Основные меры правового регулирования в сфере образования, направленные на достижение целей и конечных результатов муниципальной программы изложены в приложении </w:t>
      </w:r>
      <w:r>
        <w:rPr>
          <w:rFonts w:ascii="Arial" w:hAnsi="Arial" w:cs="Arial"/>
          <w:sz w:val="24"/>
          <w:szCs w:val="24"/>
        </w:rPr>
        <w:t>2</w:t>
      </w:r>
      <w:r w:rsidRPr="0038169E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p w:rsidR="00E235A8" w:rsidRPr="00280A59" w:rsidRDefault="00E235A8" w:rsidP="00E235A8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235A8" w:rsidRDefault="00E235A8" w:rsidP="00E235A8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16" w:name="_Hlk53398652"/>
      <w:bookmarkEnd w:id="14"/>
      <w:r w:rsidRPr="00280A59">
        <w:rPr>
          <w:rFonts w:ascii="Arial" w:hAnsi="Arial" w:cs="Arial"/>
          <w:b/>
          <w:bCs/>
          <w:sz w:val="24"/>
          <w:szCs w:val="24"/>
        </w:rPr>
        <w:t>Раздел 6</w:t>
      </w:r>
      <w:bookmarkStart w:id="17" w:name="_Hlk54008623"/>
      <w:r w:rsidRPr="00280A59">
        <w:rPr>
          <w:rFonts w:ascii="Arial" w:hAnsi="Arial" w:cs="Arial"/>
          <w:b/>
          <w:bCs/>
          <w:sz w:val="24"/>
          <w:szCs w:val="24"/>
        </w:rPr>
        <w:t>. Перечень целевых показателей результативности муниципальной программы.</w:t>
      </w:r>
      <w:bookmarkEnd w:id="17"/>
    </w:p>
    <w:p w:rsidR="00E235A8" w:rsidRPr="0038169E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8169E">
        <w:rPr>
          <w:rFonts w:ascii="Arial" w:hAnsi="Arial" w:cs="Arial"/>
          <w:sz w:val="24"/>
          <w:szCs w:val="24"/>
        </w:rPr>
        <w:t>Перечень целевых показателей результативности муниципальной программы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изложен в приложении 3 к муниципальной программе.</w:t>
      </w:r>
    </w:p>
    <w:bookmarkEnd w:id="16"/>
    <w:p w:rsidR="00E235A8" w:rsidRPr="00E50CB4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235A8" w:rsidRDefault="00E235A8" w:rsidP="00E235A8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bookmarkStart w:id="18" w:name="_Hlk53403986"/>
      <w:r w:rsidRPr="00280A59">
        <w:rPr>
          <w:rFonts w:ascii="Arial" w:hAnsi="Arial" w:cs="Arial"/>
          <w:b/>
          <w:bCs/>
          <w:sz w:val="24"/>
          <w:szCs w:val="24"/>
        </w:rPr>
        <w:t>Раздел 7. Ресурсное обеспечение муниципальной программы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E235A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B7B85">
        <w:rPr>
          <w:rFonts w:ascii="Arial" w:hAnsi="Arial" w:cs="Arial"/>
          <w:sz w:val="24"/>
          <w:szCs w:val="24"/>
        </w:rPr>
        <w:t>Ресурсное обеспечение программы</w:t>
      </w:r>
      <w:r>
        <w:rPr>
          <w:rFonts w:ascii="Arial" w:hAnsi="Arial" w:cs="Arial"/>
          <w:sz w:val="24"/>
          <w:szCs w:val="24"/>
        </w:rPr>
        <w:t xml:space="preserve"> «</w:t>
      </w:r>
      <w:r w:rsidRPr="00CB7B85">
        <w:rPr>
          <w:rFonts w:ascii="Arial" w:hAnsi="Arial" w:cs="Arial"/>
          <w:sz w:val="24"/>
          <w:szCs w:val="24"/>
        </w:rPr>
        <w:t xml:space="preserve">Развитие муниципальной системы образования </w:t>
      </w:r>
      <w:proofErr w:type="spellStart"/>
      <w:r w:rsidRPr="00CB7B85">
        <w:rPr>
          <w:rFonts w:ascii="Arial" w:hAnsi="Arial" w:cs="Arial"/>
          <w:sz w:val="24"/>
          <w:szCs w:val="24"/>
        </w:rPr>
        <w:t>Ливенского</w:t>
      </w:r>
      <w:proofErr w:type="spellEnd"/>
      <w:r w:rsidRPr="00CB7B85">
        <w:rPr>
          <w:rFonts w:ascii="Arial" w:hAnsi="Arial" w:cs="Arial"/>
          <w:sz w:val="24"/>
          <w:szCs w:val="24"/>
        </w:rPr>
        <w:t xml:space="preserve"> района Орловской области в   2021 – 2025 годах</w:t>
      </w:r>
      <w:r>
        <w:rPr>
          <w:rFonts w:ascii="Arial" w:hAnsi="Arial" w:cs="Arial"/>
          <w:sz w:val="24"/>
          <w:szCs w:val="24"/>
        </w:rPr>
        <w:t>»</w:t>
      </w:r>
      <w:r w:rsidRPr="00CB7B85">
        <w:rPr>
          <w:rFonts w:ascii="Arial" w:hAnsi="Arial" w:cs="Arial"/>
          <w:sz w:val="24"/>
          <w:szCs w:val="24"/>
        </w:rPr>
        <w:t xml:space="preserve"> за счет средств бюджета </w:t>
      </w:r>
      <w:proofErr w:type="spellStart"/>
      <w:r w:rsidRPr="00CB7B85">
        <w:rPr>
          <w:rFonts w:ascii="Arial" w:hAnsi="Arial" w:cs="Arial"/>
          <w:sz w:val="24"/>
          <w:szCs w:val="24"/>
        </w:rPr>
        <w:t>Ливенского</w:t>
      </w:r>
      <w:proofErr w:type="spellEnd"/>
      <w:r w:rsidRPr="00CB7B85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указано в Приложении 4 к муниципальной программе. </w:t>
      </w:r>
    </w:p>
    <w:p w:rsidR="00E235A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60C2C">
        <w:rPr>
          <w:rFonts w:ascii="Arial" w:hAnsi="Arial" w:cs="Arial"/>
          <w:sz w:val="24"/>
          <w:szCs w:val="24"/>
        </w:rPr>
        <w:t xml:space="preserve">План реализации муниципальной программы "Развитие муниципальной системы образования </w:t>
      </w:r>
      <w:proofErr w:type="spellStart"/>
      <w:r w:rsidRPr="00160C2C">
        <w:rPr>
          <w:rFonts w:ascii="Arial" w:hAnsi="Arial" w:cs="Arial"/>
          <w:sz w:val="24"/>
          <w:szCs w:val="24"/>
        </w:rPr>
        <w:t>Ливенского</w:t>
      </w:r>
      <w:proofErr w:type="spellEnd"/>
      <w:r w:rsidRPr="00160C2C">
        <w:rPr>
          <w:rFonts w:ascii="Arial" w:hAnsi="Arial" w:cs="Arial"/>
          <w:sz w:val="24"/>
          <w:szCs w:val="24"/>
        </w:rPr>
        <w:t xml:space="preserve"> района Орловской области в   2021 – 2025 годах" за счет всех источников финансирования</w:t>
      </w:r>
      <w:r>
        <w:rPr>
          <w:rFonts w:ascii="Arial" w:hAnsi="Arial" w:cs="Arial"/>
          <w:sz w:val="24"/>
          <w:szCs w:val="24"/>
        </w:rPr>
        <w:t xml:space="preserve"> указан </w:t>
      </w:r>
      <w:r w:rsidRPr="00160C2C">
        <w:rPr>
          <w:rFonts w:ascii="Arial" w:hAnsi="Arial" w:cs="Arial"/>
          <w:sz w:val="24"/>
          <w:szCs w:val="24"/>
        </w:rPr>
        <w:t xml:space="preserve">Приложении </w:t>
      </w:r>
      <w:r>
        <w:rPr>
          <w:rFonts w:ascii="Arial" w:hAnsi="Arial" w:cs="Arial"/>
          <w:sz w:val="24"/>
          <w:szCs w:val="24"/>
        </w:rPr>
        <w:t>5</w:t>
      </w:r>
      <w:r w:rsidRPr="00160C2C">
        <w:rPr>
          <w:rFonts w:ascii="Arial" w:hAnsi="Arial" w:cs="Arial"/>
          <w:sz w:val="24"/>
          <w:szCs w:val="24"/>
        </w:rPr>
        <w:t xml:space="preserve"> к муниципальной программе.</w:t>
      </w:r>
    </w:p>
    <w:bookmarkEnd w:id="18"/>
    <w:p w:rsidR="00E235A8" w:rsidRDefault="00E235A8" w:rsidP="00E235A8">
      <w:pPr>
        <w:pStyle w:val="ConsPlusNormal"/>
        <w:jc w:val="both"/>
        <w:rPr>
          <w:rFonts w:ascii="Arial" w:hAnsi="Arial" w:cs="Arial"/>
          <w:b/>
          <w:bCs/>
          <w:sz w:val="24"/>
          <w:szCs w:val="24"/>
        </w:rPr>
      </w:pPr>
    </w:p>
    <w:p w:rsidR="00E235A8" w:rsidRPr="0046649A" w:rsidRDefault="00E235A8" w:rsidP="00E235A8">
      <w:pPr>
        <w:pStyle w:val="ConsPlusNormal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</w:t>
      </w:r>
      <w:r w:rsidRPr="0046649A">
        <w:rPr>
          <w:rFonts w:ascii="Arial" w:hAnsi="Arial" w:cs="Arial"/>
          <w:b/>
          <w:bCs/>
          <w:sz w:val="24"/>
          <w:szCs w:val="24"/>
        </w:rPr>
        <w:t xml:space="preserve">аздел 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46649A">
        <w:rPr>
          <w:rFonts w:ascii="Arial" w:hAnsi="Arial" w:cs="Arial"/>
          <w:b/>
          <w:bCs/>
          <w:sz w:val="24"/>
          <w:szCs w:val="24"/>
        </w:rPr>
        <w:t>. Анализ рисков реализации муниципальной программы и описание мер по управлению рисками с целью минимизации их влияния на достижение целей муниципальной программы.</w:t>
      </w:r>
    </w:p>
    <w:p w:rsidR="00E235A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235A8" w:rsidRPr="00614D73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14D73">
        <w:rPr>
          <w:rFonts w:ascii="Arial" w:hAnsi="Arial" w:cs="Arial"/>
          <w:sz w:val="24"/>
          <w:szCs w:val="24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следующие:</w:t>
      </w:r>
    </w:p>
    <w:p w:rsidR="00E235A8" w:rsidRPr="00614D73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14D73">
        <w:rPr>
          <w:rFonts w:ascii="Arial" w:hAnsi="Arial" w:cs="Arial"/>
          <w:sz w:val="24"/>
          <w:szCs w:val="24"/>
        </w:rPr>
        <w:t>1. Организационные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выполнении.</w:t>
      </w:r>
    </w:p>
    <w:p w:rsidR="00E235A8" w:rsidRPr="00614D73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14D73">
        <w:rPr>
          <w:rFonts w:ascii="Arial" w:hAnsi="Arial" w:cs="Arial"/>
          <w:sz w:val="24"/>
          <w:szCs w:val="24"/>
        </w:rPr>
        <w:t>2. Финансовые риски, которые связаны с финансированием муниципальной программы в неполном объеме как за счет бюджетных, так и внебюджетных источников. Данный риск возникает по причине значительной продолжительности муниципальной программы.</w:t>
      </w:r>
    </w:p>
    <w:p w:rsidR="00E235A8" w:rsidRPr="00614D73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14D73">
        <w:rPr>
          <w:rFonts w:ascii="Arial" w:hAnsi="Arial" w:cs="Arial"/>
          <w:sz w:val="24"/>
          <w:szCs w:val="24"/>
        </w:rPr>
        <w:t>3. Непредвиденные риски, связанные с кризисными явлениями в экономике страны и региона,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E235A8" w:rsidRPr="00614D73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14D73">
        <w:rPr>
          <w:rFonts w:ascii="Arial" w:hAnsi="Arial" w:cs="Arial"/>
          <w:sz w:val="24"/>
          <w:szCs w:val="24"/>
        </w:rPr>
        <w:t>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ее реализации.</w:t>
      </w:r>
    </w:p>
    <w:p w:rsidR="00E235A8" w:rsidRPr="00614D73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14D73">
        <w:rPr>
          <w:rFonts w:ascii="Arial" w:hAnsi="Arial" w:cs="Arial"/>
          <w:sz w:val="24"/>
          <w:szCs w:val="24"/>
        </w:rPr>
        <w:t>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 за счет:</w:t>
      </w:r>
    </w:p>
    <w:p w:rsidR="00E235A8" w:rsidRPr="00614D73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14D73">
        <w:rPr>
          <w:rFonts w:ascii="Arial" w:hAnsi="Arial" w:cs="Arial"/>
          <w:sz w:val="24"/>
          <w:szCs w:val="24"/>
        </w:rPr>
        <w:t>ежегодного уточнения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E235A8" w:rsidRPr="00614D73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14D73">
        <w:rPr>
          <w:rFonts w:ascii="Arial" w:hAnsi="Arial" w:cs="Arial"/>
          <w:sz w:val="24"/>
          <w:szCs w:val="24"/>
        </w:rPr>
        <w:t>определения приоритетов для первоочередного финансирования;</w:t>
      </w:r>
    </w:p>
    <w:p w:rsidR="00E235A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14D73">
        <w:rPr>
          <w:rFonts w:ascii="Arial" w:hAnsi="Arial" w:cs="Arial"/>
          <w:sz w:val="24"/>
          <w:szCs w:val="24"/>
        </w:rPr>
        <w:t>привлечения внебюджетных источников финансирования.</w:t>
      </w:r>
    </w:p>
    <w:p w:rsidR="00E235A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235A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235A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235A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235A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235A8" w:rsidRDefault="00E235A8" w:rsidP="00E235A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235A8" w:rsidRDefault="00E235A8">
      <w:pPr>
        <w:pStyle w:val="af6"/>
        <w:jc w:val="both"/>
      </w:pPr>
    </w:p>
    <w:p w:rsidR="007F4755" w:rsidRDefault="004F28DC">
      <w:pPr>
        <w:pStyle w:val="af6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7F4755" w:rsidRDefault="007F4755">
      <w:pPr>
        <w:pStyle w:val="af6"/>
        <w:ind w:firstLine="708"/>
        <w:rPr>
          <w:rFonts w:ascii="Arial" w:hAnsi="Arial" w:cs="Arial"/>
          <w:szCs w:val="24"/>
        </w:rPr>
      </w:pPr>
    </w:p>
    <w:p w:rsidR="007F4755" w:rsidRDefault="007F4755">
      <w:pPr>
        <w:pStyle w:val="af6"/>
        <w:ind w:firstLine="708"/>
        <w:rPr>
          <w:rFonts w:ascii="Arial" w:hAnsi="Arial" w:cs="Arial"/>
          <w:szCs w:val="24"/>
        </w:rPr>
      </w:pPr>
    </w:p>
    <w:p w:rsidR="007F4755" w:rsidRDefault="007F4755">
      <w:pPr>
        <w:pStyle w:val="af6"/>
        <w:ind w:firstLine="708"/>
        <w:rPr>
          <w:rFonts w:ascii="Arial" w:hAnsi="Arial" w:cs="Arial"/>
          <w:szCs w:val="24"/>
        </w:rPr>
      </w:pPr>
    </w:p>
    <w:p w:rsidR="007F4755" w:rsidRDefault="007F4755">
      <w:pPr>
        <w:pStyle w:val="af6"/>
        <w:ind w:firstLine="708"/>
        <w:rPr>
          <w:rFonts w:ascii="Arial" w:hAnsi="Arial" w:cs="Arial"/>
          <w:szCs w:val="24"/>
        </w:rPr>
      </w:pPr>
    </w:p>
    <w:p w:rsidR="007F4755" w:rsidRDefault="007F4755">
      <w:pPr>
        <w:pStyle w:val="af6"/>
        <w:ind w:firstLine="708"/>
        <w:rPr>
          <w:rFonts w:ascii="Arial" w:hAnsi="Arial" w:cs="Arial"/>
          <w:szCs w:val="24"/>
        </w:rPr>
      </w:pPr>
    </w:p>
    <w:p w:rsidR="007F4755" w:rsidRDefault="007F4755">
      <w:pPr>
        <w:pStyle w:val="af6"/>
        <w:ind w:firstLine="708"/>
        <w:rPr>
          <w:rFonts w:ascii="Arial" w:hAnsi="Arial" w:cs="Arial"/>
          <w:szCs w:val="24"/>
        </w:rPr>
      </w:pPr>
    </w:p>
    <w:p w:rsidR="007F4755" w:rsidRDefault="007F4755">
      <w:pPr>
        <w:pStyle w:val="af6"/>
        <w:ind w:firstLine="708"/>
        <w:rPr>
          <w:rFonts w:ascii="Arial" w:hAnsi="Arial" w:cs="Arial"/>
          <w:szCs w:val="24"/>
        </w:rPr>
      </w:pPr>
    </w:p>
    <w:p w:rsidR="007F4755" w:rsidRDefault="007F4755">
      <w:pPr>
        <w:pStyle w:val="af6"/>
        <w:ind w:firstLine="708"/>
        <w:rPr>
          <w:rFonts w:ascii="Arial" w:hAnsi="Arial" w:cs="Arial"/>
          <w:szCs w:val="24"/>
        </w:rPr>
      </w:pPr>
    </w:p>
    <w:p w:rsidR="007F4755" w:rsidRDefault="007F4755">
      <w:pPr>
        <w:pStyle w:val="af6"/>
        <w:ind w:firstLine="708"/>
        <w:rPr>
          <w:rFonts w:ascii="Arial" w:hAnsi="Arial" w:cs="Arial"/>
          <w:szCs w:val="24"/>
        </w:rPr>
      </w:pPr>
    </w:p>
    <w:p w:rsidR="007F4755" w:rsidRDefault="007F4755">
      <w:pPr>
        <w:pStyle w:val="af6"/>
        <w:ind w:firstLine="708"/>
        <w:rPr>
          <w:rFonts w:ascii="Arial" w:hAnsi="Arial" w:cs="Arial"/>
          <w:szCs w:val="24"/>
        </w:rPr>
      </w:pPr>
    </w:p>
    <w:p w:rsidR="007F4755" w:rsidRDefault="007F4755">
      <w:pPr>
        <w:pStyle w:val="af6"/>
        <w:rPr>
          <w:rFonts w:ascii="Arial" w:hAnsi="Arial" w:cs="Arial"/>
          <w:szCs w:val="24"/>
        </w:rPr>
      </w:pPr>
    </w:p>
    <w:p w:rsidR="007F4755" w:rsidRDefault="007F4755">
      <w:pPr>
        <w:pStyle w:val="af6"/>
        <w:ind w:firstLine="708"/>
        <w:rPr>
          <w:rFonts w:ascii="Arial" w:hAnsi="Arial" w:cs="Arial"/>
          <w:szCs w:val="24"/>
        </w:rPr>
        <w:sectPr w:rsidR="007F4755">
          <w:pgSz w:w="11906" w:h="16838"/>
          <w:pgMar w:top="1134" w:right="851" w:bottom="1077" w:left="1418" w:header="0" w:footer="0" w:gutter="0"/>
          <w:cols w:space="720"/>
          <w:formProt w:val="0"/>
          <w:docGrid w:linePitch="360"/>
        </w:sectPr>
      </w:pPr>
    </w:p>
    <w:p w:rsidR="00582401" w:rsidRDefault="00582401" w:rsidP="00582401">
      <w:pPr>
        <w:widowControl w:val="0"/>
        <w:suppressAutoHyphens w:val="0"/>
        <w:ind w:left="9498" w:firstLine="708"/>
        <w:jc w:val="center"/>
        <w:outlineLvl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Приложение 2 к постановлению</w:t>
      </w:r>
    </w:p>
    <w:p w:rsidR="00582401" w:rsidRDefault="00582401" w:rsidP="00582401">
      <w:pPr>
        <w:widowControl w:val="0"/>
        <w:suppressAutoHyphens w:val="0"/>
        <w:ind w:left="9498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администрации </w:t>
      </w:r>
      <w:proofErr w:type="spellStart"/>
      <w:r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района</w:t>
      </w:r>
    </w:p>
    <w:p w:rsidR="00582401" w:rsidRDefault="00582401" w:rsidP="00582401">
      <w:pPr>
        <w:widowControl w:val="0"/>
        <w:suppressAutoHyphens w:val="0"/>
        <w:ind w:left="9498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от ___ июля 2021 г. № ______</w:t>
      </w:r>
    </w:p>
    <w:p w:rsidR="00582401" w:rsidRDefault="00582401" w:rsidP="00E235A8">
      <w:pPr>
        <w:ind w:left="8505"/>
        <w:jc w:val="both"/>
        <w:rPr>
          <w:rFonts w:ascii="Arial" w:hAnsi="Arial" w:cs="Arial"/>
        </w:rPr>
      </w:pPr>
    </w:p>
    <w:p w:rsidR="00E235A8" w:rsidRPr="00DD6648" w:rsidRDefault="00E235A8" w:rsidP="00E235A8">
      <w:pPr>
        <w:ind w:left="8505"/>
        <w:jc w:val="both"/>
        <w:rPr>
          <w:rFonts w:ascii="Arial" w:hAnsi="Arial" w:cs="Arial"/>
        </w:rPr>
      </w:pPr>
      <w:r w:rsidRPr="00DD6648">
        <w:rPr>
          <w:rFonts w:ascii="Arial" w:hAnsi="Arial" w:cs="Arial"/>
        </w:rPr>
        <w:t xml:space="preserve">Приложение 3 к муниципальной программе «Развитие муниципальной системы образования </w:t>
      </w:r>
      <w:proofErr w:type="spellStart"/>
      <w:r w:rsidRPr="00DD6648">
        <w:rPr>
          <w:rFonts w:ascii="Arial" w:hAnsi="Arial" w:cs="Arial"/>
        </w:rPr>
        <w:t>Ливенского</w:t>
      </w:r>
      <w:proofErr w:type="spellEnd"/>
      <w:r w:rsidRPr="00DD6648">
        <w:rPr>
          <w:rFonts w:ascii="Arial" w:hAnsi="Arial" w:cs="Arial"/>
        </w:rPr>
        <w:t xml:space="preserve"> района Орловской области в   2021 – 2025 годах»</w:t>
      </w:r>
    </w:p>
    <w:p w:rsidR="00E235A8" w:rsidRPr="00DD6648" w:rsidRDefault="00E235A8" w:rsidP="00E235A8">
      <w:pPr>
        <w:spacing w:after="160" w:line="259" w:lineRule="auto"/>
        <w:jc w:val="center"/>
        <w:rPr>
          <w:rFonts w:ascii="Arial" w:hAnsi="Arial" w:cs="Arial"/>
          <w:b/>
          <w:bCs/>
        </w:rPr>
      </w:pPr>
      <w:r w:rsidRPr="00DD6648">
        <w:rPr>
          <w:rFonts w:ascii="Arial" w:hAnsi="Arial" w:cs="Arial"/>
          <w:b/>
          <w:bCs/>
        </w:rPr>
        <w:t>Перечень целевых показателей результативности муниципальной программы.</w:t>
      </w: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1701"/>
        <w:gridCol w:w="1012"/>
        <w:gridCol w:w="1013"/>
        <w:gridCol w:w="1012"/>
        <w:gridCol w:w="1013"/>
        <w:gridCol w:w="1012"/>
        <w:gridCol w:w="1013"/>
        <w:gridCol w:w="1018"/>
      </w:tblGrid>
      <w:tr w:rsidR="00E235A8" w:rsidRPr="00DD6648" w:rsidTr="00822353">
        <w:tc>
          <w:tcPr>
            <w:tcW w:w="709" w:type="dxa"/>
            <w:vMerge w:val="restart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D6648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</w:p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D6648">
              <w:rPr>
                <w:rFonts w:ascii="Arial" w:hAnsi="Arial" w:cs="Arial"/>
                <w:b/>
                <w:bCs/>
                <w:lang w:eastAsia="ru-RU"/>
              </w:rPr>
              <w:t>п</w:t>
            </w:r>
            <w:r w:rsidRPr="00DD6648">
              <w:rPr>
                <w:rFonts w:ascii="Arial" w:hAnsi="Arial" w:cs="Arial"/>
                <w:b/>
                <w:bCs/>
                <w:lang w:val="en-US" w:eastAsia="ru-RU"/>
              </w:rPr>
              <w:t>/</w:t>
            </w:r>
            <w:r w:rsidRPr="00DD6648">
              <w:rPr>
                <w:rFonts w:ascii="Arial" w:hAnsi="Arial" w:cs="Arial"/>
                <w:b/>
                <w:bCs/>
                <w:lang w:eastAsia="ru-RU"/>
              </w:rPr>
              <w:t>п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D6648">
              <w:rPr>
                <w:rFonts w:ascii="Arial" w:hAnsi="Arial" w:cs="Arial"/>
                <w:b/>
                <w:bCs/>
                <w:lang w:eastAsia="ru-RU"/>
              </w:rPr>
              <w:t>Показатель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D6648">
              <w:rPr>
                <w:rFonts w:ascii="Arial" w:hAnsi="Arial" w:cs="Arial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7088" w:type="dxa"/>
            <w:gridSpan w:val="7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D6648">
              <w:rPr>
                <w:rFonts w:ascii="Arial" w:hAnsi="Arial" w:cs="Arial"/>
                <w:b/>
                <w:bCs/>
                <w:lang w:eastAsia="ru-RU"/>
              </w:rPr>
              <w:t>Значение показателей эффективности</w:t>
            </w:r>
          </w:p>
        </w:tc>
      </w:tr>
      <w:tr w:rsidR="00E235A8" w:rsidRPr="00DD6648" w:rsidTr="00822353">
        <w:tc>
          <w:tcPr>
            <w:tcW w:w="709" w:type="dxa"/>
            <w:vMerge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012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D6648">
              <w:rPr>
                <w:rFonts w:ascii="Arial" w:hAnsi="Arial" w:cs="Arial"/>
                <w:b/>
                <w:bCs/>
                <w:lang w:eastAsia="ru-RU"/>
              </w:rPr>
              <w:t>2019 год</w:t>
            </w:r>
          </w:p>
        </w:tc>
        <w:tc>
          <w:tcPr>
            <w:tcW w:w="1013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D6648">
              <w:rPr>
                <w:rFonts w:ascii="Arial" w:hAnsi="Arial" w:cs="Arial"/>
                <w:b/>
                <w:bCs/>
                <w:lang w:eastAsia="ru-RU"/>
              </w:rPr>
              <w:t>2020 год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D6648">
              <w:rPr>
                <w:rFonts w:ascii="Arial" w:hAnsi="Arial" w:cs="Arial"/>
                <w:b/>
                <w:bCs/>
                <w:lang w:eastAsia="ru-RU"/>
              </w:rPr>
              <w:t>2021 год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D6648">
              <w:rPr>
                <w:rFonts w:ascii="Arial" w:hAnsi="Arial" w:cs="Arial"/>
                <w:b/>
                <w:bCs/>
                <w:lang w:eastAsia="ru-RU"/>
              </w:rPr>
              <w:t>2022 год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D6648">
              <w:rPr>
                <w:rFonts w:ascii="Arial" w:hAnsi="Arial" w:cs="Arial"/>
                <w:b/>
                <w:bCs/>
                <w:lang w:eastAsia="ru-RU"/>
              </w:rPr>
              <w:t>2023 год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D6648">
              <w:rPr>
                <w:rFonts w:ascii="Arial" w:hAnsi="Arial" w:cs="Arial"/>
                <w:b/>
                <w:bCs/>
                <w:lang w:eastAsia="ru-RU"/>
              </w:rPr>
              <w:t>2024 год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DD6648">
              <w:rPr>
                <w:rFonts w:ascii="Arial" w:hAnsi="Arial" w:cs="Arial"/>
                <w:b/>
                <w:bCs/>
                <w:lang w:eastAsia="ru-RU"/>
              </w:rPr>
              <w:t>2025 год</w:t>
            </w:r>
          </w:p>
        </w:tc>
      </w:tr>
      <w:tr w:rsidR="00E235A8" w:rsidRPr="00DD6648" w:rsidTr="00822353">
        <w:tc>
          <w:tcPr>
            <w:tcW w:w="15599" w:type="dxa"/>
            <w:gridSpan w:val="10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DD6648">
              <w:rPr>
                <w:rFonts w:ascii="Arial" w:hAnsi="Arial" w:cs="Arial"/>
                <w:b/>
                <w:lang w:eastAsia="ru-RU"/>
              </w:rPr>
              <w:t xml:space="preserve">Подпрограмма 1 "Развитие системы дошкольного, общего и дополнительного образования в муниципальных образовательных организациях </w:t>
            </w:r>
            <w:proofErr w:type="spellStart"/>
            <w:r w:rsidRPr="00DD6648">
              <w:rPr>
                <w:rFonts w:ascii="Arial" w:hAnsi="Arial" w:cs="Arial"/>
                <w:b/>
                <w:lang w:eastAsia="ru-RU"/>
              </w:rPr>
              <w:t>Ливенского</w:t>
            </w:r>
            <w:proofErr w:type="spellEnd"/>
            <w:r w:rsidRPr="00DD6648">
              <w:rPr>
                <w:rFonts w:ascii="Arial" w:hAnsi="Arial" w:cs="Arial"/>
                <w:b/>
                <w:lang w:eastAsia="ru-RU"/>
              </w:rPr>
              <w:t xml:space="preserve"> района"</w:t>
            </w:r>
          </w:p>
        </w:tc>
      </w:tr>
      <w:tr w:rsidR="00E235A8" w:rsidRPr="00DD6648" w:rsidTr="00822353">
        <w:tc>
          <w:tcPr>
            <w:tcW w:w="709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DD6648">
              <w:rPr>
                <w:rFonts w:ascii="Arial" w:hAnsi="Arial" w:cs="Arial"/>
              </w:rPr>
              <w:t>Удельный вес численности населения в возрасте 5 - 18 лет, охваченного дошкольным и общим образованием, в общей численности населения в возрасте 5 - 18 лет.</w:t>
            </w:r>
          </w:p>
        </w:tc>
        <w:tc>
          <w:tcPr>
            <w:tcW w:w="1701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 xml:space="preserve">процент </w:t>
            </w:r>
          </w:p>
        </w:tc>
        <w:tc>
          <w:tcPr>
            <w:tcW w:w="1012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83,0</w:t>
            </w:r>
          </w:p>
        </w:tc>
        <w:tc>
          <w:tcPr>
            <w:tcW w:w="1013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83,5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84,0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84,5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85,0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85,5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86,0</w:t>
            </w:r>
          </w:p>
        </w:tc>
      </w:tr>
      <w:tr w:rsidR="00E235A8" w:rsidRPr="00DD6648" w:rsidTr="00822353">
        <w:tc>
          <w:tcPr>
            <w:tcW w:w="709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Удельный вес численности воспитанников образовательных организаций, реализующих программы дошкольного образования, охваченных образовательными программами, соответствую</w:t>
            </w:r>
            <w:r>
              <w:rPr>
                <w:rFonts w:ascii="Arial" w:hAnsi="Arial" w:cs="Arial"/>
                <w:bCs/>
                <w:lang w:eastAsia="ru-RU"/>
              </w:rPr>
              <w:t xml:space="preserve"> </w:t>
            </w:r>
            <w:proofErr w:type="spellStart"/>
            <w:r w:rsidRPr="00DD6648">
              <w:rPr>
                <w:rFonts w:ascii="Arial" w:hAnsi="Arial" w:cs="Arial"/>
                <w:bCs/>
                <w:lang w:eastAsia="ru-RU"/>
              </w:rPr>
              <w:t>щими</w:t>
            </w:r>
            <w:proofErr w:type="spellEnd"/>
            <w:r w:rsidRPr="00DD6648">
              <w:rPr>
                <w:rFonts w:ascii="Arial" w:hAnsi="Arial" w:cs="Arial"/>
                <w:bCs/>
                <w:lang w:eastAsia="ru-RU"/>
              </w:rPr>
              <w:t xml:space="preserve"> федеральному государственному </w:t>
            </w:r>
            <w:proofErr w:type="spellStart"/>
            <w:r w:rsidRPr="00DD6648">
              <w:rPr>
                <w:rFonts w:ascii="Arial" w:hAnsi="Arial" w:cs="Arial"/>
                <w:bCs/>
                <w:lang w:eastAsia="ru-RU"/>
              </w:rPr>
              <w:t>образова</w:t>
            </w:r>
            <w:proofErr w:type="spellEnd"/>
            <w:r>
              <w:rPr>
                <w:rFonts w:ascii="Arial" w:hAnsi="Arial" w:cs="Arial"/>
                <w:bCs/>
                <w:lang w:eastAsia="ru-RU"/>
              </w:rPr>
              <w:t xml:space="preserve"> </w:t>
            </w:r>
            <w:r w:rsidRPr="00DD6648">
              <w:rPr>
                <w:rFonts w:ascii="Arial" w:hAnsi="Arial" w:cs="Arial"/>
                <w:bCs/>
                <w:lang w:eastAsia="ru-RU"/>
              </w:rPr>
              <w:t>тельному стандарту дошкольного образования.</w:t>
            </w:r>
          </w:p>
        </w:tc>
        <w:tc>
          <w:tcPr>
            <w:tcW w:w="1701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процент</w:t>
            </w:r>
          </w:p>
        </w:tc>
        <w:tc>
          <w:tcPr>
            <w:tcW w:w="1012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</w:tr>
      <w:tr w:rsidR="00E235A8" w:rsidRPr="00DD6648" w:rsidTr="00822353">
        <w:tc>
          <w:tcPr>
            <w:tcW w:w="709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Удельный вес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организаций, принимавших участие в государственной итоговой аттестации.</w:t>
            </w:r>
          </w:p>
        </w:tc>
        <w:tc>
          <w:tcPr>
            <w:tcW w:w="1701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 xml:space="preserve">процент </w:t>
            </w:r>
          </w:p>
        </w:tc>
        <w:tc>
          <w:tcPr>
            <w:tcW w:w="1012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78,0</w:t>
            </w:r>
          </w:p>
        </w:tc>
        <w:tc>
          <w:tcPr>
            <w:tcW w:w="1013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78,5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79,58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80,0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80,5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81,0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81,5%</w:t>
            </w:r>
          </w:p>
        </w:tc>
      </w:tr>
      <w:tr w:rsidR="00E235A8" w:rsidRPr="00DD6648" w:rsidTr="00822353">
        <w:tc>
          <w:tcPr>
            <w:tcW w:w="709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D6648">
              <w:rPr>
                <w:rFonts w:ascii="Arial" w:hAnsi="Arial" w:cs="Arial"/>
                <w:lang w:eastAsia="ru-RU"/>
              </w:rPr>
              <w:t xml:space="preserve">Удельный вес численности населения в возрасте 5 - 18 лет, охваченного дополнительным образованием, в общей численности населения в </w:t>
            </w:r>
            <w:r w:rsidRPr="00DD6648">
              <w:rPr>
                <w:rFonts w:ascii="Arial" w:hAnsi="Arial" w:cs="Arial"/>
                <w:lang w:eastAsia="ru-RU"/>
              </w:rPr>
              <w:lastRenderedPageBreak/>
              <w:t>возрасте 5 - 18 лет.</w:t>
            </w:r>
          </w:p>
        </w:tc>
        <w:tc>
          <w:tcPr>
            <w:tcW w:w="1701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lastRenderedPageBreak/>
              <w:t>процент</w:t>
            </w:r>
          </w:p>
        </w:tc>
        <w:tc>
          <w:tcPr>
            <w:tcW w:w="1012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96,7</w:t>
            </w:r>
          </w:p>
        </w:tc>
        <w:tc>
          <w:tcPr>
            <w:tcW w:w="1013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</w:tr>
      <w:tr w:rsidR="00E235A8" w:rsidRPr="00DD6648" w:rsidTr="00822353">
        <w:tc>
          <w:tcPr>
            <w:tcW w:w="709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D6648">
              <w:rPr>
                <w:rFonts w:ascii="Arial" w:hAnsi="Arial" w:cs="Arial"/>
                <w:lang w:eastAsia="ru-RU"/>
              </w:rPr>
              <w:t>Доля обучающихся общеобразовательных организаций, охваченных питанием.</w:t>
            </w:r>
          </w:p>
        </w:tc>
        <w:tc>
          <w:tcPr>
            <w:tcW w:w="1701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процент</w:t>
            </w:r>
          </w:p>
        </w:tc>
        <w:tc>
          <w:tcPr>
            <w:tcW w:w="1012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</w:tr>
      <w:tr w:rsidR="00E235A8" w:rsidRPr="00DD6648" w:rsidTr="00822353">
        <w:tc>
          <w:tcPr>
            <w:tcW w:w="709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D6648">
              <w:rPr>
                <w:rFonts w:ascii="Arial" w:hAnsi="Arial" w:cs="Arial"/>
                <w:lang w:eastAsia="ru-RU"/>
              </w:rPr>
              <w:t>Доля детей в возрасте от 5 до 18 лет, охваченных программами дополнительного образования.</w:t>
            </w:r>
          </w:p>
        </w:tc>
        <w:tc>
          <w:tcPr>
            <w:tcW w:w="1701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процент</w:t>
            </w:r>
          </w:p>
        </w:tc>
        <w:tc>
          <w:tcPr>
            <w:tcW w:w="1012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27</w:t>
            </w:r>
          </w:p>
        </w:tc>
        <w:tc>
          <w:tcPr>
            <w:tcW w:w="1013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32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35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37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38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39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40</w:t>
            </w:r>
          </w:p>
        </w:tc>
      </w:tr>
      <w:tr w:rsidR="00E235A8" w:rsidRPr="00DD6648" w:rsidTr="00822353">
        <w:tc>
          <w:tcPr>
            <w:tcW w:w="709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7</w:t>
            </w:r>
          </w:p>
        </w:tc>
        <w:tc>
          <w:tcPr>
            <w:tcW w:w="6096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D6648">
              <w:rPr>
                <w:rFonts w:ascii="Arial" w:hAnsi="Arial" w:cs="Arial"/>
                <w:lang w:eastAsia="ru-RU"/>
              </w:rPr>
              <w:t>Охват детей 7 - 17 лет различными формами отдыха.</w:t>
            </w:r>
          </w:p>
        </w:tc>
        <w:tc>
          <w:tcPr>
            <w:tcW w:w="1701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процент</w:t>
            </w:r>
          </w:p>
        </w:tc>
        <w:tc>
          <w:tcPr>
            <w:tcW w:w="1012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76</w:t>
            </w:r>
          </w:p>
        </w:tc>
        <w:tc>
          <w:tcPr>
            <w:tcW w:w="1013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43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76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76,5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77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77,5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78</w:t>
            </w:r>
          </w:p>
        </w:tc>
      </w:tr>
      <w:tr w:rsidR="00E235A8" w:rsidRPr="00DD6648" w:rsidTr="00822353">
        <w:tc>
          <w:tcPr>
            <w:tcW w:w="709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D6648">
              <w:rPr>
                <w:rFonts w:ascii="Arial" w:hAnsi="Arial" w:cs="Arial"/>
                <w:lang w:eastAsia="ru-RU"/>
              </w:rPr>
              <w:t>Охват детей 7 - 17 лет отдыхом в загородных оздоровительных организациях.</w:t>
            </w:r>
          </w:p>
        </w:tc>
        <w:tc>
          <w:tcPr>
            <w:tcW w:w="1701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 xml:space="preserve">процент </w:t>
            </w:r>
          </w:p>
        </w:tc>
        <w:tc>
          <w:tcPr>
            <w:tcW w:w="1012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2,5</w:t>
            </w:r>
          </w:p>
        </w:tc>
        <w:tc>
          <w:tcPr>
            <w:tcW w:w="1013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2,6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2,7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2,8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2,9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3,0</w:t>
            </w:r>
          </w:p>
        </w:tc>
      </w:tr>
      <w:tr w:rsidR="00E235A8" w:rsidRPr="00DD6648" w:rsidTr="00822353">
        <w:tc>
          <w:tcPr>
            <w:tcW w:w="709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9</w:t>
            </w:r>
          </w:p>
        </w:tc>
        <w:tc>
          <w:tcPr>
            <w:tcW w:w="6096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D6648">
              <w:rPr>
                <w:rFonts w:ascii="Arial" w:hAnsi="Arial" w:cs="Arial"/>
                <w:lang w:eastAsia="ru-RU"/>
              </w:rPr>
              <w:t>Доля несовершеннолетних, совершивших преступления и состоящих на учете в органах субъектов профилактики.</w:t>
            </w:r>
          </w:p>
        </w:tc>
        <w:tc>
          <w:tcPr>
            <w:tcW w:w="1701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 xml:space="preserve">процент </w:t>
            </w:r>
          </w:p>
        </w:tc>
        <w:tc>
          <w:tcPr>
            <w:tcW w:w="1012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3,3</w:t>
            </w:r>
          </w:p>
        </w:tc>
        <w:tc>
          <w:tcPr>
            <w:tcW w:w="1013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3,3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3,2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3,1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3,0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2,9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2,8</w:t>
            </w:r>
          </w:p>
        </w:tc>
      </w:tr>
      <w:tr w:rsidR="00E235A8" w:rsidRPr="00DD6648" w:rsidTr="00822353">
        <w:tc>
          <w:tcPr>
            <w:tcW w:w="709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D6648">
              <w:rPr>
                <w:rFonts w:ascii="Arial" w:hAnsi="Arial" w:cs="Arial"/>
                <w:lang w:eastAsia="ru-RU"/>
              </w:rPr>
              <w:t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профилей, нарастающим итогом к 2018 году.</w:t>
            </w:r>
          </w:p>
        </w:tc>
        <w:tc>
          <w:tcPr>
            <w:tcW w:w="1701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ед.</w:t>
            </w:r>
          </w:p>
        </w:tc>
        <w:tc>
          <w:tcPr>
            <w:tcW w:w="1012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2,0</w:t>
            </w:r>
          </w:p>
        </w:tc>
        <w:tc>
          <w:tcPr>
            <w:tcW w:w="1013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4,0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5,0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6,0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7,0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7,0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7,0</w:t>
            </w:r>
          </w:p>
        </w:tc>
      </w:tr>
      <w:tr w:rsidR="00E235A8" w:rsidRPr="00DD6648" w:rsidTr="00822353">
        <w:tc>
          <w:tcPr>
            <w:tcW w:w="709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11</w:t>
            </w:r>
          </w:p>
        </w:tc>
        <w:tc>
          <w:tcPr>
            <w:tcW w:w="6096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D6648">
              <w:rPr>
                <w:rFonts w:ascii="Arial" w:hAnsi="Arial" w:cs="Arial"/>
                <w:lang w:eastAsia="ru-RU"/>
              </w:rPr>
              <w:t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профилей, нарастающим итогом к 2018 году.</w:t>
            </w:r>
          </w:p>
        </w:tc>
        <w:tc>
          <w:tcPr>
            <w:tcW w:w="1701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чел.</w:t>
            </w:r>
          </w:p>
        </w:tc>
        <w:tc>
          <w:tcPr>
            <w:tcW w:w="1012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506,0</w:t>
            </w:r>
          </w:p>
        </w:tc>
        <w:tc>
          <w:tcPr>
            <w:tcW w:w="1013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604,0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746,0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859,0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919,0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920,0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920,0</w:t>
            </w:r>
          </w:p>
        </w:tc>
      </w:tr>
      <w:tr w:rsidR="00E235A8" w:rsidRPr="00DD6648" w:rsidTr="00822353">
        <w:tc>
          <w:tcPr>
            <w:tcW w:w="709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12</w:t>
            </w:r>
          </w:p>
        </w:tc>
        <w:tc>
          <w:tcPr>
            <w:tcW w:w="6096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D6648">
              <w:rPr>
                <w:rFonts w:ascii="Arial" w:hAnsi="Arial" w:cs="Arial"/>
                <w:lang w:eastAsia="ru-RU"/>
              </w:rPr>
              <w:t xml:space="preserve">Доля образовательных организаций, расположенных на территории </w:t>
            </w:r>
            <w:proofErr w:type="spellStart"/>
            <w:r w:rsidRPr="00DD6648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DD6648">
              <w:rPr>
                <w:rFonts w:ascii="Arial" w:hAnsi="Arial" w:cs="Arial"/>
                <w:lang w:eastAsia="ru-RU"/>
              </w:rPr>
              <w:t xml:space="preserve"> района, обеспеченных </w:t>
            </w:r>
            <w:proofErr w:type="spellStart"/>
            <w:r w:rsidRPr="00DD6648">
              <w:rPr>
                <w:rFonts w:ascii="Arial" w:hAnsi="Arial" w:cs="Arial"/>
                <w:lang w:eastAsia="ru-RU"/>
              </w:rPr>
              <w:t>интернет-соединением</w:t>
            </w:r>
            <w:proofErr w:type="spellEnd"/>
            <w:r w:rsidRPr="00DD6648">
              <w:rPr>
                <w:rFonts w:ascii="Arial" w:hAnsi="Arial" w:cs="Arial"/>
                <w:lang w:eastAsia="ru-RU"/>
              </w:rPr>
              <w:t xml:space="preserve"> со скоростью соединения не менее 50 Мб/с, а также гарантированным интернет-трафиком.</w:t>
            </w:r>
          </w:p>
        </w:tc>
        <w:tc>
          <w:tcPr>
            <w:tcW w:w="1701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процент</w:t>
            </w:r>
          </w:p>
        </w:tc>
        <w:tc>
          <w:tcPr>
            <w:tcW w:w="1012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23,3</w:t>
            </w:r>
          </w:p>
        </w:tc>
        <w:tc>
          <w:tcPr>
            <w:tcW w:w="1013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43,3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</w:tr>
      <w:tr w:rsidR="00E235A8" w:rsidRPr="00DD6648" w:rsidTr="00822353">
        <w:tc>
          <w:tcPr>
            <w:tcW w:w="709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13</w:t>
            </w:r>
          </w:p>
        </w:tc>
        <w:tc>
          <w:tcPr>
            <w:tcW w:w="6096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D6648">
              <w:rPr>
                <w:rFonts w:ascii="Arial" w:hAnsi="Arial" w:cs="Arial"/>
                <w:lang w:eastAsia="ru-RU"/>
              </w:rPr>
              <w:t>Доля общеобразовательных организаций района, в которых внедрена целевая модель цифровой образовательной среды.</w:t>
            </w:r>
          </w:p>
        </w:tc>
        <w:tc>
          <w:tcPr>
            <w:tcW w:w="1701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процент</w:t>
            </w:r>
          </w:p>
        </w:tc>
        <w:tc>
          <w:tcPr>
            <w:tcW w:w="1012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1013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30,0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56,0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73,0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75,0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75,0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75,0</w:t>
            </w:r>
          </w:p>
        </w:tc>
      </w:tr>
      <w:tr w:rsidR="00E235A8" w:rsidRPr="00DD6648" w:rsidTr="00822353">
        <w:tc>
          <w:tcPr>
            <w:tcW w:w="709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14</w:t>
            </w:r>
          </w:p>
        </w:tc>
        <w:tc>
          <w:tcPr>
            <w:tcW w:w="6096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D6648">
              <w:rPr>
                <w:rFonts w:ascii="Arial" w:hAnsi="Arial" w:cs="Arial"/>
                <w:lang w:eastAsia="ru-RU"/>
              </w:rPr>
              <w:t xml:space="preserve">Количество педагогических работников, </w:t>
            </w:r>
            <w:r w:rsidRPr="00DD6648">
              <w:rPr>
                <w:rFonts w:ascii="Arial" w:hAnsi="Arial" w:cs="Arial"/>
                <w:lang w:eastAsia="ru-RU"/>
              </w:rPr>
              <w:lastRenderedPageBreak/>
              <w:t>получивших денежное поощрение в рамках конкурсных отборов лучших учителей и иных педагогических работников.</w:t>
            </w:r>
          </w:p>
        </w:tc>
        <w:tc>
          <w:tcPr>
            <w:tcW w:w="1701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lastRenderedPageBreak/>
              <w:t>чел.</w:t>
            </w:r>
          </w:p>
        </w:tc>
        <w:tc>
          <w:tcPr>
            <w:tcW w:w="1012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1013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</w:t>
            </w:r>
          </w:p>
        </w:tc>
      </w:tr>
      <w:tr w:rsidR="00E235A8" w:rsidRPr="00DD6648" w:rsidTr="00822353">
        <w:tc>
          <w:tcPr>
            <w:tcW w:w="709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15</w:t>
            </w:r>
          </w:p>
        </w:tc>
        <w:tc>
          <w:tcPr>
            <w:tcW w:w="6096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D6648">
              <w:rPr>
                <w:rFonts w:ascii="Arial" w:hAnsi="Arial" w:cs="Arial"/>
                <w:lang w:eastAsia="ru-RU"/>
              </w:rPr>
              <w:t>Количество педагогов – участников конкурсов профессионального мастерства.</w:t>
            </w:r>
          </w:p>
        </w:tc>
        <w:tc>
          <w:tcPr>
            <w:tcW w:w="1701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чел.</w:t>
            </w:r>
          </w:p>
        </w:tc>
        <w:tc>
          <w:tcPr>
            <w:tcW w:w="1012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5</w:t>
            </w:r>
          </w:p>
        </w:tc>
        <w:tc>
          <w:tcPr>
            <w:tcW w:w="1013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5</w:t>
            </w:r>
          </w:p>
        </w:tc>
      </w:tr>
      <w:tr w:rsidR="00E235A8" w:rsidRPr="00DD6648" w:rsidTr="00822353">
        <w:tc>
          <w:tcPr>
            <w:tcW w:w="709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16</w:t>
            </w:r>
          </w:p>
        </w:tc>
        <w:tc>
          <w:tcPr>
            <w:tcW w:w="6096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D6648">
              <w:rPr>
                <w:rFonts w:ascii="Arial" w:hAnsi="Arial" w:cs="Arial"/>
                <w:lang w:eastAsia="ru-RU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образования.</w:t>
            </w:r>
          </w:p>
        </w:tc>
        <w:tc>
          <w:tcPr>
            <w:tcW w:w="1701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 xml:space="preserve">процент </w:t>
            </w:r>
          </w:p>
        </w:tc>
        <w:tc>
          <w:tcPr>
            <w:tcW w:w="1012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18</w:t>
            </w:r>
          </w:p>
        </w:tc>
        <w:tc>
          <w:tcPr>
            <w:tcW w:w="1013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20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22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24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26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28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30</w:t>
            </w:r>
          </w:p>
        </w:tc>
      </w:tr>
      <w:tr w:rsidR="00E235A8" w:rsidRPr="00DD6648" w:rsidTr="00822353">
        <w:tc>
          <w:tcPr>
            <w:tcW w:w="709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17</w:t>
            </w:r>
          </w:p>
        </w:tc>
        <w:tc>
          <w:tcPr>
            <w:tcW w:w="6096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D6648">
              <w:rPr>
                <w:rFonts w:ascii="Arial" w:hAnsi="Arial" w:cs="Arial"/>
                <w:lang w:eastAsia="ru-RU"/>
              </w:rPr>
              <w:t>Количество обучающихся, победителей муниципальных конкурсов для талантливых детей и молодежи.</w:t>
            </w:r>
          </w:p>
        </w:tc>
        <w:tc>
          <w:tcPr>
            <w:tcW w:w="1701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чел.</w:t>
            </w:r>
          </w:p>
        </w:tc>
        <w:tc>
          <w:tcPr>
            <w:tcW w:w="1012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1013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3</w:t>
            </w:r>
          </w:p>
        </w:tc>
      </w:tr>
      <w:tr w:rsidR="00E235A8" w:rsidRPr="00DD6648" w:rsidTr="00822353">
        <w:tc>
          <w:tcPr>
            <w:tcW w:w="709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18</w:t>
            </w:r>
          </w:p>
        </w:tc>
        <w:tc>
          <w:tcPr>
            <w:tcW w:w="6096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D6648">
              <w:rPr>
                <w:rFonts w:ascii="Arial" w:hAnsi="Arial" w:cs="Arial"/>
                <w:lang w:eastAsia="ru-RU"/>
              </w:rPr>
              <w:t>Доля муниципальных образовательных организаций, в которых проведены реконструкция, текущие и (или) капитальные ремонтные работы, благоустройство территории, в общем числе муниципальных образовательных организаций, нуждающихся в реконструкции, текущем и (или) капитальном ремонте, благоустройстве территории.</w:t>
            </w:r>
          </w:p>
        </w:tc>
        <w:tc>
          <w:tcPr>
            <w:tcW w:w="1701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процент</w:t>
            </w:r>
          </w:p>
        </w:tc>
        <w:tc>
          <w:tcPr>
            <w:tcW w:w="1012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30</w:t>
            </w:r>
          </w:p>
        </w:tc>
        <w:tc>
          <w:tcPr>
            <w:tcW w:w="1013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35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40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45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50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55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60</w:t>
            </w:r>
          </w:p>
        </w:tc>
      </w:tr>
      <w:tr w:rsidR="00E235A8" w:rsidRPr="00DD6648" w:rsidTr="00822353">
        <w:tc>
          <w:tcPr>
            <w:tcW w:w="709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19</w:t>
            </w:r>
          </w:p>
        </w:tc>
        <w:tc>
          <w:tcPr>
            <w:tcW w:w="6096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D6648">
              <w:rPr>
                <w:rFonts w:ascii="Arial" w:hAnsi="Arial" w:cs="Arial"/>
                <w:lang w:eastAsia="ru-RU"/>
              </w:rPr>
              <w:t>Доля муниципальных образовательных организаций, в которых обеспечены нормативные требования санитарно-эпидемиологического и противопожарного законодательства, предъявляемые к зданиям и помещениям образовательных организаций в общем количестве муниципальных образовательных организаций.</w:t>
            </w:r>
          </w:p>
        </w:tc>
        <w:tc>
          <w:tcPr>
            <w:tcW w:w="1701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процент</w:t>
            </w:r>
          </w:p>
        </w:tc>
        <w:tc>
          <w:tcPr>
            <w:tcW w:w="1012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</w:tr>
      <w:tr w:rsidR="00E235A8" w:rsidRPr="00DD6648" w:rsidTr="00822353">
        <w:tc>
          <w:tcPr>
            <w:tcW w:w="709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20</w:t>
            </w:r>
          </w:p>
        </w:tc>
        <w:tc>
          <w:tcPr>
            <w:tcW w:w="6096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DD6648">
              <w:rPr>
                <w:rFonts w:ascii="Arial" w:hAnsi="Arial" w:cs="Arial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учреждений.</w:t>
            </w:r>
          </w:p>
        </w:tc>
        <w:tc>
          <w:tcPr>
            <w:tcW w:w="1701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процент</w:t>
            </w:r>
          </w:p>
        </w:tc>
        <w:tc>
          <w:tcPr>
            <w:tcW w:w="1012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77,29</w:t>
            </w:r>
          </w:p>
        </w:tc>
        <w:tc>
          <w:tcPr>
            <w:tcW w:w="1013" w:type="dxa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80,5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81,0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81,5</w:t>
            </w:r>
          </w:p>
        </w:tc>
        <w:tc>
          <w:tcPr>
            <w:tcW w:w="1012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82,0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82,5</w:t>
            </w:r>
          </w:p>
        </w:tc>
        <w:tc>
          <w:tcPr>
            <w:tcW w:w="1013" w:type="dxa"/>
            <w:shd w:val="clear" w:color="auto" w:fill="auto"/>
          </w:tcPr>
          <w:p w:rsidR="00E235A8" w:rsidRPr="00DD6648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DD6648">
              <w:rPr>
                <w:rFonts w:ascii="Arial" w:hAnsi="Arial" w:cs="Arial"/>
                <w:bCs/>
                <w:lang w:eastAsia="ru-RU"/>
              </w:rPr>
              <w:t>83,0</w:t>
            </w:r>
          </w:p>
        </w:tc>
      </w:tr>
      <w:tr w:rsidR="00AE6097" w:rsidRPr="00DD6648" w:rsidTr="00822353">
        <w:tc>
          <w:tcPr>
            <w:tcW w:w="709" w:type="dxa"/>
            <w:shd w:val="clear" w:color="auto" w:fill="auto"/>
          </w:tcPr>
          <w:p w:rsidR="00AE6097" w:rsidRPr="00DD6648" w:rsidRDefault="00AE6097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21</w:t>
            </w:r>
          </w:p>
        </w:tc>
        <w:tc>
          <w:tcPr>
            <w:tcW w:w="6096" w:type="dxa"/>
            <w:shd w:val="clear" w:color="auto" w:fill="auto"/>
          </w:tcPr>
          <w:p w:rsidR="00AE6097" w:rsidRPr="00DD6648" w:rsidRDefault="00AE6097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bCs/>
              </w:rPr>
              <w:t xml:space="preserve">Охват детей, принявших участие в открытых </w:t>
            </w:r>
            <w:r>
              <w:rPr>
                <w:rFonts w:ascii="Arial" w:hAnsi="Arial" w:cs="Arial"/>
                <w:bCs/>
              </w:rPr>
              <w:lastRenderedPageBreak/>
              <w:t>уроках, реализуемых с учетом опыта цикла открытых уроков «</w:t>
            </w:r>
            <w:proofErr w:type="spellStart"/>
            <w:r>
              <w:rPr>
                <w:rFonts w:ascii="Arial" w:hAnsi="Arial" w:cs="Arial"/>
                <w:bCs/>
              </w:rPr>
              <w:t>Проектория</w:t>
            </w:r>
            <w:proofErr w:type="spellEnd"/>
            <w:r>
              <w:rPr>
                <w:rFonts w:ascii="Arial" w:hAnsi="Arial" w:cs="Arial"/>
                <w:bCs/>
              </w:rPr>
              <w:t>», направленных на раннюю профориентацию</w:t>
            </w:r>
          </w:p>
        </w:tc>
        <w:tc>
          <w:tcPr>
            <w:tcW w:w="1701" w:type="dxa"/>
            <w:shd w:val="clear" w:color="auto" w:fill="auto"/>
          </w:tcPr>
          <w:p w:rsidR="00AE6097" w:rsidRPr="00DD6648" w:rsidRDefault="00AE6097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lastRenderedPageBreak/>
              <w:t>человек</w:t>
            </w:r>
          </w:p>
        </w:tc>
        <w:tc>
          <w:tcPr>
            <w:tcW w:w="1012" w:type="dxa"/>
          </w:tcPr>
          <w:p w:rsidR="00AE6097" w:rsidRPr="00DD6648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45</w:t>
            </w:r>
          </w:p>
        </w:tc>
        <w:tc>
          <w:tcPr>
            <w:tcW w:w="1013" w:type="dxa"/>
          </w:tcPr>
          <w:p w:rsidR="00AE6097" w:rsidRPr="00DD6648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52</w:t>
            </w:r>
          </w:p>
        </w:tc>
        <w:tc>
          <w:tcPr>
            <w:tcW w:w="1012" w:type="dxa"/>
            <w:shd w:val="clear" w:color="auto" w:fill="auto"/>
          </w:tcPr>
          <w:p w:rsidR="00AE6097" w:rsidRPr="00DD6648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60</w:t>
            </w:r>
          </w:p>
        </w:tc>
        <w:tc>
          <w:tcPr>
            <w:tcW w:w="1013" w:type="dxa"/>
            <w:shd w:val="clear" w:color="auto" w:fill="auto"/>
          </w:tcPr>
          <w:p w:rsidR="00AE6097" w:rsidRPr="00DD6648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62</w:t>
            </w:r>
          </w:p>
        </w:tc>
        <w:tc>
          <w:tcPr>
            <w:tcW w:w="1012" w:type="dxa"/>
            <w:shd w:val="clear" w:color="auto" w:fill="auto"/>
          </w:tcPr>
          <w:p w:rsidR="00AE6097" w:rsidRPr="00DD6648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65</w:t>
            </w:r>
          </w:p>
        </w:tc>
        <w:tc>
          <w:tcPr>
            <w:tcW w:w="1013" w:type="dxa"/>
            <w:shd w:val="clear" w:color="auto" w:fill="auto"/>
          </w:tcPr>
          <w:p w:rsidR="00AE6097" w:rsidRPr="00DD6648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66</w:t>
            </w:r>
          </w:p>
        </w:tc>
        <w:tc>
          <w:tcPr>
            <w:tcW w:w="1013" w:type="dxa"/>
            <w:shd w:val="clear" w:color="auto" w:fill="auto"/>
          </w:tcPr>
          <w:p w:rsidR="00AE6097" w:rsidRPr="00DD6648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67</w:t>
            </w:r>
          </w:p>
        </w:tc>
      </w:tr>
      <w:tr w:rsidR="004D4600" w:rsidRPr="00DD6648" w:rsidTr="00822353">
        <w:tc>
          <w:tcPr>
            <w:tcW w:w="709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22</w:t>
            </w:r>
          </w:p>
        </w:tc>
        <w:tc>
          <w:tcPr>
            <w:tcW w:w="6096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Созданы муниципальные опорные центры дополнительного образования детей</w:t>
            </w:r>
          </w:p>
        </w:tc>
        <w:tc>
          <w:tcPr>
            <w:tcW w:w="1701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единиц</w:t>
            </w:r>
          </w:p>
        </w:tc>
        <w:tc>
          <w:tcPr>
            <w:tcW w:w="1012" w:type="dxa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1013" w:type="dxa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</w:t>
            </w:r>
          </w:p>
        </w:tc>
      </w:tr>
      <w:tr w:rsidR="004D4600" w:rsidRPr="00DD6648" w:rsidTr="00822353">
        <w:tc>
          <w:tcPr>
            <w:tcW w:w="709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23</w:t>
            </w:r>
          </w:p>
        </w:tc>
        <w:tc>
          <w:tcPr>
            <w:tcW w:w="6096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Внедрена система персонифицированного финансирования дополнительного образования детей </w:t>
            </w:r>
          </w:p>
        </w:tc>
        <w:tc>
          <w:tcPr>
            <w:tcW w:w="1701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единиц</w:t>
            </w:r>
          </w:p>
        </w:tc>
        <w:tc>
          <w:tcPr>
            <w:tcW w:w="1012" w:type="dxa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1013" w:type="dxa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</w:t>
            </w:r>
          </w:p>
        </w:tc>
      </w:tr>
      <w:tr w:rsidR="004D4600" w:rsidRPr="00DD6648" w:rsidTr="00822353">
        <w:tc>
          <w:tcPr>
            <w:tcW w:w="709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24</w:t>
            </w:r>
          </w:p>
        </w:tc>
        <w:tc>
          <w:tcPr>
            <w:tcW w:w="6096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процент</w:t>
            </w:r>
          </w:p>
        </w:tc>
        <w:tc>
          <w:tcPr>
            <w:tcW w:w="1012" w:type="dxa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1013" w:type="dxa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7%</w:t>
            </w:r>
          </w:p>
        </w:tc>
        <w:tc>
          <w:tcPr>
            <w:tcW w:w="1012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7%</w:t>
            </w:r>
          </w:p>
        </w:tc>
        <w:tc>
          <w:tcPr>
            <w:tcW w:w="1013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10%</w:t>
            </w:r>
          </w:p>
        </w:tc>
        <w:tc>
          <w:tcPr>
            <w:tcW w:w="1012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10%</w:t>
            </w:r>
          </w:p>
        </w:tc>
        <w:tc>
          <w:tcPr>
            <w:tcW w:w="1013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12%</w:t>
            </w:r>
          </w:p>
        </w:tc>
        <w:tc>
          <w:tcPr>
            <w:tcW w:w="1013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15%</w:t>
            </w:r>
          </w:p>
        </w:tc>
      </w:tr>
      <w:tr w:rsidR="004D4600" w:rsidRPr="00DD6648" w:rsidTr="00822353">
        <w:tc>
          <w:tcPr>
            <w:tcW w:w="709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25</w:t>
            </w:r>
          </w:p>
        </w:tc>
        <w:tc>
          <w:tcPr>
            <w:tcW w:w="6096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Внедрен навигатор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Да/нет</w:t>
            </w:r>
          </w:p>
        </w:tc>
        <w:tc>
          <w:tcPr>
            <w:tcW w:w="1012" w:type="dxa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нет</w:t>
            </w:r>
          </w:p>
        </w:tc>
        <w:tc>
          <w:tcPr>
            <w:tcW w:w="1013" w:type="dxa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да</w:t>
            </w:r>
          </w:p>
        </w:tc>
        <w:tc>
          <w:tcPr>
            <w:tcW w:w="1012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да</w:t>
            </w:r>
          </w:p>
        </w:tc>
        <w:tc>
          <w:tcPr>
            <w:tcW w:w="1013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да</w:t>
            </w:r>
          </w:p>
        </w:tc>
        <w:tc>
          <w:tcPr>
            <w:tcW w:w="1012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да</w:t>
            </w:r>
          </w:p>
        </w:tc>
        <w:tc>
          <w:tcPr>
            <w:tcW w:w="1013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да</w:t>
            </w:r>
          </w:p>
        </w:tc>
        <w:tc>
          <w:tcPr>
            <w:tcW w:w="1013" w:type="dxa"/>
            <w:shd w:val="clear" w:color="auto" w:fill="auto"/>
          </w:tcPr>
          <w:p w:rsidR="004D4600" w:rsidRDefault="004D4600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да</w:t>
            </w:r>
          </w:p>
        </w:tc>
      </w:tr>
    </w:tbl>
    <w:p w:rsidR="00E235A8" w:rsidRDefault="00E235A8" w:rsidP="00E235A8">
      <w:pPr>
        <w:widowControl w:val="0"/>
        <w:suppressAutoHyphens w:val="0"/>
        <w:outlineLvl w:val="0"/>
      </w:pPr>
    </w:p>
    <w:p w:rsidR="00E235A8" w:rsidRDefault="00E235A8" w:rsidP="00E235A8">
      <w:pPr>
        <w:widowControl w:val="0"/>
        <w:suppressAutoHyphens w:val="0"/>
        <w:outlineLvl w:val="0"/>
        <w:rPr>
          <w:rFonts w:ascii="Arial" w:hAnsi="Arial" w:cs="Arial"/>
          <w:lang w:eastAsia="ru-RU"/>
        </w:rPr>
      </w:pPr>
    </w:p>
    <w:p w:rsidR="00E235A8" w:rsidRDefault="00E235A8">
      <w:pPr>
        <w:widowControl w:val="0"/>
        <w:suppressAutoHyphens w:val="0"/>
        <w:ind w:left="9498" w:firstLine="708"/>
        <w:jc w:val="center"/>
        <w:outlineLvl w:val="0"/>
        <w:rPr>
          <w:rFonts w:ascii="Arial" w:hAnsi="Arial" w:cs="Arial"/>
          <w:lang w:eastAsia="ru-RU"/>
        </w:rPr>
      </w:pPr>
    </w:p>
    <w:p w:rsidR="00E235A8" w:rsidRDefault="00E235A8">
      <w:pPr>
        <w:widowControl w:val="0"/>
        <w:suppressAutoHyphens w:val="0"/>
        <w:ind w:left="9498" w:firstLine="708"/>
        <w:jc w:val="center"/>
        <w:outlineLvl w:val="0"/>
        <w:rPr>
          <w:rFonts w:ascii="Arial" w:hAnsi="Arial" w:cs="Arial"/>
          <w:lang w:eastAsia="ru-RU"/>
        </w:rPr>
      </w:pPr>
    </w:p>
    <w:p w:rsidR="004D4600" w:rsidRDefault="004D4600">
      <w:pPr>
        <w:widowControl w:val="0"/>
        <w:suppressAutoHyphens w:val="0"/>
        <w:ind w:left="9498" w:firstLine="708"/>
        <w:jc w:val="center"/>
        <w:outlineLvl w:val="0"/>
        <w:rPr>
          <w:rFonts w:ascii="Arial" w:hAnsi="Arial" w:cs="Arial"/>
          <w:lang w:eastAsia="ru-RU"/>
        </w:rPr>
      </w:pPr>
    </w:p>
    <w:p w:rsidR="004D4600" w:rsidRDefault="004D4600">
      <w:pPr>
        <w:widowControl w:val="0"/>
        <w:suppressAutoHyphens w:val="0"/>
        <w:ind w:left="9498" w:firstLine="708"/>
        <w:jc w:val="center"/>
        <w:outlineLvl w:val="0"/>
        <w:rPr>
          <w:rFonts w:ascii="Arial" w:hAnsi="Arial" w:cs="Arial"/>
          <w:lang w:eastAsia="ru-RU"/>
        </w:rPr>
      </w:pPr>
    </w:p>
    <w:p w:rsidR="004D4600" w:rsidRDefault="004D4600">
      <w:pPr>
        <w:widowControl w:val="0"/>
        <w:suppressAutoHyphens w:val="0"/>
        <w:ind w:left="9498" w:firstLine="708"/>
        <w:jc w:val="center"/>
        <w:outlineLvl w:val="0"/>
        <w:rPr>
          <w:rFonts w:ascii="Arial" w:hAnsi="Arial" w:cs="Arial"/>
          <w:lang w:eastAsia="ru-RU"/>
        </w:rPr>
      </w:pPr>
    </w:p>
    <w:p w:rsidR="004D4600" w:rsidRDefault="004D4600">
      <w:pPr>
        <w:widowControl w:val="0"/>
        <w:suppressAutoHyphens w:val="0"/>
        <w:ind w:left="9498" w:firstLine="708"/>
        <w:jc w:val="center"/>
        <w:outlineLvl w:val="0"/>
        <w:rPr>
          <w:rFonts w:ascii="Arial" w:hAnsi="Arial" w:cs="Arial"/>
          <w:lang w:eastAsia="ru-RU"/>
        </w:rPr>
      </w:pPr>
    </w:p>
    <w:p w:rsidR="004D4600" w:rsidRDefault="004D4600">
      <w:pPr>
        <w:widowControl w:val="0"/>
        <w:suppressAutoHyphens w:val="0"/>
        <w:ind w:left="9498" w:firstLine="708"/>
        <w:jc w:val="center"/>
        <w:outlineLvl w:val="0"/>
        <w:rPr>
          <w:rFonts w:ascii="Arial" w:hAnsi="Arial" w:cs="Arial"/>
          <w:lang w:eastAsia="ru-RU"/>
        </w:rPr>
      </w:pPr>
    </w:p>
    <w:p w:rsidR="004D4600" w:rsidRDefault="004D4600">
      <w:pPr>
        <w:widowControl w:val="0"/>
        <w:suppressAutoHyphens w:val="0"/>
        <w:ind w:left="9498" w:firstLine="708"/>
        <w:jc w:val="center"/>
        <w:outlineLvl w:val="0"/>
        <w:rPr>
          <w:rFonts w:ascii="Arial" w:hAnsi="Arial" w:cs="Arial"/>
          <w:lang w:eastAsia="ru-RU"/>
        </w:rPr>
      </w:pPr>
    </w:p>
    <w:p w:rsidR="004D4600" w:rsidRDefault="004D4600">
      <w:pPr>
        <w:widowControl w:val="0"/>
        <w:suppressAutoHyphens w:val="0"/>
        <w:ind w:left="9498" w:firstLine="708"/>
        <w:jc w:val="center"/>
        <w:outlineLvl w:val="0"/>
        <w:rPr>
          <w:rFonts w:ascii="Arial" w:hAnsi="Arial" w:cs="Arial"/>
          <w:lang w:eastAsia="ru-RU"/>
        </w:rPr>
      </w:pPr>
    </w:p>
    <w:p w:rsidR="004D4600" w:rsidRDefault="004D4600">
      <w:pPr>
        <w:widowControl w:val="0"/>
        <w:suppressAutoHyphens w:val="0"/>
        <w:ind w:left="9498" w:firstLine="708"/>
        <w:jc w:val="center"/>
        <w:outlineLvl w:val="0"/>
        <w:rPr>
          <w:rFonts w:ascii="Arial" w:hAnsi="Arial" w:cs="Arial"/>
          <w:lang w:eastAsia="ru-RU"/>
        </w:rPr>
      </w:pPr>
    </w:p>
    <w:p w:rsidR="004D4600" w:rsidRDefault="004D4600">
      <w:pPr>
        <w:widowControl w:val="0"/>
        <w:suppressAutoHyphens w:val="0"/>
        <w:ind w:left="9498" w:firstLine="708"/>
        <w:jc w:val="center"/>
        <w:outlineLvl w:val="0"/>
        <w:rPr>
          <w:rFonts w:ascii="Arial" w:hAnsi="Arial" w:cs="Arial"/>
          <w:lang w:eastAsia="ru-RU"/>
        </w:rPr>
      </w:pPr>
    </w:p>
    <w:p w:rsidR="004D4600" w:rsidRDefault="004D4600">
      <w:pPr>
        <w:widowControl w:val="0"/>
        <w:suppressAutoHyphens w:val="0"/>
        <w:ind w:left="9498" w:firstLine="708"/>
        <w:jc w:val="center"/>
        <w:outlineLvl w:val="0"/>
        <w:rPr>
          <w:rFonts w:ascii="Arial" w:hAnsi="Arial" w:cs="Arial"/>
          <w:lang w:eastAsia="ru-RU"/>
        </w:rPr>
      </w:pPr>
    </w:p>
    <w:p w:rsidR="004D4600" w:rsidRDefault="004D4600">
      <w:pPr>
        <w:widowControl w:val="0"/>
        <w:suppressAutoHyphens w:val="0"/>
        <w:ind w:left="9498" w:firstLine="708"/>
        <w:jc w:val="center"/>
        <w:outlineLvl w:val="0"/>
        <w:rPr>
          <w:rFonts w:ascii="Arial" w:hAnsi="Arial" w:cs="Arial"/>
          <w:lang w:eastAsia="ru-RU"/>
        </w:rPr>
      </w:pPr>
    </w:p>
    <w:p w:rsidR="004D4600" w:rsidRDefault="004D4600">
      <w:pPr>
        <w:widowControl w:val="0"/>
        <w:suppressAutoHyphens w:val="0"/>
        <w:ind w:left="9498" w:firstLine="708"/>
        <w:jc w:val="center"/>
        <w:outlineLvl w:val="0"/>
        <w:rPr>
          <w:rFonts w:ascii="Arial" w:hAnsi="Arial" w:cs="Arial"/>
          <w:lang w:eastAsia="ru-RU"/>
        </w:rPr>
      </w:pPr>
    </w:p>
    <w:p w:rsidR="004D4600" w:rsidRDefault="004D4600">
      <w:pPr>
        <w:widowControl w:val="0"/>
        <w:suppressAutoHyphens w:val="0"/>
        <w:ind w:left="9498" w:firstLine="708"/>
        <w:jc w:val="center"/>
        <w:outlineLvl w:val="0"/>
        <w:rPr>
          <w:rFonts w:ascii="Arial" w:hAnsi="Arial" w:cs="Arial"/>
          <w:lang w:eastAsia="ru-RU"/>
        </w:rPr>
      </w:pPr>
    </w:p>
    <w:p w:rsidR="004D4600" w:rsidRDefault="004D4600">
      <w:pPr>
        <w:widowControl w:val="0"/>
        <w:suppressAutoHyphens w:val="0"/>
        <w:ind w:left="9498" w:firstLine="708"/>
        <w:jc w:val="center"/>
        <w:outlineLvl w:val="0"/>
        <w:rPr>
          <w:rFonts w:ascii="Arial" w:hAnsi="Arial" w:cs="Arial"/>
          <w:lang w:eastAsia="ru-RU"/>
        </w:rPr>
      </w:pPr>
    </w:p>
    <w:p w:rsidR="004D4600" w:rsidRDefault="004D4600">
      <w:pPr>
        <w:widowControl w:val="0"/>
        <w:suppressAutoHyphens w:val="0"/>
        <w:ind w:left="9498" w:firstLine="708"/>
        <w:jc w:val="center"/>
        <w:outlineLvl w:val="0"/>
        <w:rPr>
          <w:rFonts w:ascii="Arial" w:hAnsi="Arial" w:cs="Arial"/>
          <w:lang w:eastAsia="ru-RU"/>
        </w:rPr>
      </w:pPr>
    </w:p>
    <w:p w:rsidR="004D4600" w:rsidRDefault="004D4600">
      <w:pPr>
        <w:widowControl w:val="0"/>
        <w:suppressAutoHyphens w:val="0"/>
        <w:ind w:left="9498" w:firstLine="708"/>
        <w:jc w:val="center"/>
        <w:outlineLvl w:val="0"/>
        <w:rPr>
          <w:rFonts w:ascii="Arial" w:hAnsi="Arial" w:cs="Arial"/>
          <w:lang w:eastAsia="ru-RU"/>
        </w:rPr>
      </w:pPr>
    </w:p>
    <w:p w:rsidR="00D41109" w:rsidRDefault="00D41109">
      <w:pPr>
        <w:widowControl w:val="0"/>
        <w:suppressAutoHyphens w:val="0"/>
        <w:ind w:left="9498" w:firstLine="708"/>
        <w:jc w:val="center"/>
        <w:outlineLvl w:val="0"/>
        <w:rPr>
          <w:rFonts w:ascii="Arial" w:hAnsi="Arial" w:cs="Arial"/>
          <w:lang w:eastAsia="ru-RU"/>
        </w:rPr>
      </w:pPr>
    </w:p>
    <w:p w:rsidR="007F4755" w:rsidRDefault="004F28DC">
      <w:pPr>
        <w:widowControl w:val="0"/>
        <w:suppressAutoHyphens w:val="0"/>
        <w:ind w:left="9498" w:firstLine="708"/>
        <w:jc w:val="center"/>
        <w:outlineLvl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Приложение 3 к постановлению</w:t>
      </w:r>
    </w:p>
    <w:p w:rsidR="007F4755" w:rsidRDefault="004F28DC">
      <w:pPr>
        <w:widowControl w:val="0"/>
        <w:suppressAutoHyphens w:val="0"/>
        <w:ind w:left="9498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администрации </w:t>
      </w:r>
      <w:proofErr w:type="spellStart"/>
      <w:r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района</w:t>
      </w:r>
    </w:p>
    <w:p w:rsidR="007F4755" w:rsidRDefault="004F28DC">
      <w:pPr>
        <w:widowControl w:val="0"/>
        <w:suppressAutoHyphens w:val="0"/>
        <w:ind w:left="9498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 ___ июля 2021 г. № ___</w:t>
      </w:r>
    </w:p>
    <w:p w:rsidR="007F4755" w:rsidRDefault="007F4755">
      <w:pPr>
        <w:widowControl w:val="0"/>
        <w:suppressAutoHyphens w:val="0"/>
        <w:ind w:left="9498"/>
        <w:jc w:val="center"/>
        <w:rPr>
          <w:rFonts w:ascii="Arial" w:hAnsi="Arial" w:cs="Arial"/>
          <w:lang w:eastAsia="ru-RU"/>
        </w:rPr>
      </w:pPr>
      <w:bookmarkStart w:id="19" w:name="_Hlk59546237"/>
      <w:bookmarkEnd w:id="19"/>
    </w:p>
    <w:tbl>
      <w:tblPr>
        <w:tblStyle w:val="60"/>
        <w:tblW w:w="14786" w:type="dxa"/>
        <w:tblLayout w:type="fixed"/>
        <w:tblLook w:val="04A0" w:firstRow="1" w:lastRow="0" w:firstColumn="1" w:lastColumn="0" w:noHBand="0" w:noVBand="1"/>
      </w:tblPr>
      <w:tblGrid>
        <w:gridCol w:w="1522"/>
        <w:gridCol w:w="2175"/>
        <w:gridCol w:w="240"/>
        <w:gridCol w:w="1169"/>
        <w:gridCol w:w="639"/>
        <w:gridCol w:w="581"/>
        <w:gridCol w:w="1125"/>
        <w:gridCol w:w="490"/>
        <w:gridCol w:w="1261"/>
        <w:gridCol w:w="1263"/>
        <w:gridCol w:w="1261"/>
        <w:gridCol w:w="1264"/>
        <w:gridCol w:w="899"/>
        <w:gridCol w:w="897"/>
      </w:tblGrid>
      <w:tr w:rsidR="007F4755" w:rsidTr="004F28DC">
        <w:trPr>
          <w:trHeight w:val="300"/>
        </w:trPr>
        <w:tc>
          <w:tcPr>
            <w:tcW w:w="1522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2175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409" w:type="dxa"/>
            <w:gridSpan w:val="2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581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125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7335" w:type="dxa"/>
            <w:gridSpan w:val="7"/>
            <w:vMerge w:val="restart"/>
          </w:tcPr>
          <w:p w:rsidR="007F4755" w:rsidRDefault="004F28DC">
            <w:pPr>
              <w:widowControl w:val="0"/>
              <w:suppressAutoHyphens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Приложение 4 к муниципальной программе «Развитие муниципальной системы образования </w:t>
            </w:r>
            <w:proofErr w:type="spellStart"/>
            <w:r>
              <w:rPr>
                <w:rFonts w:ascii="Arial" w:eastAsia="Calibri" w:hAnsi="Arial" w:cs="Arial"/>
              </w:rPr>
              <w:t>Ливенского</w:t>
            </w:r>
            <w:proofErr w:type="spellEnd"/>
            <w:r>
              <w:rPr>
                <w:rFonts w:ascii="Arial" w:eastAsia="Calibri" w:hAnsi="Arial" w:cs="Arial"/>
              </w:rPr>
              <w:t xml:space="preserve"> района Орловской области в   2021 – 2025 годах»</w:t>
            </w:r>
          </w:p>
        </w:tc>
      </w:tr>
      <w:tr w:rsidR="007F4755" w:rsidTr="004F28DC">
        <w:trPr>
          <w:trHeight w:val="1005"/>
        </w:trPr>
        <w:tc>
          <w:tcPr>
            <w:tcW w:w="1522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2175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409" w:type="dxa"/>
            <w:gridSpan w:val="2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581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125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7335" w:type="dxa"/>
            <w:gridSpan w:val="7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</w:tr>
      <w:tr w:rsidR="007F4755" w:rsidTr="004F28DC">
        <w:trPr>
          <w:trHeight w:hRule="exact" w:val="615"/>
        </w:trPr>
        <w:tc>
          <w:tcPr>
            <w:tcW w:w="1522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2175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409" w:type="dxa"/>
            <w:gridSpan w:val="2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581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125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490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261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263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261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264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899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897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</w:tr>
      <w:tr w:rsidR="007F4755" w:rsidTr="004F28DC">
        <w:trPr>
          <w:trHeight w:val="780"/>
        </w:trPr>
        <w:tc>
          <w:tcPr>
            <w:tcW w:w="14786" w:type="dxa"/>
            <w:gridSpan w:val="14"/>
          </w:tcPr>
          <w:p w:rsidR="007F4755" w:rsidRDefault="004F28DC">
            <w:pPr>
              <w:widowControl w:val="0"/>
              <w:suppressAutoHyphens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Ресурсное обеспечение муниципальной программе «Развитие муниципальной системы образования 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Ливенского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 xml:space="preserve"> района Орловской области в   2021 – 2025 годах» за счет средств бюджета 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Ливенского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 xml:space="preserve"> района</w:t>
            </w:r>
          </w:p>
        </w:tc>
      </w:tr>
      <w:tr w:rsidR="007F4755" w:rsidTr="004F28DC">
        <w:trPr>
          <w:trHeight w:hRule="exact" w:val="315"/>
        </w:trPr>
        <w:tc>
          <w:tcPr>
            <w:tcW w:w="1522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2415" w:type="dxa"/>
            <w:gridSpan w:val="2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169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581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125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490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261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263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261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264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899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897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</w:tr>
      <w:tr w:rsidR="007F4755" w:rsidTr="004F28DC">
        <w:trPr>
          <w:trHeight w:val="3450"/>
        </w:trPr>
        <w:tc>
          <w:tcPr>
            <w:tcW w:w="1522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Статус</w:t>
            </w:r>
          </w:p>
        </w:tc>
        <w:tc>
          <w:tcPr>
            <w:tcW w:w="2415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Наименование муниципальной программы/подпрограмм/ основного мероприятия, мероприятия муниципальной программы</w:t>
            </w:r>
          </w:p>
        </w:tc>
        <w:tc>
          <w:tcPr>
            <w:tcW w:w="1169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ГРБС - ответственный исполнитель, соисполнители муниципальной программы</w:t>
            </w:r>
          </w:p>
        </w:tc>
        <w:tc>
          <w:tcPr>
            <w:tcW w:w="2835" w:type="dxa"/>
            <w:gridSpan w:val="4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Код бюджетной классификации</w:t>
            </w:r>
          </w:p>
        </w:tc>
        <w:tc>
          <w:tcPr>
            <w:tcW w:w="6845" w:type="dxa"/>
            <w:gridSpan w:val="6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Расходы (тыс. руб.)</w:t>
            </w:r>
          </w:p>
        </w:tc>
      </w:tr>
      <w:tr w:rsidR="007F4755" w:rsidTr="004F28DC">
        <w:trPr>
          <w:trHeight w:val="1425"/>
        </w:trPr>
        <w:tc>
          <w:tcPr>
            <w:tcW w:w="1522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2415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ГРБС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Рз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Пр</w:t>
            </w:r>
            <w:proofErr w:type="spellEnd"/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ЦСР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ВР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всего по программе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 г.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2022 г.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2023 г.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2024 г.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2025 г.</w:t>
            </w:r>
          </w:p>
        </w:tc>
      </w:tr>
      <w:tr w:rsidR="007F4755" w:rsidTr="004F28DC">
        <w:trPr>
          <w:trHeight w:val="2535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>Муниципальная программа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«Развитие муниципальной системы образования </w:t>
            </w:r>
            <w:proofErr w:type="spellStart"/>
            <w:r>
              <w:rPr>
                <w:rFonts w:ascii="Arial" w:eastAsia="Calibri" w:hAnsi="Arial" w:cs="Arial"/>
                <w:b/>
                <w:bCs/>
              </w:rPr>
              <w:t>Ливенского</w:t>
            </w:r>
            <w:proofErr w:type="spellEnd"/>
            <w:r>
              <w:rPr>
                <w:rFonts w:ascii="Arial" w:eastAsia="Calibri" w:hAnsi="Arial" w:cs="Arial"/>
                <w:b/>
                <w:bCs/>
              </w:rPr>
              <w:t xml:space="preserve"> района Орловской области в   2021 – 2025 годах»</w:t>
            </w:r>
          </w:p>
        </w:tc>
        <w:tc>
          <w:tcPr>
            <w:tcW w:w="116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Arial" w:eastAsia="Calibri" w:hAnsi="Arial" w:cs="Arial"/>
              </w:rPr>
              <w:t>Ливенского</w:t>
            </w:r>
            <w:proofErr w:type="spellEnd"/>
            <w:r>
              <w:rPr>
                <w:rFonts w:ascii="Arial" w:eastAsia="Calibri" w:hAnsi="Arial" w:cs="Arial"/>
              </w:rPr>
              <w:t xml:space="preserve"> района</w:t>
            </w:r>
          </w:p>
        </w:tc>
        <w:tc>
          <w:tcPr>
            <w:tcW w:w="639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581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125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490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687381,38330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137080,97625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137959,99624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127753,21081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142293,6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142293,6</w:t>
            </w:r>
          </w:p>
        </w:tc>
      </w:tr>
      <w:tr w:rsidR="007F4755" w:rsidTr="004F28DC">
        <w:trPr>
          <w:trHeight w:val="2540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Подпрограмма 1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Развитие системы дошкольного, общего и дополнительного </w:t>
            </w:r>
            <w:proofErr w:type="gramStart"/>
            <w:r>
              <w:rPr>
                <w:rFonts w:ascii="Arial" w:eastAsia="Calibri" w:hAnsi="Arial" w:cs="Arial"/>
              </w:rPr>
              <w:t>образования  в</w:t>
            </w:r>
            <w:proofErr w:type="gramEnd"/>
            <w:r>
              <w:rPr>
                <w:rFonts w:ascii="Arial" w:eastAsia="Calibri" w:hAnsi="Arial" w:cs="Arial"/>
              </w:rPr>
              <w:t xml:space="preserve"> муниципальных образовательных организациях </w:t>
            </w:r>
            <w:proofErr w:type="spellStart"/>
            <w:r>
              <w:rPr>
                <w:rFonts w:ascii="Arial" w:eastAsia="Calibri" w:hAnsi="Arial" w:cs="Arial"/>
              </w:rPr>
              <w:t>Ливенского</w:t>
            </w:r>
            <w:proofErr w:type="spellEnd"/>
            <w:r>
              <w:rPr>
                <w:rFonts w:ascii="Arial" w:eastAsia="Calibri" w:hAnsi="Arial" w:cs="Arial"/>
              </w:rPr>
              <w:t xml:space="preserve"> района</w:t>
            </w:r>
          </w:p>
        </w:tc>
        <w:tc>
          <w:tcPr>
            <w:tcW w:w="116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Arial" w:eastAsia="Calibri" w:hAnsi="Arial" w:cs="Arial"/>
              </w:rPr>
              <w:t>Ливенского</w:t>
            </w:r>
            <w:proofErr w:type="spellEnd"/>
            <w:r>
              <w:rPr>
                <w:rFonts w:ascii="Arial" w:eastAsia="Calibri" w:hAnsi="Arial" w:cs="Arial"/>
              </w:rPr>
              <w:t xml:space="preserve"> района</w:t>
            </w: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0000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5610000000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675125,96830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127793,66125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135446,89624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127548,21081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142168,6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142168,6</w:t>
            </w:r>
          </w:p>
        </w:tc>
      </w:tr>
      <w:tr w:rsidR="007F4755" w:rsidTr="004F28DC">
        <w:trPr>
          <w:trHeight w:val="2505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Основное мероприятие 1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Развитие системы дошкольного и общего образования</w:t>
            </w:r>
          </w:p>
        </w:tc>
        <w:tc>
          <w:tcPr>
            <w:tcW w:w="116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Arial" w:eastAsia="Calibri" w:hAnsi="Arial" w:cs="Arial"/>
              </w:rPr>
              <w:t>Ливенского</w:t>
            </w:r>
            <w:proofErr w:type="spellEnd"/>
            <w:r>
              <w:rPr>
                <w:rFonts w:ascii="Arial" w:eastAsia="Calibri" w:hAnsi="Arial" w:cs="Arial"/>
              </w:rPr>
              <w:t xml:space="preserve"> района</w:t>
            </w: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0000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5610100000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577335,124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108789,335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115341,796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107559,593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122822,2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122822,2</w:t>
            </w:r>
          </w:p>
        </w:tc>
      </w:tr>
      <w:tr w:rsidR="007F4755" w:rsidTr="004F28DC">
        <w:trPr>
          <w:trHeight w:val="585"/>
        </w:trPr>
        <w:tc>
          <w:tcPr>
            <w:tcW w:w="1522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1.1.</w:t>
            </w:r>
          </w:p>
        </w:tc>
        <w:tc>
          <w:tcPr>
            <w:tcW w:w="2415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Субсидии бюджетным учреждениям</w:t>
            </w:r>
          </w:p>
        </w:tc>
        <w:tc>
          <w:tcPr>
            <w:tcW w:w="1169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 Управление образования </w:t>
            </w:r>
            <w:r>
              <w:rPr>
                <w:rFonts w:ascii="Arial" w:eastAsia="Calibri" w:hAnsi="Arial" w:cs="Arial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Arial" w:eastAsia="Calibri" w:hAnsi="Arial" w:cs="Arial"/>
              </w:rPr>
              <w:t>Ливенского</w:t>
            </w:r>
            <w:proofErr w:type="spellEnd"/>
            <w:r>
              <w:rPr>
                <w:rFonts w:ascii="Arial" w:eastAsia="Calibri" w:hAnsi="Arial" w:cs="Arial"/>
              </w:rPr>
              <w:t xml:space="preserve"> района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0701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5610178150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32482,3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6280,7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6155,7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6155,7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6945,1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6945,1</w:t>
            </w:r>
          </w:p>
        </w:tc>
      </w:tr>
      <w:tr w:rsidR="007F4755" w:rsidTr="004F28DC">
        <w:trPr>
          <w:trHeight w:val="510"/>
        </w:trPr>
        <w:tc>
          <w:tcPr>
            <w:tcW w:w="1522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2415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5610178150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544789,824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102496,035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109173,496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101391,293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115864,5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115864,5</w:t>
            </w:r>
          </w:p>
        </w:tc>
      </w:tr>
      <w:tr w:rsidR="007F4755" w:rsidTr="004F28DC">
        <w:trPr>
          <w:trHeight w:val="823"/>
        </w:trPr>
        <w:tc>
          <w:tcPr>
            <w:tcW w:w="1522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2415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1004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5610178150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63,0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12,6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12,6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12,6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12,6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12,6</w:t>
            </w:r>
          </w:p>
        </w:tc>
      </w:tr>
      <w:tr w:rsidR="007F4755" w:rsidTr="004F28DC">
        <w:trPr>
          <w:trHeight w:val="848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Основное мероприятие 2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Развитие системы дополнительного образования</w:t>
            </w:r>
          </w:p>
        </w:tc>
        <w:tc>
          <w:tcPr>
            <w:tcW w:w="1169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Arial" w:eastAsia="Calibri" w:hAnsi="Arial" w:cs="Arial"/>
              </w:rPr>
              <w:t>Ливенского</w:t>
            </w:r>
            <w:proofErr w:type="spellEnd"/>
            <w:r>
              <w:rPr>
                <w:rFonts w:ascii="Arial" w:eastAsia="Calibri" w:hAnsi="Arial" w:cs="Arial"/>
              </w:rPr>
              <w:t xml:space="preserve"> района</w:t>
            </w: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0000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5610200000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37923,5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7543,5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7543,5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7543,5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7646,5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7646,5</w:t>
            </w:r>
          </w:p>
        </w:tc>
      </w:tr>
      <w:tr w:rsidR="007F4755" w:rsidTr="004F28DC">
        <w:trPr>
          <w:trHeight w:val="495"/>
        </w:trPr>
        <w:tc>
          <w:tcPr>
            <w:tcW w:w="1522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2.1.</w:t>
            </w:r>
          </w:p>
        </w:tc>
        <w:tc>
          <w:tcPr>
            <w:tcW w:w="2415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Субсидии бюджетным учреждениям, реализующим программы дополнительного образования детей и взрослых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5610278150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BD0B59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34644,5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6450,9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6450,9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6450,9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7645,9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7645,9</w:t>
            </w:r>
          </w:p>
        </w:tc>
      </w:tr>
      <w:tr w:rsidR="007F4755" w:rsidTr="004F28DC">
        <w:trPr>
          <w:trHeight w:val="1713"/>
        </w:trPr>
        <w:tc>
          <w:tcPr>
            <w:tcW w:w="1522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2415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1004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5610278150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0,6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0,6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0,6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0,6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0,6</w:t>
            </w:r>
          </w:p>
        </w:tc>
      </w:tr>
      <w:tr w:rsidR="004F28DC" w:rsidTr="004F28DC">
        <w:trPr>
          <w:trHeight w:val="768"/>
        </w:trPr>
        <w:tc>
          <w:tcPr>
            <w:tcW w:w="1522" w:type="dxa"/>
            <w:vMerge w:val="restart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2.2.</w:t>
            </w:r>
          </w:p>
        </w:tc>
        <w:tc>
          <w:tcPr>
            <w:tcW w:w="2415" w:type="dxa"/>
            <w:gridSpan w:val="2"/>
            <w:vMerge w:val="restart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Обеспечение 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69" w:type="dxa"/>
            <w:vMerge w:val="restart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Arial" w:eastAsia="Calibri" w:hAnsi="Arial" w:cs="Arial"/>
              </w:rPr>
              <w:t>Ливенского</w:t>
            </w:r>
            <w:proofErr w:type="spellEnd"/>
            <w:r>
              <w:rPr>
                <w:rFonts w:ascii="Arial" w:eastAsia="Calibri" w:hAnsi="Arial" w:cs="Arial"/>
              </w:rPr>
              <w:t xml:space="preserve"> района</w:t>
            </w:r>
          </w:p>
        </w:tc>
        <w:tc>
          <w:tcPr>
            <w:tcW w:w="639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581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0703</w:t>
            </w: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125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5610279220</w:t>
            </w: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490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261" w:type="dxa"/>
          </w:tcPr>
          <w:p w:rsidR="004F28DC" w:rsidRDefault="00BD0B59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3238,2</w:t>
            </w:r>
          </w:p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263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1079,4</w:t>
            </w:r>
          </w:p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261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1079,4</w:t>
            </w:r>
          </w:p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264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1079,4</w:t>
            </w:r>
          </w:p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899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897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</w:tr>
      <w:tr w:rsidR="004F28DC" w:rsidTr="004F28DC">
        <w:trPr>
          <w:trHeight w:val="900"/>
        </w:trPr>
        <w:tc>
          <w:tcPr>
            <w:tcW w:w="1522" w:type="dxa"/>
            <w:vMerge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2415" w:type="dxa"/>
            <w:gridSpan w:val="2"/>
            <w:vMerge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169" w:type="dxa"/>
            <w:vMerge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581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0703</w:t>
            </w:r>
          </w:p>
        </w:tc>
        <w:tc>
          <w:tcPr>
            <w:tcW w:w="1125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5610279220</w:t>
            </w:r>
          </w:p>
        </w:tc>
        <w:tc>
          <w:tcPr>
            <w:tcW w:w="490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620</w:t>
            </w:r>
          </w:p>
        </w:tc>
        <w:tc>
          <w:tcPr>
            <w:tcW w:w="1261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BD0B59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12,4</w:t>
            </w: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263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4,2</w:t>
            </w: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261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4,2</w:t>
            </w: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264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4,2</w:t>
            </w: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899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897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</w:tr>
      <w:tr w:rsidR="004F28DC" w:rsidTr="004F28DC">
        <w:trPr>
          <w:trHeight w:val="885"/>
        </w:trPr>
        <w:tc>
          <w:tcPr>
            <w:tcW w:w="1522" w:type="dxa"/>
            <w:vMerge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2415" w:type="dxa"/>
            <w:gridSpan w:val="2"/>
            <w:vMerge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169" w:type="dxa"/>
            <w:vMerge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581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0703</w:t>
            </w:r>
          </w:p>
        </w:tc>
        <w:tc>
          <w:tcPr>
            <w:tcW w:w="1125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5610279220</w:t>
            </w:r>
          </w:p>
        </w:tc>
        <w:tc>
          <w:tcPr>
            <w:tcW w:w="490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630</w:t>
            </w:r>
          </w:p>
        </w:tc>
        <w:tc>
          <w:tcPr>
            <w:tcW w:w="1261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BD0B59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12,4</w:t>
            </w: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263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4,2</w:t>
            </w: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261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4,2</w:t>
            </w: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264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4,2</w:t>
            </w: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899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897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</w:tr>
      <w:tr w:rsidR="004F28DC" w:rsidTr="004F28DC">
        <w:trPr>
          <w:trHeight w:val="1035"/>
        </w:trPr>
        <w:tc>
          <w:tcPr>
            <w:tcW w:w="1522" w:type="dxa"/>
            <w:vMerge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2415" w:type="dxa"/>
            <w:gridSpan w:val="2"/>
            <w:vMerge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169" w:type="dxa"/>
            <w:vMerge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0703</w:t>
            </w:r>
          </w:p>
        </w:tc>
        <w:tc>
          <w:tcPr>
            <w:tcW w:w="1125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5610279220</w:t>
            </w: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490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810</w:t>
            </w:r>
          </w:p>
        </w:tc>
        <w:tc>
          <w:tcPr>
            <w:tcW w:w="1261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BD0B59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12,4</w:t>
            </w:r>
          </w:p>
        </w:tc>
        <w:tc>
          <w:tcPr>
            <w:tcW w:w="1263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4,2</w:t>
            </w:r>
          </w:p>
        </w:tc>
        <w:tc>
          <w:tcPr>
            <w:tcW w:w="1261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4,2</w:t>
            </w:r>
          </w:p>
        </w:tc>
        <w:tc>
          <w:tcPr>
            <w:tcW w:w="1264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4,2</w:t>
            </w:r>
          </w:p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899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4F28DC" w:rsidRDefault="004F28DC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  <w:p w:rsidR="00BD0B59" w:rsidRDefault="00BD0B59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BD0B59" w:rsidRDefault="00BD0B59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  <w:p w:rsidR="00BD0B59" w:rsidRDefault="00BD0B59" w:rsidP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</w:tr>
      <w:tr w:rsidR="007F4755" w:rsidTr="004F28DC">
        <w:trPr>
          <w:trHeight w:val="974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Основное мероприятие 3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Организация питания обучающихся и </w:t>
            </w:r>
            <w:proofErr w:type="gramStart"/>
            <w:r>
              <w:rPr>
                <w:rFonts w:ascii="Arial" w:eastAsia="Calibri" w:hAnsi="Arial" w:cs="Arial"/>
              </w:rPr>
              <w:t>воспитанников  муниципальных</w:t>
            </w:r>
            <w:proofErr w:type="gramEnd"/>
            <w:r>
              <w:rPr>
                <w:rFonts w:ascii="Arial" w:eastAsia="Calibri" w:hAnsi="Arial" w:cs="Arial"/>
              </w:rPr>
              <w:t xml:space="preserve"> образовательных организаций</w:t>
            </w:r>
          </w:p>
        </w:tc>
        <w:tc>
          <w:tcPr>
            <w:tcW w:w="1169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Arial" w:eastAsia="Calibri" w:hAnsi="Arial" w:cs="Arial"/>
              </w:rPr>
              <w:t>Ливенского</w:t>
            </w:r>
            <w:proofErr w:type="spellEnd"/>
            <w:r>
              <w:rPr>
                <w:rFonts w:ascii="Arial" w:eastAsia="Calibri" w:hAnsi="Arial" w:cs="Arial"/>
              </w:rPr>
              <w:t xml:space="preserve"> района</w:t>
            </w: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0000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5610300000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53897,84430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10266,92625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11367,70024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11251,21781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10506,0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10506,0</w:t>
            </w:r>
          </w:p>
        </w:tc>
      </w:tr>
      <w:tr w:rsidR="007F4755" w:rsidTr="004F28DC">
        <w:trPr>
          <w:trHeight w:val="988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3.1.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581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56103L3040</w:t>
            </w:r>
          </w:p>
        </w:tc>
        <w:tc>
          <w:tcPr>
            <w:tcW w:w="490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445,0428</w:t>
            </w:r>
          </w:p>
        </w:tc>
        <w:tc>
          <w:tcPr>
            <w:tcW w:w="12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90,36575</w:t>
            </w:r>
          </w:p>
        </w:tc>
        <w:tc>
          <w:tcPr>
            <w:tcW w:w="1261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90,66524</w:t>
            </w:r>
          </w:p>
        </w:tc>
        <w:tc>
          <w:tcPr>
            <w:tcW w:w="12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93,41181</w:t>
            </w:r>
          </w:p>
        </w:tc>
        <w:tc>
          <w:tcPr>
            <w:tcW w:w="899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85,3</w:t>
            </w:r>
          </w:p>
        </w:tc>
        <w:tc>
          <w:tcPr>
            <w:tcW w:w="897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85,3</w:t>
            </w:r>
          </w:p>
        </w:tc>
      </w:tr>
      <w:tr w:rsidR="007F4755" w:rsidTr="004F28DC">
        <w:trPr>
          <w:trHeight w:val="276"/>
        </w:trPr>
        <w:tc>
          <w:tcPr>
            <w:tcW w:w="1522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3.2.</w:t>
            </w:r>
          </w:p>
        </w:tc>
        <w:tc>
          <w:tcPr>
            <w:tcW w:w="2415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Организация питания воспитанников муниципальных общеобразовательных организаций, реализующих программы дошкольного образования, и муниципальных дошкольных образовательных организаций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581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125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490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261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2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261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2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89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89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</w:tr>
      <w:tr w:rsidR="007F4755" w:rsidTr="004F28DC">
        <w:trPr>
          <w:trHeight w:val="1200"/>
        </w:trPr>
        <w:tc>
          <w:tcPr>
            <w:tcW w:w="1522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2415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0701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5610378150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7188,5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1337,7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1462,7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1462,7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1462,7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1462,7</w:t>
            </w:r>
          </w:p>
        </w:tc>
      </w:tr>
      <w:tr w:rsidR="007F4755" w:rsidTr="004F28DC">
        <w:trPr>
          <w:trHeight w:val="1260"/>
        </w:trPr>
        <w:tc>
          <w:tcPr>
            <w:tcW w:w="1522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2415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5610378150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23984,16050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3788,16050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5049,0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5049,0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5049,0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5049,0</w:t>
            </w:r>
          </w:p>
        </w:tc>
      </w:tr>
      <w:tr w:rsidR="007F4755" w:rsidTr="004F28DC">
        <w:trPr>
          <w:trHeight w:val="2235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3.3.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proofErr w:type="gramStart"/>
            <w:r>
              <w:rPr>
                <w:rFonts w:ascii="Arial" w:eastAsia="Calibri" w:hAnsi="Arial" w:cs="Arial"/>
              </w:rPr>
              <w:t>Организация  питания</w:t>
            </w:r>
            <w:proofErr w:type="gramEnd"/>
            <w:r>
              <w:rPr>
                <w:rFonts w:ascii="Arial" w:eastAsia="Calibri" w:hAnsi="Arial" w:cs="Arial"/>
              </w:rPr>
              <w:t xml:space="preserve"> обучающихся, получающих основное общее и среднее общее образование в муниципальных образовательных организациях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5610372410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22280,14100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5050,7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4765,335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4646,106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3909,0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3909,0</w:t>
            </w:r>
          </w:p>
        </w:tc>
      </w:tr>
      <w:tr w:rsidR="007F4755" w:rsidTr="004F28DC">
        <w:trPr>
          <w:trHeight w:val="1875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Основное мероприятие 4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Развитие системы отдыха детей и подростков</w:t>
            </w:r>
          </w:p>
        </w:tc>
        <w:tc>
          <w:tcPr>
            <w:tcW w:w="1169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Arial" w:eastAsia="Calibri" w:hAnsi="Arial" w:cs="Arial"/>
              </w:rPr>
              <w:t>Ливенского</w:t>
            </w:r>
            <w:proofErr w:type="spellEnd"/>
            <w:r>
              <w:rPr>
                <w:rFonts w:ascii="Arial" w:eastAsia="Calibri" w:hAnsi="Arial" w:cs="Arial"/>
              </w:rPr>
              <w:t xml:space="preserve"> района</w:t>
            </w: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0000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5610400000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5969,5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1193,9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1193,9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1193,9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1193,9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1193,9</w:t>
            </w:r>
          </w:p>
        </w:tc>
      </w:tr>
      <w:tr w:rsidR="007F4755" w:rsidTr="004F28DC">
        <w:trPr>
          <w:trHeight w:val="2970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4.1.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финансовое обеспечение отдыха детей и подростков в оздоровительных учреждениях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0707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5610478150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5969,5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1193,9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1193,9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1193,9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1193,9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1193,9</w:t>
            </w:r>
          </w:p>
        </w:tc>
      </w:tr>
      <w:tr w:rsidR="007F4755" w:rsidTr="004F28DC">
        <w:trPr>
          <w:trHeight w:val="4092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Основное мероприятие 5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69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Arial" w:eastAsia="Calibri" w:hAnsi="Arial" w:cs="Arial"/>
              </w:rPr>
              <w:t>Ливенского</w:t>
            </w:r>
            <w:proofErr w:type="spellEnd"/>
            <w:r>
              <w:rPr>
                <w:rFonts w:ascii="Arial" w:eastAsia="Calibri" w:hAnsi="Arial" w:cs="Arial"/>
              </w:rPr>
              <w:t xml:space="preserve"> района</w:t>
            </w: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0000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5610500000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2775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Мероприятие 5.1.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1004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5610571510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320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2265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Подпрограмма 2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Муниципальная поддержка работников системы образования, талантливых детей и молодежи в </w:t>
            </w:r>
            <w:proofErr w:type="spellStart"/>
            <w:r>
              <w:rPr>
                <w:rFonts w:ascii="Arial" w:eastAsia="Calibri" w:hAnsi="Arial" w:cs="Arial"/>
              </w:rPr>
              <w:t>Ливенском</w:t>
            </w:r>
            <w:proofErr w:type="spellEnd"/>
            <w:r>
              <w:rPr>
                <w:rFonts w:ascii="Arial" w:eastAsia="Calibri" w:hAnsi="Arial" w:cs="Arial"/>
              </w:rPr>
              <w:t xml:space="preserve"> районе</w:t>
            </w:r>
          </w:p>
        </w:tc>
        <w:tc>
          <w:tcPr>
            <w:tcW w:w="116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Arial" w:eastAsia="Calibri" w:hAnsi="Arial" w:cs="Arial"/>
              </w:rPr>
              <w:t>Ливенского</w:t>
            </w:r>
            <w:proofErr w:type="spellEnd"/>
            <w:r>
              <w:rPr>
                <w:rFonts w:ascii="Arial" w:eastAsia="Calibri" w:hAnsi="Arial" w:cs="Arial"/>
              </w:rPr>
              <w:t xml:space="preserve"> района</w:t>
            </w: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0000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5620000000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625,0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125,0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125,0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125,0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125,0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125,0</w:t>
            </w:r>
          </w:p>
        </w:tc>
      </w:tr>
      <w:tr w:rsidR="007F4755" w:rsidTr="004F28DC">
        <w:trPr>
          <w:trHeight w:val="1605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Основное мероприятие 1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Поддержка работников муниципальной системы образования</w:t>
            </w:r>
          </w:p>
        </w:tc>
        <w:tc>
          <w:tcPr>
            <w:tcW w:w="1169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Arial" w:eastAsia="Calibri" w:hAnsi="Arial" w:cs="Arial"/>
              </w:rPr>
              <w:t>Ливенского</w:t>
            </w:r>
            <w:proofErr w:type="spellEnd"/>
            <w:r>
              <w:rPr>
                <w:rFonts w:ascii="Arial" w:eastAsia="Calibri" w:hAnsi="Arial" w:cs="Arial"/>
              </w:rPr>
              <w:t xml:space="preserve"> района</w:t>
            </w: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0000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5620100000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275,0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55,0</w:t>
            </w:r>
          </w:p>
        </w:tc>
      </w:tr>
      <w:tr w:rsidR="007F4755" w:rsidTr="004F28DC">
        <w:trPr>
          <w:trHeight w:val="846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1.1.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проведение мероприятий для педагогической общественности (августовская педагогическая конференция, День учителя и т.д.)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5620178150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</w:t>
            </w:r>
          </w:p>
        </w:tc>
      </w:tr>
      <w:tr w:rsidR="007F4755" w:rsidTr="004F28DC">
        <w:trPr>
          <w:trHeight w:val="1605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Мероприятие 1.2.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проведение муниципальных этапов конкурсов профессионального мастерства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5620178150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175,0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35,0</w:t>
            </w:r>
          </w:p>
        </w:tc>
      </w:tr>
      <w:tr w:rsidR="007F4755" w:rsidTr="004F28DC">
        <w:trPr>
          <w:trHeight w:val="1116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Основное мероприятие 2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Выявление и поддержка одаренных детей и молодежи</w:t>
            </w:r>
          </w:p>
        </w:tc>
        <w:tc>
          <w:tcPr>
            <w:tcW w:w="1169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Arial" w:eastAsia="Calibri" w:hAnsi="Arial" w:cs="Arial"/>
              </w:rPr>
              <w:t>Ливенского</w:t>
            </w:r>
            <w:proofErr w:type="spellEnd"/>
            <w:r>
              <w:rPr>
                <w:rFonts w:ascii="Arial" w:eastAsia="Calibri" w:hAnsi="Arial" w:cs="Arial"/>
              </w:rPr>
              <w:t xml:space="preserve"> района</w:t>
            </w: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5620200000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350,0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70,0</w:t>
            </w:r>
          </w:p>
        </w:tc>
      </w:tr>
      <w:tr w:rsidR="007F4755" w:rsidTr="004F28DC">
        <w:trPr>
          <w:trHeight w:val="1605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2.1.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проведение школьного и муниципального этапов, участие в региональном этапе Всероссийской олимпиады школьников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5620278150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250,0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</w:t>
            </w:r>
          </w:p>
        </w:tc>
      </w:tr>
      <w:tr w:rsidR="007F4755" w:rsidTr="004F28DC">
        <w:trPr>
          <w:trHeight w:val="1322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2.2.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проведение муниципальных конкурсов для одаренных детей и молодежи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5620278150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</w:t>
            </w:r>
          </w:p>
        </w:tc>
      </w:tr>
      <w:tr w:rsidR="007F4755" w:rsidTr="004F28DC">
        <w:trPr>
          <w:trHeight w:val="846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Подпрограмма 3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Функционирование и развитие сети образовательных организаций </w:t>
            </w:r>
            <w:proofErr w:type="spellStart"/>
            <w:r>
              <w:rPr>
                <w:rFonts w:ascii="Arial" w:eastAsia="Calibri" w:hAnsi="Arial" w:cs="Arial"/>
              </w:rPr>
              <w:t>Ливенского</w:t>
            </w:r>
            <w:proofErr w:type="spellEnd"/>
            <w:r>
              <w:rPr>
                <w:rFonts w:ascii="Arial" w:eastAsia="Calibri" w:hAnsi="Arial" w:cs="Arial"/>
              </w:rPr>
              <w:t xml:space="preserve"> района</w:t>
            </w:r>
          </w:p>
        </w:tc>
        <w:tc>
          <w:tcPr>
            <w:tcW w:w="116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Arial" w:eastAsia="Calibri" w:hAnsi="Arial" w:cs="Arial"/>
              </w:rPr>
              <w:t>Ливенского</w:t>
            </w:r>
            <w:proofErr w:type="spellEnd"/>
            <w:r>
              <w:rPr>
                <w:rFonts w:ascii="Arial" w:eastAsia="Calibri" w:hAnsi="Arial" w:cs="Arial"/>
              </w:rPr>
              <w:t xml:space="preserve"> района</w:t>
            </w: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0000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5630000000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11630,41300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9162,31500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2388,1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2122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Основное мероприятие 1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Строительство, реконструкция, капитальный и текущий ремонт образовательных организаций. Техническое обследование зданий, разработка проектно-сметной и сметной документации, прохождение процедур государственной экспертизы ПСД, проверки достоверности определения сметной стоимости. Работы по приведению зданий образовательных организаций в соответствие с требованиями санитарных, противопожарных и антитеррористических норм законодательства, в том числе обустройство и восстановление ограждений, устройство видеонаблюдения, охранной сигнализации, автоматической противопожарной сигнализации</w:t>
            </w:r>
          </w:p>
        </w:tc>
        <w:tc>
          <w:tcPr>
            <w:tcW w:w="1169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Arial" w:eastAsia="Calibri" w:hAnsi="Arial" w:cs="Arial"/>
              </w:rPr>
              <w:t>Ливенского</w:t>
            </w:r>
            <w:proofErr w:type="spellEnd"/>
            <w:r>
              <w:rPr>
                <w:rFonts w:ascii="Arial" w:eastAsia="Calibri" w:hAnsi="Arial" w:cs="Arial"/>
              </w:rPr>
              <w:t xml:space="preserve"> района</w:t>
            </w: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0000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5630100000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11630,41300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9162,31500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2388,1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832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Мероприятие 1.1.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Капитальный ремонт здания Муниципального бюджетного общеобразовательного </w:t>
            </w:r>
            <w:proofErr w:type="gramStart"/>
            <w:r>
              <w:rPr>
                <w:rFonts w:ascii="Arial" w:eastAsia="Calibri" w:hAnsi="Arial" w:cs="Arial"/>
              </w:rPr>
              <w:t>учреждения  «</w:t>
            </w:r>
            <w:proofErr w:type="gramEnd"/>
            <w:r>
              <w:rPr>
                <w:rFonts w:ascii="Arial" w:eastAsia="Calibri" w:hAnsi="Arial" w:cs="Arial"/>
              </w:rPr>
              <w:t xml:space="preserve">Успенская средняя общеобразовательная школа им. В.Н. </w:t>
            </w:r>
            <w:proofErr w:type="spellStart"/>
            <w:r>
              <w:rPr>
                <w:rFonts w:ascii="Arial" w:eastAsia="Calibri" w:hAnsi="Arial" w:cs="Arial"/>
              </w:rPr>
              <w:t>Мильшина</w:t>
            </w:r>
            <w:proofErr w:type="spellEnd"/>
            <w:r>
              <w:rPr>
                <w:rFonts w:ascii="Arial" w:eastAsia="Calibri" w:hAnsi="Arial" w:cs="Arial"/>
              </w:rPr>
              <w:t xml:space="preserve">» расположенного по адресу: 303810, Орловская область, </w:t>
            </w:r>
            <w:proofErr w:type="spellStart"/>
            <w:r>
              <w:rPr>
                <w:rFonts w:ascii="Arial" w:eastAsia="Calibri" w:hAnsi="Arial" w:cs="Arial"/>
              </w:rPr>
              <w:t>Ливенский</w:t>
            </w:r>
            <w:proofErr w:type="spellEnd"/>
            <w:r>
              <w:rPr>
                <w:rFonts w:ascii="Arial" w:eastAsia="Calibri" w:hAnsi="Arial" w:cs="Arial"/>
              </w:rPr>
              <w:t xml:space="preserve"> район,  с. Успенское, ул. </w:t>
            </w:r>
            <w:proofErr w:type="spellStart"/>
            <w:r>
              <w:rPr>
                <w:rFonts w:ascii="Arial" w:eastAsia="Calibri" w:hAnsi="Arial" w:cs="Arial"/>
              </w:rPr>
              <w:t>Мильшина</w:t>
            </w:r>
            <w:proofErr w:type="spellEnd"/>
            <w:r>
              <w:rPr>
                <w:rFonts w:ascii="Arial" w:eastAsia="Calibri" w:hAnsi="Arial" w:cs="Arial"/>
              </w:rPr>
              <w:t>, д. 33а»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5630172320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659,1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659,1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1399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1.2.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Изготовление ПСД на капитальный ремонт здания Муниципального бюджетного общеобразовательного </w:t>
            </w:r>
            <w:proofErr w:type="gramStart"/>
            <w:r>
              <w:rPr>
                <w:rFonts w:ascii="Arial" w:eastAsia="Calibri" w:hAnsi="Arial" w:cs="Arial"/>
              </w:rPr>
              <w:t>учреждения  «</w:t>
            </w:r>
            <w:proofErr w:type="gramEnd"/>
            <w:r>
              <w:rPr>
                <w:rFonts w:ascii="Arial" w:eastAsia="Calibri" w:hAnsi="Arial" w:cs="Arial"/>
              </w:rPr>
              <w:t xml:space="preserve">Успенская средняя общеобразовательная школа им. В.Н. </w:t>
            </w:r>
            <w:proofErr w:type="spellStart"/>
            <w:r>
              <w:rPr>
                <w:rFonts w:ascii="Arial" w:eastAsia="Calibri" w:hAnsi="Arial" w:cs="Arial"/>
              </w:rPr>
              <w:t>Мильшина</w:t>
            </w:r>
            <w:proofErr w:type="spellEnd"/>
            <w:r>
              <w:rPr>
                <w:rFonts w:ascii="Arial" w:eastAsia="Calibri" w:hAnsi="Arial" w:cs="Arial"/>
              </w:rPr>
              <w:t xml:space="preserve">» расположенного по адресу: 303810, Орловская область, </w:t>
            </w:r>
            <w:proofErr w:type="spellStart"/>
            <w:r>
              <w:rPr>
                <w:rFonts w:ascii="Arial" w:eastAsia="Calibri" w:hAnsi="Arial" w:cs="Arial"/>
              </w:rPr>
              <w:t>Ливенский</w:t>
            </w:r>
            <w:proofErr w:type="spellEnd"/>
            <w:r>
              <w:rPr>
                <w:rFonts w:ascii="Arial" w:eastAsia="Calibri" w:hAnsi="Arial" w:cs="Arial"/>
              </w:rPr>
              <w:t xml:space="preserve"> район,  с. Успенское, ул. </w:t>
            </w:r>
            <w:proofErr w:type="spellStart"/>
            <w:r>
              <w:rPr>
                <w:rFonts w:ascii="Arial" w:eastAsia="Calibri" w:hAnsi="Arial" w:cs="Arial"/>
              </w:rPr>
              <w:t>Мильшина</w:t>
            </w:r>
            <w:proofErr w:type="spellEnd"/>
            <w:r>
              <w:rPr>
                <w:rFonts w:ascii="Arial" w:eastAsia="Calibri" w:hAnsi="Arial" w:cs="Arial"/>
              </w:rPr>
              <w:t>, д. 33а»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0701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5630172320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180,0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1399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1.3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Капитальный ремонт кровли МБДОУ ДС № 8 с. Коротыш, расположенного по ад</w:t>
            </w:r>
            <w:r>
              <w:rPr>
                <w:rFonts w:ascii="Arial" w:eastAsia="Calibri" w:hAnsi="Arial" w:cs="Arial"/>
              </w:rPr>
              <w:lastRenderedPageBreak/>
              <w:t xml:space="preserve">ресу: Орловская область, </w:t>
            </w:r>
            <w:proofErr w:type="spellStart"/>
            <w:r>
              <w:rPr>
                <w:rFonts w:ascii="Arial" w:eastAsia="Calibri" w:hAnsi="Arial" w:cs="Arial"/>
              </w:rPr>
              <w:t>Ливенский</w:t>
            </w:r>
            <w:proofErr w:type="spellEnd"/>
            <w:r>
              <w:rPr>
                <w:rFonts w:ascii="Arial" w:eastAsia="Calibri" w:hAnsi="Arial" w:cs="Arial"/>
              </w:rPr>
              <w:t xml:space="preserve"> район, село Коротыш, Овражная улица, 6а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0701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5630172320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1190,867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1190,867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2025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1.4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Капитальный ремонт Здание МБОУ «</w:t>
            </w:r>
            <w:proofErr w:type="spellStart"/>
            <w:r>
              <w:rPr>
                <w:rFonts w:ascii="Arial" w:eastAsia="Calibri" w:hAnsi="Arial" w:cs="Arial"/>
              </w:rPr>
              <w:t>Сахзаводская</w:t>
            </w:r>
            <w:proofErr w:type="spellEnd"/>
            <w:r>
              <w:rPr>
                <w:rFonts w:ascii="Arial" w:eastAsia="Calibri" w:hAnsi="Arial" w:cs="Arial"/>
              </w:rPr>
              <w:t xml:space="preserve"> СОШ», Орловская обл., </w:t>
            </w:r>
            <w:proofErr w:type="spellStart"/>
            <w:r>
              <w:rPr>
                <w:rFonts w:ascii="Arial" w:eastAsia="Calibri" w:hAnsi="Arial" w:cs="Arial"/>
              </w:rPr>
              <w:t>Ливенский</w:t>
            </w:r>
            <w:proofErr w:type="spellEnd"/>
            <w:r>
              <w:rPr>
                <w:rFonts w:ascii="Arial" w:eastAsia="Calibri" w:hAnsi="Arial" w:cs="Arial"/>
              </w:rPr>
              <w:t xml:space="preserve"> район, пос. </w:t>
            </w:r>
            <w:proofErr w:type="spellStart"/>
            <w:r>
              <w:rPr>
                <w:rFonts w:ascii="Arial" w:eastAsia="Calibri" w:hAnsi="Arial" w:cs="Arial"/>
              </w:rPr>
              <w:t>Сахзаводской</w:t>
            </w:r>
            <w:proofErr w:type="spellEnd"/>
            <w:r>
              <w:rPr>
                <w:rFonts w:ascii="Arial" w:eastAsia="Calibri" w:hAnsi="Arial" w:cs="Arial"/>
              </w:rPr>
              <w:t>, пл. Комсомольская, д. 36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5630172320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2308,1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2308,1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1200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1.5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Текущий ремонт пожарной сигнализации МБОУ "Барановская СОШ"</w:t>
            </w:r>
          </w:p>
        </w:tc>
        <w:tc>
          <w:tcPr>
            <w:tcW w:w="1169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Arial" w:eastAsia="Calibri" w:hAnsi="Arial" w:cs="Arial"/>
              </w:rPr>
              <w:t>Ливенского</w:t>
            </w:r>
            <w:proofErr w:type="spellEnd"/>
            <w:r>
              <w:rPr>
                <w:rFonts w:ascii="Arial" w:eastAsia="Calibri" w:hAnsi="Arial" w:cs="Arial"/>
              </w:rPr>
              <w:t xml:space="preserve"> района</w:t>
            </w: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25,857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25,857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795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1.6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Обустройство ограждения МБОУ "Введенская СОШ"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483,937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483,937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960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1.7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Укладка напольной и настенной плитки в МБОУ "</w:t>
            </w:r>
            <w:proofErr w:type="spellStart"/>
            <w:r>
              <w:rPr>
                <w:rFonts w:ascii="Arial" w:eastAsia="Calibri" w:hAnsi="Arial" w:cs="Arial"/>
              </w:rPr>
              <w:t>Здоровецкая</w:t>
            </w:r>
            <w:proofErr w:type="spellEnd"/>
            <w:r>
              <w:rPr>
                <w:rFonts w:ascii="Arial" w:eastAsia="Calibri" w:hAnsi="Arial" w:cs="Arial"/>
              </w:rPr>
              <w:t xml:space="preserve"> СОШ"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350,0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350,0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825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1.8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Текущий ремонт фасада МБОУ "</w:t>
            </w:r>
            <w:proofErr w:type="spellStart"/>
            <w:r>
              <w:rPr>
                <w:rFonts w:ascii="Arial" w:eastAsia="Calibri" w:hAnsi="Arial" w:cs="Arial"/>
              </w:rPr>
              <w:t>Коротышская</w:t>
            </w:r>
            <w:proofErr w:type="spellEnd"/>
            <w:r>
              <w:rPr>
                <w:rFonts w:ascii="Arial" w:eastAsia="Calibri" w:hAnsi="Arial" w:cs="Arial"/>
              </w:rPr>
              <w:t xml:space="preserve"> СОШ"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150,0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150,0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1140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1.9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Текущий ремонт пожарной сигнализации МБОУ "</w:t>
            </w:r>
            <w:proofErr w:type="spellStart"/>
            <w:r>
              <w:rPr>
                <w:rFonts w:ascii="Arial" w:eastAsia="Calibri" w:hAnsi="Arial" w:cs="Arial"/>
              </w:rPr>
              <w:t>Липовецкая</w:t>
            </w:r>
            <w:proofErr w:type="spellEnd"/>
            <w:r>
              <w:rPr>
                <w:rFonts w:ascii="Arial" w:eastAsia="Calibri" w:hAnsi="Arial" w:cs="Arial"/>
              </w:rPr>
              <w:t xml:space="preserve"> СОШ им. М.Н. Павлова"</w:t>
            </w:r>
          </w:p>
        </w:tc>
        <w:tc>
          <w:tcPr>
            <w:tcW w:w="1169" w:type="dxa"/>
            <w:vMerge w:val="restart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810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Мероприятие 1.10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Установка видеонаблюдения МБОУ "</w:t>
            </w:r>
            <w:proofErr w:type="spellStart"/>
            <w:r>
              <w:rPr>
                <w:rFonts w:ascii="Arial" w:eastAsia="Calibri" w:hAnsi="Arial" w:cs="Arial"/>
              </w:rPr>
              <w:t>Липовецкая</w:t>
            </w:r>
            <w:proofErr w:type="spellEnd"/>
            <w:r>
              <w:rPr>
                <w:rFonts w:ascii="Arial" w:eastAsia="Calibri" w:hAnsi="Arial" w:cs="Arial"/>
              </w:rPr>
              <w:t xml:space="preserve"> СОШ им. М.Н. Павлова"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400,0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400,0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265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1.11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Текущий ремонт </w:t>
            </w:r>
            <w:proofErr w:type="spellStart"/>
            <w:r>
              <w:rPr>
                <w:rFonts w:ascii="Arial" w:eastAsia="Calibri" w:hAnsi="Arial" w:cs="Arial"/>
              </w:rPr>
              <w:t>отмостки</w:t>
            </w:r>
            <w:proofErr w:type="spellEnd"/>
            <w:r>
              <w:rPr>
                <w:rFonts w:ascii="Arial" w:eastAsia="Calibri" w:hAnsi="Arial" w:cs="Arial"/>
              </w:rPr>
              <w:t xml:space="preserve"> МБОУ "</w:t>
            </w:r>
            <w:proofErr w:type="spellStart"/>
            <w:r>
              <w:rPr>
                <w:rFonts w:ascii="Arial" w:eastAsia="Calibri" w:hAnsi="Arial" w:cs="Arial"/>
              </w:rPr>
              <w:t>Речицкая</w:t>
            </w:r>
            <w:proofErr w:type="spellEnd"/>
            <w:r>
              <w:rPr>
                <w:rFonts w:ascii="Arial" w:eastAsia="Calibri" w:hAnsi="Arial" w:cs="Arial"/>
              </w:rPr>
              <w:t xml:space="preserve"> СОШ"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120,0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120,0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705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1.12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Замена оконных блоков МБОУ "</w:t>
            </w:r>
            <w:proofErr w:type="spellStart"/>
            <w:r>
              <w:rPr>
                <w:rFonts w:ascii="Arial" w:eastAsia="Calibri" w:hAnsi="Arial" w:cs="Arial"/>
              </w:rPr>
              <w:t>Речицкая</w:t>
            </w:r>
            <w:proofErr w:type="spellEnd"/>
            <w:r>
              <w:rPr>
                <w:rFonts w:ascii="Arial" w:eastAsia="Calibri" w:hAnsi="Arial" w:cs="Arial"/>
              </w:rPr>
              <w:t xml:space="preserve"> СОШ"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139,77398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139,77398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1185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1.13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Ремонт пожарных лестниц здания дошкольных групп МБОУ "</w:t>
            </w:r>
            <w:proofErr w:type="spellStart"/>
            <w:r>
              <w:rPr>
                <w:rFonts w:ascii="Arial" w:eastAsia="Calibri" w:hAnsi="Arial" w:cs="Arial"/>
              </w:rPr>
              <w:t>Сахзаводская</w:t>
            </w:r>
            <w:proofErr w:type="spellEnd"/>
            <w:r>
              <w:rPr>
                <w:rFonts w:ascii="Arial" w:eastAsia="Calibri" w:hAnsi="Arial" w:cs="Arial"/>
              </w:rPr>
              <w:t xml:space="preserve"> СОШ"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85,357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85,357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1200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1.14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Текущий ремонт пола (решение суда) МБОУ "</w:t>
            </w:r>
            <w:proofErr w:type="spellStart"/>
            <w:r>
              <w:rPr>
                <w:rFonts w:ascii="Arial" w:eastAsia="Calibri" w:hAnsi="Arial" w:cs="Arial"/>
              </w:rPr>
              <w:t>Сахзаводская</w:t>
            </w:r>
            <w:proofErr w:type="spellEnd"/>
            <w:r>
              <w:rPr>
                <w:rFonts w:ascii="Arial" w:eastAsia="Calibri" w:hAnsi="Arial" w:cs="Arial"/>
              </w:rPr>
              <w:t xml:space="preserve"> СОШ"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150,000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150,0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795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1.15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Укладка напольной и настенной плитки в МБОУ "Сергиевская СОШ"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131,14702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131,14702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549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1.16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Ремонт кровли котельной МБОУ "Сергиевская СОШ"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250,0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250,0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1125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1.17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Устройство ограждения МБОУ "Калининская ООШ им. Н.Н. Поликарпова"</w:t>
            </w:r>
          </w:p>
        </w:tc>
        <w:tc>
          <w:tcPr>
            <w:tcW w:w="1169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Arial" w:eastAsia="Calibri" w:hAnsi="Arial" w:cs="Arial"/>
              </w:rPr>
              <w:lastRenderedPageBreak/>
              <w:t>Ливенского</w:t>
            </w:r>
            <w:proofErr w:type="spellEnd"/>
            <w:r>
              <w:rPr>
                <w:rFonts w:ascii="Arial" w:eastAsia="Calibri" w:hAnsi="Arial" w:cs="Arial"/>
              </w:rPr>
              <w:t xml:space="preserve"> района</w:t>
            </w: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339,882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339,882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720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1.18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Устройство ограждения МБОУ "</w:t>
            </w:r>
            <w:proofErr w:type="spellStart"/>
            <w:r>
              <w:rPr>
                <w:rFonts w:ascii="Arial" w:eastAsia="Calibri" w:hAnsi="Arial" w:cs="Arial"/>
              </w:rPr>
              <w:t>Куначенская</w:t>
            </w:r>
            <w:proofErr w:type="spellEnd"/>
            <w:r>
              <w:rPr>
                <w:rFonts w:ascii="Arial" w:eastAsia="Calibri" w:hAnsi="Arial" w:cs="Arial"/>
              </w:rPr>
              <w:t xml:space="preserve"> ООШ"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439,447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439,447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1005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Мероприятие 1.19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Текущий ремонт канализации МДОУ ДС № 3 п. Совхозный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0701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150,0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150,0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840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1.20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Приобретение краски для текущего ремонта ДОО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0701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36,0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870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1.2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Приобретение краски для текущего ремонта ОО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494,0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494,0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2055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1.22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Приобретение оборудования, мебели и текущий ремонт </w:t>
            </w:r>
            <w:proofErr w:type="gramStart"/>
            <w:r>
              <w:rPr>
                <w:rFonts w:ascii="Arial" w:eastAsia="Calibri" w:hAnsi="Arial" w:cs="Arial"/>
              </w:rPr>
              <w:t>с  целью</w:t>
            </w:r>
            <w:proofErr w:type="gramEnd"/>
            <w:r>
              <w:rPr>
                <w:rFonts w:ascii="Arial" w:eastAsia="Calibri" w:hAnsi="Arial" w:cs="Arial"/>
              </w:rPr>
              <w:t xml:space="preserve"> приведения помещений МБОУ "Сергиевская СОШ" в соответствие с </w:t>
            </w:r>
            <w:proofErr w:type="spellStart"/>
            <w:r>
              <w:rPr>
                <w:rFonts w:ascii="Arial" w:eastAsia="Calibri" w:hAnsi="Arial" w:cs="Arial"/>
              </w:rPr>
              <w:t>брендбуком</w:t>
            </w:r>
            <w:proofErr w:type="spellEnd"/>
            <w:r>
              <w:rPr>
                <w:rFonts w:ascii="Arial" w:eastAsia="Calibri" w:hAnsi="Arial" w:cs="Arial"/>
              </w:rPr>
              <w:t xml:space="preserve"> "Точки роста"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265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1.23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Приобретение оборудования, мебели и текущий ремонт </w:t>
            </w:r>
            <w:proofErr w:type="gramStart"/>
            <w:r>
              <w:rPr>
                <w:rFonts w:ascii="Arial" w:eastAsia="Calibri" w:hAnsi="Arial" w:cs="Arial"/>
              </w:rPr>
              <w:t>с  целью</w:t>
            </w:r>
            <w:proofErr w:type="gramEnd"/>
            <w:r>
              <w:rPr>
                <w:rFonts w:ascii="Arial" w:eastAsia="Calibri" w:hAnsi="Arial" w:cs="Arial"/>
              </w:rPr>
              <w:t xml:space="preserve"> приведения помещений МБОУ "</w:t>
            </w:r>
            <w:proofErr w:type="spellStart"/>
            <w:r>
              <w:rPr>
                <w:rFonts w:ascii="Arial" w:eastAsia="Calibri" w:hAnsi="Arial" w:cs="Arial"/>
              </w:rPr>
              <w:t>Здоровецкая</w:t>
            </w:r>
            <w:proofErr w:type="spellEnd"/>
            <w:r>
              <w:rPr>
                <w:rFonts w:ascii="Arial" w:eastAsia="Calibri" w:hAnsi="Arial" w:cs="Arial"/>
              </w:rPr>
              <w:t xml:space="preserve"> СОШ" в соответствие с </w:t>
            </w:r>
            <w:proofErr w:type="spellStart"/>
            <w:r>
              <w:rPr>
                <w:rFonts w:ascii="Arial" w:eastAsia="Calibri" w:hAnsi="Arial" w:cs="Arial"/>
              </w:rPr>
              <w:t>брендбуком</w:t>
            </w:r>
            <w:proofErr w:type="spellEnd"/>
            <w:r>
              <w:rPr>
                <w:rFonts w:ascii="Arial" w:eastAsia="Calibri" w:hAnsi="Arial" w:cs="Arial"/>
              </w:rPr>
              <w:t xml:space="preserve"> "Точки роста"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2040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Мероприятие 1.24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Приобретение оборудования, мебели и текущий ремонт </w:t>
            </w:r>
            <w:proofErr w:type="gramStart"/>
            <w:r>
              <w:rPr>
                <w:rFonts w:ascii="Arial" w:eastAsia="Calibri" w:hAnsi="Arial" w:cs="Arial"/>
              </w:rPr>
              <w:t>с  целью</w:t>
            </w:r>
            <w:proofErr w:type="gramEnd"/>
            <w:r>
              <w:rPr>
                <w:rFonts w:ascii="Arial" w:eastAsia="Calibri" w:hAnsi="Arial" w:cs="Arial"/>
              </w:rPr>
              <w:t xml:space="preserve"> приведения помещений МБОУ "</w:t>
            </w:r>
            <w:proofErr w:type="spellStart"/>
            <w:r>
              <w:rPr>
                <w:rFonts w:ascii="Arial" w:eastAsia="Calibri" w:hAnsi="Arial" w:cs="Arial"/>
              </w:rPr>
              <w:t>Липовецкая</w:t>
            </w:r>
            <w:proofErr w:type="spellEnd"/>
            <w:r>
              <w:rPr>
                <w:rFonts w:ascii="Arial" w:eastAsia="Calibri" w:hAnsi="Arial" w:cs="Arial"/>
              </w:rPr>
              <w:t xml:space="preserve"> СОШ им. М.Н. Павлова" в соответствие с </w:t>
            </w:r>
            <w:proofErr w:type="spellStart"/>
            <w:r>
              <w:rPr>
                <w:rFonts w:ascii="Arial" w:eastAsia="Calibri" w:hAnsi="Arial" w:cs="Arial"/>
              </w:rPr>
              <w:t>брендбуком</w:t>
            </w:r>
            <w:proofErr w:type="spellEnd"/>
            <w:r>
              <w:rPr>
                <w:rFonts w:ascii="Arial" w:eastAsia="Calibri" w:hAnsi="Arial" w:cs="Arial"/>
              </w:rPr>
              <w:t xml:space="preserve"> "Точки роста"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5630172320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2130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1.25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Приобретение оборудования, мебели и текущий ремонт </w:t>
            </w:r>
            <w:proofErr w:type="gramStart"/>
            <w:r>
              <w:rPr>
                <w:rFonts w:ascii="Arial" w:eastAsia="Calibri" w:hAnsi="Arial" w:cs="Arial"/>
              </w:rPr>
              <w:t>с  целью</w:t>
            </w:r>
            <w:proofErr w:type="gramEnd"/>
            <w:r>
              <w:rPr>
                <w:rFonts w:ascii="Arial" w:eastAsia="Calibri" w:hAnsi="Arial" w:cs="Arial"/>
              </w:rPr>
              <w:t xml:space="preserve"> приведения помещений МБОУ "</w:t>
            </w:r>
            <w:proofErr w:type="spellStart"/>
            <w:r>
              <w:rPr>
                <w:rFonts w:ascii="Arial" w:eastAsia="Calibri" w:hAnsi="Arial" w:cs="Arial"/>
              </w:rPr>
              <w:t>Козьминская</w:t>
            </w:r>
            <w:proofErr w:type="spellEnd"/>
            <w:r>
              <w:rPr>
                <w:rFonts w:ascii="Arial" w:eastAsia="Calibri" w:hAnsi="Arial" w:cs="Arial"/>
              </w:rPr>
              <w:t xml:space="preserve"> СОШ" в соответствие с </w:t>
            </w:r>
            <w:proofErr w:type="spellStart"/>
            <w:r>
              <w:rPr>
                <w:rFonts w:ascii="Arial" w:eastAsia="Calibri" w:hAnsi="Arial" w:cs="Arial"/>
              </w:rPr>
              <w:t>брендбуком</w:t>
            </w:r>
            <w:proofErr w:type="spellEnd"/>
            <w:r>
              <w:rPr>
                <w:rFonts w:ascii="Arial" w:eastAsia="Calibri" w:hAnsi="Arial" w:cs="Arial"/>
              </w:rPr>
              <w:t xml:space="preserve"> "Точки роста"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548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1.26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Изготовление проекта автоматизации котельных ОО и экспертиза промышленной безопасности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168,0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168,0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1140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1.27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Выполнение работ по автоматизации котельных ОО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1349,713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1349,713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1125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1.28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Устройство теневого навеса для дошкольной группы МБОУ "</w:t>
            </w:r>
            <w:proofErr w:type="spellStart"/>
            <w:r>
              <w:rPr>
                <w:rFonts w:ascii="Arial" w:eastAsia="Calibri" w:hAnsi="Arial" w:cs="Arial"/>
              </w:rPr>
              <w:t>Здоровецкая</w:t>
            </w:r>
            <w:proofErr w:type="spellEnd"/>
            <w:r>
              <w:rPr>
                <w:rFonts w:ascii="Arial" w:eastAsia="Calibri" w:hAnsi="Arial" w:cs="Arial"/>
              </w:rPr>
              <w:t xml:space="preserve"> СОШ"</w:t>
            </w:r>
          </w:p>
        </w:tc>
        <w:tc>
          <w:tcPr>
            <w:tcW w:w="116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1125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Мероприятие 1.29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Изготовление сметной документации на текущий ремонт спортивного зала МБОУ "</w:t>
            </w:r>
            <w:proofErr w:type="spellStart"/>
            <w:r>
              <w:rPr>
                <w:rFonts w:ascii="Arial" w:eastAsia="Calibri" w:hAnsi="Arial" w:cs="Arial"/>
              </w:rPr>
              <w:t>Навесненская</w:t>
            </w:r>
            <w:proofErr w:type="spellEnd"/>
            <w:r>
              <w:rPr>
                <w:rFonts w:ascii="Arial" w:eastAsia="Calibri" w:hAnsi="Arial" w:cs="Arial"/>
              </w:rPr>
              <w:t xml:space="preserve"> СОШ"</w:t>
            </w:r>
          </w:p>
        </w:tc>
        <w:tc>
          <w:tcPr>
            <w:tcW w:w="1169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80,00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1125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1.30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Текущий ремонт системы отопления МБОУ "</w:t>
            </w:r>
            <w:proofErr w:type="spellStart"/>
            <w:r>
              <w:rPr>
                <w:rFonts w:ascii="Arial" w:eastAsia="Calibri" w:hAnsi="Arial" w:cs="Arial"/>
              </w:rPr>
              <w:t>Липовецкая</w:t>
            </w:r>
            <w:proofErr w:type="spellEnd"/>
            <w:r>
              <w:rPr>
                <w:rFonts w:ascii="Arial" w:eastAsia="Calibri" w:hAnsi="Arial" w:cs="Arial"/>
              </w:rPr>
              <w:t xml:space="preserve"> СОШ им. М.Н. Павлова"</w:t>
            </w:r>
          </w:p>
        </w:tc>
        <w:tc>
          <w:tcPr>
            <w:tcW w:w="1169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4,506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4,506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1500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1.31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Приобретение мебели для организации центра дополнительного образования "Точка роста" в МБОУ "</w:t>
            </w:r>
            <w:proofErr w:type="spellStart"/>
            <w:r>
              <w:rPr>
                <w:rFonts w:ascii="Arial" w:eastAsia="Calibri" w:hAnsi="Arial" w:cs="Arial"/>
              </w:rPr>
              <w:t>Здоровецкая</w:t>
            </w:r>
            <w:proofErr w:type="spellEnd"/>
            <w:r>
              <w:rPr>
                <w:rFonts w:ascii="Arial" w:eastAsia="Calibri" w:hAnsi="Arial" w:cs="Arial"/>
              </w:rPr>
              <w:t xml:space="preserve"> СОШ"</w:t>
            </w:r>
          </w:p>
        </w:tc>
        <w:tc>
          <w:tcPr>
            <w:tcW w:w="1169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43,465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43,465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1500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1.32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Приобретение мебели для организации центра дополнительного образования "Точка роста" в МБОУ "Сергиевская СОШ"</w:t>
            </w:r>
          </w:p>
        </w:tc>
        <w:tc>
          <w:tcPr>
            <w:tcW w:w="1169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43,465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43,465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1500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1.33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Приобретение мебели для организации центра дополнительного образования "Точка роста" в МБОУ "</w:t>
            </w:r>
            <w:proofErr w:type="spellStart"/>
            <w:r>
              <w:rPr>
                <w:rFonts w:ascii="Arial" w:eastAsia="Calibri" w:hAnsi="Arial" w:cs="Arial"/>
              </w:rPr>
              <w:t>Росстанская</w:t>
            </w:r>
            <w:proofErr w:type="spellEnd"/>
            <w:r>
              <w:rPr>
                <w:rFonts w:ascii="Arial" w:eastAsia="Calibri" w:hAnsi="Arial" w:cs="Arial"/>
              </w:rPr>
              <w:t xml:space="preserve"> СОШ"</w:t>
            </w:r>
          </w:p>
        </w:tc>
        <w:tc>
          <w:tcPr>
            <w:tcW w:w="1169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43,465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43,465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1875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Мероприятие 1.34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Приобретение оборудования, мебели и текущий ремонт с целью приведения помещений МБОУ "</w:t>
            </w:r>
            <w:proofErr w:type="spellStart"/>
            <w:r>
              <w:rPr>
                <w:rFonts w:ascii="Arial" w:eastAsia="Calibri" w:hAnsi="Arial" w:cs="Arial"/>
              </w:rPr>
              <w:t>Росстанская</w:t>
            </w:r>
            <w:proofErr w:type="spellEnd"/>
            <w:r>
              <w:rPr>
                <w:rFonts w:ascii="Arial" w:eastAsia="Calibri" w:hAnsi="Arial" w:cs="Arial"/>
              </w:rPr>
              <w:t xml:space="preserve"> СОШ" в соответствие с </w:t>
            </w:r>
            <w:proofErr w:type="spellStart"/>
            <w:r>
              <w:rPr>
                <w:rFonts w:ascii="Arial" w:eastAsia="Calibri" w:hAnsi="Arial" w:cs="Arial"/>
              </w:rPr>
              <w:t>брендбуком</w:t>
            </w:r>
            <w:proofErr w:type="spellEnd"/>
            <w:r>
              <w:rPr>
                <w:rFonts w:ascii="Arial" w:eastAsia="Calibri" w:hAnsi="Arial" w:cs="Arial"/>
              </w:rPr>
              <w:t xml:space="preserve"> "Точка роста</w:t>
            </w:r>
          </w:p>
        </w:tc>
        <w:tc>
          <w:tcPr>
            <w:tcW w:w="1169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50,0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1125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1.35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Приобретение и установка прибора учета потребления природного газа для МБОУ "Барановская СОШ"</w:t>
            </w:r>
          </w:p>
        </w:tc>
        <w:tc>
          <w:tcPr>
            <w:tcW w:w="1169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100,118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100,118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1500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1.36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Экспертиза безопасности наружных пожарных лестниц здания дошкольных групп МБОУ "</w:t>
            </w:r>
            <w:proofErr w:type="spellStart"/>
            <w:r>
              <w:rPr>
                <w:rFonts w:ascii="Arial" w:eastAsia="Calibri" w:hAnsi="Arial" w:cs="Arial"/>
              </w:rPr>
              <w:t>Сахзаводская</w:t>
            </w:r>
            <w:proofErr w:type="spellEnd"/>
            <w:r>
              <w:rPr>
                <w:rFonts w:ascii="Arial" w:eastAsia="Calibri" w:hAnsi="Arial" w:cs="Arial"/>
              </w:rPr>
              <w:t xml:space="preserve"> СОШ"</w:t>
            </w:r>
          </w:p>
        </w:tc>
        <w:tc>
          <w:tcPr>
            <w:tcW w:w="1169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407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1.37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Установка пожарных </w:t>
            </w:r>
            <w:proofErr w:type="spellStart"/>
            <w:r>
              <w:rPr>
                <w:rFonts w:ascii="Arial" w:eastAsia="Calibri" w:hAnsi="Arial" w:cs="Arial"/>
              </w:rPr>
              <w:t>извещателей</w:t>
            </w:r>
            <w:proofErr w:type="spellEnd"/>
            <w:r>
              <w:rPr>
                <w:rFonts w:ascii="Arial" w:eastAsia="Calibri" w:hAnsi="Arial" w:cs="Arial"/>
              </w:rPr>
              <w:t xml:space="preserve"> в МБДОУ ДС № 8 с. Коротыш</w:t>
            </w:r>
          </w:p>
        </w:tc>
        <w:tc>
          <w:tcPr>
            <w:tcW w:w="1169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701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10,78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10,78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750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1.38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Приобретение МФУ для МБОУ "</w:t>
            </w:r>
            <w:proofErr w:type="spellStart"/>
            <w:r>
              <w:rPr>
                <w:rFonts w:ascii="Arial" w:eastAsia="Calibri" w:hAnsi="Arial" w:cs="Arial"/>
              </w:rPr>
              <w:t>Куначенская</w:t>
            </w:r>
            <w:proofErr w:type="spellEnd"/>
            <w:r>
              <w:rPr>
                <w:rFonts w:ascii="Arial" w:eastAsia="Calibri" w:hAnsi="Arial" w:cs="Arial"/>
              </w:rPr>
              <w:t xml:space="preserve"> СОШ"</w:t>
            </w:r>
          </w:p>
        </w:tc>
        <w:tc>
          <w:tcPr>
            <w:tcW w:w="1169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1125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1.39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Изготовление ПСД на благоустройство территории МБОУ "</w:t>
            </w:r>
            <w:proofErr w:type="spellStart"/>
            <w:r>
              <w:rPr>
                <w:rFonts w:ascii="Arial" w:eastAsia="Calibri" w:hAnsi="Arial" w:cs="Arial"/>
              </w:rPr>
              <w:t>Липовецкая</w:t>
            </w:r>
            <w:proofErr w:type="spellEnd"/>
            <w:r>
              <w:rPr>
                <w:rFonts w:ascii="Arial" w:eastAsia="Calibri" w:hAnsi="Arial" w:cs="Arial"/>
              </w:rPr>
              <w:t xml:space="preserve"> СОШ им. М.Н. Кузьмина"</w:t>
            </w:r>
          </w:p>
        </w:tc>
        <w:tc>
          <w:tcPr>
            <w:tcW w:w="1169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750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1.40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Приобретение светильников для МБОУ "Сосновская ООШ"</w:t>
            </w:r>
          </w:p>
        </w:tc>
        <w:tc>
          <w:tcPr>
            <w:tcW w:w="1169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44,8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44,8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1399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Мероприятие 1.41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Изготовление ПСД с прохождением процедуры проверки достоверности определения сметной стоимости на замену оконных блоков для МБОУ "Казанская СОШ", </w:t>
            </w:r>
            <w:proofErr w:type="gramStart"/>
            <w:r>
              <w:rPr>
                <w:rFonts w:ascii="Arial" w:eastAsia="Calibri" w:hAnsi="Arial" w:cs="Arial"/>
              </w:rPr>
              <w:t>МБОУ  "</w:t>
            </w:r>
            <w:proofErr w:type="spellStart"/>
            <w:proofErr w:type="gramEnd"/>
            <w:r>
              <w:rPr>
                <w:rFonts w:ascii="Arial" w:eastAsia="Calibri" w:hAnsi="Arial" w:cs="Arial"/>
              </w:rPr>
              <w:t>Дутовская</w:t>
            </w:r>
            <w:proofErr w:type="spellEnd"/>
            <w:r>
              <w:rPr>
                <w:rFonts w:ascii="Arial" w:eastAsia="Calibri" w:hAnsi="Arial" w:cs="Arial"/>
              </w:rPr>
              <w:t xml:space="preserve"> СОШ" и МБОУ "</w:t>
            </w:r>
            <w:proofErr w:type="spellStart"/>
            <w:r>
              <w:rPr>
                <w:rFonts w:ascii="Arial" w:eastAsia="Calibri" w:hAnsi="Arial" w:cs="Arial"/>
              </w:rPr>
              <w:t>Липовецкая</w:t>
            </w:r>
            <w:proofErr w:type="spellEnd"/>
            <w:r>
              <w:rPr>
                <w:rFonts w:ascii="Arial" w:eastAsia="Calibri" w:hAnsi="Arial" w:cs="Arial"/>
              </w:rPr>
              <w:t xml:space="preserve"> СОШ им. М.Н. Павлова"</w:t>
            </w:r>
          </w:p>
        </w:tc>
        <w:tc>
          <w:tcPr>
            <w:tcW w:w="1169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702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15,0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15,0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  <w:tr w:rsidR="007F4755" w:rsidTr="004F28DC">
        <w:trPr>
          <w:trHeight w:val="750"/>
        </w:trPr>
        <w:tc>
          <w:tcPr>
            <w:tcW w:w="1522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Мероприятие 1.42</w:t>
            </w:r>
          </w:p>
        </w:tc>
        <w:tc>
          <w:tcPr>
            <w:tcW w:w="2415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Текущий ремонт МБДОУ ДС № 8 с. Коротыш</w:t>
            </w:r>
          </w:p>
        </w:tc>
        <w:tc>
          <w:tcPr>
            <w:tcW w:w="1169" w:type="dxa"/>
          </w:tcPr>
          <w:p w:rsidR="007F4755" w:rsidRDefault="007F4755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63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605</w:t>
            </w:r>
          </w:p>
        </w:tc>
        <w:tc>
          <w:tcPr>
            <w:tcW w:w="58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701</w:t>
            </w:r>
          </w:p>
        </w:tc>
        <w:tc>
          <w:tcPr>
            <w:tcW w:w="1125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5630178320</w:t>
            </w:r>
          </w:p>
        </w:tc>
        <w:tc>
          <w:tcPr>
            <w:tcW w:w="490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610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1068,633</w:t>
            </w:r>
          </w:p>
        </w:tc>
        <w:tc>
          <w:tcPr>
            <w:tcW w:w="1263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1068,633</w:t>
            </w:r>
          </w:p>
        </w:tc>
        <w:tc>
          <w:tcPr>
            <w:tcW w:w="1261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1264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9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  <w:tc>
          <w:tcPr>
            <w:tcW w:w="897" w:type="dxa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0,0</w:t>
            </w:r>
          </w:p>
        </w:tc>
      </w:tr>
    </w:tbl>
    <w:p w:rsidR="007F4755" w:rsidRDefault="007F4755">
      <w:pPr>
        <w:sectPr w:rsidR="007F4755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/>
        </w:sectPr>
      </w:pPr>
    </w:p>
    <w:p w:rsidR="007F4755" w:rsidRDefault="004F28DC">
      <w:pPr>
        <w:widowControl w:val="0"/>
        <w:suppressAutoHyphens w:val="0"/>
        <w:ind w:left="10065" w:firstLine="708"/>
        <w:jc w:val="center"/>
        <w:outlineLvl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Приложение 4 к постановлению</w:t>
      </w:r>
    </w:p>
    <w:p w:rsidR="007F4755" w:rsidRDefault="004F28DC">
      <w:pPr>
        <w:widowControl w:val="0"/>
        <w:suppressAutoHyphens w:val="0"/>
        <w:ind w:left="10065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администрации </w:t>
      </w:r>
      <w:proofErr w:type="spellStart"/>
      <w:r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района</w:t>
      </w:r>
    </w:p>
    <w:p w:rsidR="007F4755" w:rsidRDefault="004F28DC">
      <w:pPr>
        <w:widowControl w:val="0"/>
        <w:suppressAutoHyphens w:val="0"/>
        <w:ind w:left="10065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 ___ июля 2021 г. № ___</w:t>
      </w:r>
    </w:p>
    <w:p w:rsidR="007F4755" w:rsidRDefault="007F4755">
      <w:pPr>
        <w:widowControl w:val="0"/>
        <w:suppressAutoHyphens w:val="0"/>
        <w:ind w:left="10065"/>
        <w:jc w:val="center"/>
        <w:rPr>
          <w:rFonts w:ascii="Arial" w:hAnsi="Arial" w:cs="Arial"/>
          <w:lang w:eastAsia="ru-RU"/>
        </w:rPr>
      </w:pPr>
    </w:p>
    <w:tbl>
      <w:tblPr>
        <w:tblStyle w:val="7"/>
        <w:tblW w:w="14786" w:type="dxa"/>
        <w:tblLayout w:type="fixed"/>
        <w:tblLook w:val="04A0" w:firstRow="1" w:lastRow="0" w:firstColumn="1" w:lastColumn="0" w:noHBand="0" w:noVBand="1"/>
      </w:tblPr>
      <w:tblGrid>
        <w:gridCol w:w="1921"/>
        <w:gridCol w:w="174"/>
        <w:gridCol w:w="994"/>
        <w:gridCol w:w="1163"/>
        <w:gridCol w:w="1164"/>
        <w:gridCol w:w="1449"/>
        <w:gridCol w:w="1205"/>
        <w:gridCol w:w="1208"/>
        <w:gridCol w:w="1208"/>
        <w:gridCol w:w="1214"/>
        <w:gridCol w:w="1207"/>
        <w:gridCol w:w="1879"/>
      </w:tblGrid>
      <w:tr w:rsidR="007F4755">
        <w:trPr>
          <w:trHeight w:val="12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bookmarkStart w:id="20" w:name="RANGE!A1%2525252525253AK332"/>
            <w:bookmarkStart w:id="21" w:name="RANGE!A1%2525252525253AK281"/>
            <w:bookmarkStart w:id="22" w:name="RANGE!A1%2525252525253AK447"/>
            <w:bookmarkEnd w:id="20"/>
            <w:bookmarkEnd w:id="21"/>
            <w:bookmarkEnd w:id="22"/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7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Приложение 5 к муниципальной программе «Развитие муниципальной системы образования </w:t>
            </w:r>
            <w:proofErr w:type="spellStart"/>
            <w:r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района Орловской области в   2021 – 2025 годах»</w:t>
            </w:r>
          </w:p>
        </w:tc>
      </w:tr>
      <w:tr w:rsidR="007F4755">
        <w:trPr>
          <w:trHeight w:val="1275"/>
        </w:trPr>
        <w:tc>
          <w:tcPr>
            <w:tcW w:w="147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F4755" w:rsidRDefault="004F28DC">
            <w:pPr>
              <w:widowControl w:val="0"/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План реализации муниципальной программе «Развитие муниципальной системы образования </w:t>
            </w:r>
            <w:proofErr w:type="spellStart"/>
            <w:r>
              <w:rPr>
                <w:rFonts w:ascii="Arial" w:hAnsi="Arial" w:cs="Arial"/>
                <w:b/>
                <w:bCs/>
                <w:lang w:eastAsia="ru-RU"/>
              </w:rPr>
              <w:t>Ливенского</w:t>
            </w:r>
            <w:proofErr w:type="spellEnd"/>
            <w:r>
              <w:rPr>
                <w:rFonts w:ascii="Arial" w:hAnsi="Arial" w:cs="Arial"/>
                <w:b/>
                <w:bCs/>
                <w:lang w:eastAsia="ru-RU"/>
              </w:rPr>
              <w:t xml:space="preserve"> района Орловской области в   2021 – 2025 годах» за счет всех источников финансирования</w:t>
            </w:r>
          </w:p>
        </w:tc>
      </w:tr>
      <w:tr w:rsidR="007F4755">
        <w:trPr>
          <w:trHeight w:hRule="exact" w:val="315"/>
        </w:trPr>
        <w:tc>
          <w:tcPr>
            <w:tcW w:w="2093" w:type="dxa"/>
            <w:gridSpan w:val="2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9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Наименование мероприятия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Исполнитель мероприятия</w:t>
            </w:r>
          </w:p>
        </w:tc>
        <w:tc>
          <w:tcPr>
            <w:tcW w:w="2327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Срок реализации мероприятия</w:t>
            </w:r>
          </w:p>
        </w:tc>
        <w:tc>
          <w:tcPr>
            <w:tcW w:w="1449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6042" w:type="dxa"/>
            <w:gridSpan w:val="5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Оценка расходов (тыс. рублей)</w:t>
            </w:r>
          </w:p>
        </w:tc>
        <w:tc>
          <w:tcPr>
            <w:tcW w:w="1879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Ожидаемый результат реализации мероприятий муниципальной программы (краткое описание)</w:t>
            </w:r>
          </w:p>
        </w:tc>
      </w:tr>
      <w:tr w:rsidR="007F4755">
        <w:trPr>
          <w:trHeight w:val="18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начало реализации мероприятия</w:t>
            </w:r>
          </w:p>
        </w:tc>
        <w:tc>
          <w:tcPr>
            <w:tcW w:w="116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окончание реализации мероприятия</w:t>
            </w:r>
          </w:p>
        </w:tc>
        <w:tc>
          <w:tcPr>
            <w:tcW w:w="144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525"/>
        </w:trPr>
        <w:tc>
          <w:tcPr>
            <w:tcW w:w="2093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99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6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6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87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7F4755">
        <w:trPr>
          <w:trHeight w:val="525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Муниципальная программа «Развитие муниципальной системы образования </w:t>
            </w:r>
            <w:proofErr w:type="spellStart"/>
            <w:r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района Орловской области в   2021 – 2025 годах»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367253,28187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347504,88982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332672,62869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142293,60000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142293,60000</w:t>
            </w:r>
          </w:p>
        </w:tc>
        <w:tc>
          <w:tcPr>
            <w:tcW w:w="1879" w:type="dxa"/>
            <w:vMerge w:val="restart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52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30989,09724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8168,03130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8415,46969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52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199183,21038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201376,86228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196503,94819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52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137080,97425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137959,99624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127753,21081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142293,60000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142293,60000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52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</w:t>
            </w:r>
            <w:r>
              <w:rPr>
                <w:rFonts w:ascii="Arial" w:hAnsi="Arial" w:cs="Arial"/>
                <w:lang w:eastAsia="ru-RU"/>
              </w:rPr>
              <w:lastRenderedPageBreak/>
              <w:t>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Подпрограмма 1 "Развитие системы дошкольного, общего и дополнительного образования в муниципальных образовательных организациях </w:t>
            </w:r>
            <w:proofErr w:type="spellStart"/>
            <w:r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района"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357965,96887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344991,78982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332467,62869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142168,6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142168,6</w:t>
            </w:r>
          </w:p>
        </w:tc>
        <w:tc>
          <w:tcPr>
            <w:tcW w:w="1879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Увеличение удельного веса численности населения в возрасте 5 - 18 лет, охваченного дошкольным и общим образованием, в общей численности населения в возрасте 5 - 18 лет до 87%.</w:t>
            </w: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30989,09724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8168,03130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8415,46969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199183,21038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201376,86228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196503,94819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127793,66125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135446,89624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127548,21081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142168,6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142168,6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55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Основное мероприятие 1 Развитие системы дошкольного и общего образования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323421,735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309602,496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297042,136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122822,200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122822,200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22490,2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192142,200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194260,700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189482,543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0,000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0,000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108789,335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115341,796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107559,593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122822,200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122822,200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1.1.                       Субсидии бюджетным учреждениям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323421,73500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309602,49600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297042,13600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22490,2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192142,200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194260,700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189482,543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0,000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0,000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108789,33500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115341,79600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107559,59300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8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8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4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7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Основное мероприятие 2 Развитие системы дополнительного образования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879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Увеличение доли детей в возрасте от 5 до 18 лет, охваченных программами дополнительного образования до 40%.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2.1.                        Субсидии бюджетным учреждениям, реализующим программы дополнительного образования детей и взрослых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D4600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6451,5</w:t>
            </w:r>
          </w:p>
        </w:tc>
        <w:tc>
          <w:tcPr>
            <w:tcW w:w="1208" w:type="dxa"/>
          </w:tcPr>
          <w:p w:rsidR="007F4755" w:rsidRDefault="004D4600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6451,5</w:t>
            </w:r>
          </w:p>
        </w:tc>
        <w:tc>
          <w:tcPr>
            <w:tcW w:w="1208" w:type="dxa"/>
          </w:tcPr>
          <w:p w:rsidR="007F4755" w:rsidRDefault="004D4600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6451,5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D4600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6451,5</w:t>
            </w:r>
          </w:p>
        </w:tc>
        <w:tc>
          <w:tcPr>
            <w:tcW w:w="1208" w:type="dxa"/>
          </w:tcPr>
          <w:p w:rsidR="007F4755" w:rsidRDefault="004D4600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6451,5</w:t>
            </w:r>
          </w:p>
        </w:tc>
        <w:tc>
          <w:tcPr>
            <w:tcW w:w="1208" w:type="dxa"/>
          </w:tcPr>
          <w:p w:rsidR="007F4755" w:rsidRDefault="004D4600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6451,5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eastAsia="ru-RU"/>
              </w:rPr>
              <w:t>Мероприятие 2.2.Обеспечение 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1092,0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1092,0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1092,0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Увеличение доли детей в возрасте от 5 до 18 лет, охваченных программами дополнительного образования до 45%.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1092,0</w:t>
            </w:r>
          </w:p>
        </w:tc>
        <w:tc>
          <w:tcPr>
            <w:tcW w:w="1208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1092,0</w:t>
            </w:r>
          </w:p>
        </w:tc>
        <w:tc>
          <w:tcPr>
            <w:tcW w:w="1208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1092,0</w:t>
            </w:r>
          </w:p>
        </w:tc>
        <w:tc>
          <w:tcPr>
            <w:tcW w:w="1214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 w:val="restart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Основное мероприятие 3 Организация питания обучающихся и </w:t>
            </w:r>
            <w:proofErr w:type="gramStart"/>
            <w:r>
              <w:rPr>
                <w:rFonts w:ascii="Arial" w:hAnsi="Arial" w:cs="Arial"/>
                <w:lang w:eastAsia="ru-RU"/>
              </w:rPr>
              <w:t>воспитанников  муниципальных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994" w:type="dxa"/>
            <w:vMerge w:val="restart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9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24263,83387</w:t>
            </w:r>
          </w:p>
        </w:tc>
        <w:tc>
          <w:tcPr>
            <w:tcW w:w="1208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25108,89382</w:t>
            </w:r>
          </w:p>
        </w:tc>
        <w:tc>
          <w:tcPr>
            <w:tcW w:w="1208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25145,09269</w:t>
            </w:r>
          </w:p>
        </w:tc>
        <w:tc>
          <w:tcPr>
            <w:tcW w:w="1214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10506,00000</w:t>
            </w:r>
          </w:p>
        </w:tc>
        <w:tc>
          <w:tcPr>
            <w:tcW w:w="1207" w:type="dxa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10506,00000</w:t>
            </w:r>
          </w:p>
        </w:tc>
        <w:tc>
          <w:tcPr>
            <w:tcW w:w="1879" w:type="dxa"/>
            <w:vMerge w:val="restart"/>
            <w:tcBorders>
              <w:top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Будут созданы условия для обеспечения качественным, горячим бесплатным питанием за счет средств бюджетов (областного и муниципального) всех учащихся, посещающих общеобразовательные учреждения </w:t>
            </w:r>
            <w:proofErr w:type="spellStart"/>
            <w:r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8498,89724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8168,03130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8415,46969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5498,01038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5573,16228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5478,40519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10266,92625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11367,70024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11251,21781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10506,00000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10506,00000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3.1.                  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9036,57337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9066,52382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9341,18069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85,30000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85,30000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8498,89724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8168,03130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8415,46969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447,31038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807,82728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832,29919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90,36575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90,66524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93,41181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85,30000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85,30000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3.2.                   Организация питания воспитанников муниципальных образовательных организаций, реализующих программы </w:t>
            </w:r>
            <w:r>
              <w:rPr>
                <w:rFonts w:ascii="Arial" w:hAnsi="Arial" w:cs="Arial"/>
                <w:lang w:eastAsia="ru-RU"/>
              </w:rPr>
              <w:lastRenderedPageBreak/>
              <w:t>дошкольного образования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5125,8605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6511,7000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6511,7000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6511,7000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6511,7000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5125,8605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3.3.                   </w:t>
            </w:r>
            <w:proofErr w:type="gramStart"/>
            <w:r>
              <w:rPr>
                <w:rFonts w:ascii="Arial" w:hAnsi="Arial" w:cs="Arial"/>
                <w:lang w:eastAsia="ru-RU"/>
              </w:rPr>
              <w:t>Организация  питания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обучающихся, получающих основное общее и среднее общее образование в муниципальных образовательных организациях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10101,40000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9530,67000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9292,21200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3909,00000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3909,00000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5050,70000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4765,33500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4646,10600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5050,70000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4765,33500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4646,10600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3909,00000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3909,00000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Основное мероприятие 4 Развитие системы отдыха детей и подростков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879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Увеличение охвата детей 7 - 17 лет различными формами отдыха до 78</w:t>
            </w:r>
            <w:proofErr w:type="gramStart"/>
            <w:r>
              <w:rPr>
                <w:rFonts w:ascii="Arial" w:hAnsi="Arial" w:cs="Arial"/>
                <w:lang w:eastAsia="ru-RU"/>
              </w:rPr>
              <w:t>%.</w:t>
            </w:r>
            <w:r>
              <w:rPr>
                <w:rFonts w:ascii="Arial" w:hAnsi="Arial" w:cs="Arial"/>
                <w:lang w:eastAsia="ru-RU"/>
              </w:rPr>
              <w:br/>
              <w:t>Увеличение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охвата детей 7 - 17 лет отдыхом в загородных оздоровительных организациях.</w:t>
            </w: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4.1.                    Финансовое обеспечение отдыха детей и подростков в оздоровительных учреждениях с дневным пребыванием, организованных на </w:t>
            </w:r>
            <w:r>
              <w:rPr>
                <w:rFonts w:ascii="Arial" w:hAnsi="Arial" w:cs="Arial"/>
                <w:lang w:eastAsia="ru-RU"/>
              </w:rPr>
              <w:lastRenderedPageBreak/>
              <w:t>базе муниципальных образовательных организаций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Основное мероприятие 5 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 w:val="restart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114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15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5.1.                 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93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51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Подпрограмма 2 "Муниципальная поддержка работников системы </w:t>
            </w:r>
            <w:r>
              <w:rPr>
                <w:rFonts w:ascii="Arial" w:hAnsi="Arial" w:cs="Arial"/>
                <w:lang w:eastAsia="ru-RU"/>
              </w:rPr>
              <w:lastRenderedPageBreak/>
              <w:t xml:space="preserve">образования, талантливых детей и молодежи в </w:t>
            </w:r>
            <w:proofErr w:type="spellStart"/>
            <w:r>
              <w:rPr>
                <w:rFonts w:ascii="Arial" w:hAnsi="Arial" w:cs="Arial"/>
                <w:lang w:eastAsia="ru-RU"/>
              </w:rPr>
              <w:t>Ливенском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районе"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879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Позволит повысить престиж педагогических профессий, их </w:t>
            </w:r>
            <w:r>
              <w:rPr>
                <w:rFonts w:ascii="Arial" w:hAnsi="Arial" w:cs="Arial"/>
                <w:lang w:eastAsia="ru-RU"/>
              </w:rPr>
              <w:lastRenderedPageBreak/>
              <w:t>привлекательность. Способствует привлечению в образовательные организации молодых специалистов.</w:t>
            </w: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125,0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6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Основное мероприятие 1 Поддержка работников муниципальной системы образования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55,0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57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1.1                   Проведение мероприятий для педагогической общественности (августовская педагогическая конференция, День учителя и т.д.)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879" w:type="dxa"/>
            <w:vMerge w:val="restart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9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1.2                   Проведение му</w:t>
            </w:r>
            <w:r>
              <w:rPr>
                <w:rFonts w:ascii="Arial" w:hAnsi="Arial" w:cs="Arial"/>
                <w:lang w:eastAsia="ru-RU"/>
              </w:rPr>
              <w:lastRenderedPageBreak/>
              <w:t>ниципальных этапов конкурсов профессионального мастерства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Управление </w:t>
            </w:r>
            <w:r>
              <w:rPr>
                <w:rFonts w:ascii="Arial" w:hAnsi="Arial" w:cs="Arial"/>
                <w:lang w:eastAsia="ru-RU"/>
              </w:rPr>
              <w:lastRenderedPageBreak/>
              <w:t>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35,0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48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Основное мероприятие </w:t>
            </w:r>
            <w:proofErr w:type="gramStart"/>
            <w:r>
              <w:rPr>
                <w:rFonts w:ascii="Arial" w:hAnsi="Arial" w:cs="Arial"/>
                <w:lang w:eastAsia="ru-RU"/>
              </w:rPr>
              <w:t>2  Выявление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и поддержка одаренных детей и молодежи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879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Позволит увеличить количество детей, вовлеченных в муниципальную систему поиска и поддержки одаренных детей, повысить мотивацию к обучению и саморазвитию</w:t>
            </w: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465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2.1                 Проведение школьного и муниципального этапов, участие в региональном этапе Всероссийской олимпиады школьников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405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2.2                   </w:t>
            </w:r>
            <w:r>
              <w:rPr>
                <w:rFonts w:ascii="Arial" w:hAnsi="Arial" w:cs="Arial"/>
                <w:lang w:eastAsia="ru-RU"/>
              </w:rPr>
              <w:lastRenderedPageBreak/>
              <w:t>Проведение муниципальных конкурсов для одаренных детей и молодежи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Управление </w:t>
            </w:r>
            <w:r>
              <w:rPr>
                <w:rFonts w:ascii="Arial" w:hAnsi="Arial" w:cs="Arial"/>
                <w:lang w:eastAsia="ru-RU"/>
              </w:rPr>
              <w:lastRenderedPageBreak/>
              <w:t>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Подпрограмма 3 Функционирование и развитие сети образовательных организаций </w:t>
            </w:r>
            <w:proofErr w:type="spellStart"/>
            <w:r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9162,31300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2388,1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Позволит довести долю муниципальных образовательных организаций, в которых проведены реконструкция, текущие и (или) капитальные ремонтные работы, благоустройство территории, в общем числе муниципальных образовательных организаций, нуждающихся в реконструкции, теку</w:t>
            </w:r>
            <w:r>
              <w:rPr>
                <w:rFonts w:ascii="Arial" w:hAnsi="Arial" w:cs="Arial"/>
                <w:lang w:eastAsia="ru-RU"/>
              </w:rPr>
              <w:lastRenderedPageBreak/>
              <w:t>щем и (или) капитальном ремонте, благоустройстве территории к 2025 году до 83,0%.</w:t>
            </w:r>
          </w:p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Позволит сохранить долю муниципальных образовательных организаций, в которых обеспечены нормативные требования санитарно-эпидемиологического и противопожарного законодательства, предъявляемые к зданиям и</w:t>
            </w:r>
          </w:p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помещениям образовательных организаций в общем количестве муниципальных образовательных организаций на уровне 100%.</w:t>
            </w:r>
          </w:p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Позволит довести долю муниципальных общеобразовательных учре</w:t>
            </w:r>
            <w:r>
              <w:rPr>
                <w:rFonts w:ascii="Arial" w:hAnsi="Arial" w:cs="Arial"/>
                <w:lang w:eastAsia="ru-RU"/>
              </w:rPr>
              <w:lastRenderedPageBreak/>
              <w:t>ждений, соответствующих современным требованиям обучения, в общем количестве муниципальных общеобразовательных учреждений к 2025 году до 83%.</w:t>
            </w: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9162,31300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2388,1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Основное мероприятие 1 Строительство, реконструкция, капитальный и текущий ремонт образовательных организаций. Техни</w:t>
            </w:r>
            <w:r>
              <w:rPr>
                <w:rFonts w:ascii="Arial" w:hAnsi="Arial" w:cs="Arial"/>
                <w:lang w:eastAsia="ru-RU"/>
              </w:rPr>
              <w:lastRenderedPageBreak/>
              <w:t>ческое обследование зданий, разработка проектно-сметной и сметной документации, прохождение процедур государственной экспертизы ПСД, проверки достоверности определения сметной стоимости. Работы по приведению зданий образовательных организаций в соответствие с требованиями санитарных, противопожарных и антитеррористических норм законодательства, в том числе обустройство и восстановление ограждений, устройство видеонаблюдения, охранной сигнализации, автоматической противопожарной сигнализации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9162,31300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2388,1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9162,31300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2388,1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514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1.1                   Капитальный ремонт здания Муниципального </w:t>
            </w:r>
            <w:r>
              <w:rPr>
                <w:rFonts w:ascii="Arial" w:hAnsi="Arial" w:cs="Arial"/>
                <w:lang w:eastAsia="ru-RU"/>
              </w:rPr>
              <w:lastRenderedPageBreak/>
              <w:t xml:space="preserve">бюджетного общеобразовательного </w:t>
            </w:r>
            <w:proofErr w:type="gramStart"/>
            <w:r>
              <w:rPr>
                <w:rFonts w:ascii="Arial" w:hAnsi="Arial" w:cs="Arial"/>
                <w:lang w:eastAsia="ru-RU"/>
              </w:rPr>
              <w:t>учреждения  «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Успенская средняя общеобразовательная школа им. В.Н. </w:t>
            </w:r>
            <w:proofErr w:type="spellStart"/>
            <w:r>
              <w:rPr>
                <w:rFonts w:ascii="Arial" w:hAnsi="Arial" w:cs="Arial"/>
                <w:lang w:eastAsia="ru-RU"/>
              </w:rPr>
              <w:t>Мильшина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» расположенного по адресу: 303810, Орловская область, </w:t>
            </w:r>
            <w:proofErr w:type="spellStart"/>
            <w:r>
              <w:rPr>
                <w:rFonts w:ascii="Arial" w:hAnsi="Arial" w:cs="Arial"/>
                <w:lang w:eastAsia="ru-RU"/>
              </w:rPr>
              <w:t>Ливенский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район,  с. Успенское, ул. </w:t>
            </w:r>
            <w:proofErr w:type="spellStart"/>
            <w:r>
              <w:rPr>
                <w:rFonts w:ascii="Arial" w:hAnsi="Arial" w:cs="Arial"/>
                <w:lang w:eastAsia="ru-RU"/>
              </w:rPr>
              <w:t>Мильшина</w:t>
            </w:r>
            <w:proofErr w:type="spellEnd"/>
            <w:r>
              <w:rPr>
                <w:rFonts w:ascii="Arial" w:hAnsi="Arial" w:cs="Arial"/>
                <w:lang w:eastAsia="ru-RU"/>
              </w:rPr>
              <w:t>, д. 33а»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659,1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659,1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100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1.2                  Изготовление ПСД на капитальный ремонт здания Муниципального бюджетного общеобразовательного </w:t>
            </w:r>
            <w:proofErr w:type="gramStart"/>
            <w:r>
              <w:rPr>
                <w:rFonts w:ascii="Arial" w:hAnsi="Arial" w:cs="Arial"/>
                <w:lang w:eastAsia="ru-RU"/>
              </w:rPr>
              <w:t>учреждения  «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Успенская средняя общеобразовательная школа им. В.Н. </w:t>
            </w:r>
            <w:proofErr w:type="spellStart"/>
            <w:r>
              <w:rPr>
                <w:rFonts w:ascii="Arial" w:hAnsi="Arial" w:cs="Arial"/>
                <w:lang w:eastAsia="ru-RU"/>
              </w:rPr>
              <w:t>Мильшина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» расположенного по адресу: 303810, Орловская область, </w:t>
            </w:r>
            <w:proofErr w:type="spellStart"/>
            <w:r>
              <w:rPr>
                <w:rFonts w:ascii="Arial" w:hAnsi="Arial" w:cs="Arial"/>
                <w:lang w:eastAsia="ru-RU"/>
              </w:rPr>
              <w:t>Ливенский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район,  с. Успенское, ул. </w:t>
            </w:r>
            <w:proofErr w:type="spellStart"/>
            <w:r>
              <w:rPr>
                <w:rFonts w:ascii="Arial" w:hAnsi="Arial" w:cs="Arial"/>
                <w:lang w:eastAsia="ru-RU"/>
              </w:rPr>
              <w:t>Мильшина</w:t>
            </w:r>
            <w:proofErr w:type="spellEnd"/>
            <w:r>
              <w:rPr>
                <w:rFonts w:ascii="Arial" w:hAnsi="Arial" w:cs="Arial"/>
                <w:lang w:eastAsia="ru-RU"/>
              </w:rPr>
              <w:t>, д. 33а»</w:t>
            </w:r>
          </w:p>
        </w:tc>
        <w:tc>
          <w:tcPr>
            <w:tcW w:w="99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180,0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76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180,0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84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1.3                   </w:t>
            </w:r>
            <w:r>
              <w:rPr>
                <w:rFonts w:ascii="Arial" w:hAnsi="Arial" w:cs="Arial"/>
                <w:lang w:eastAsia="ru-RU"/>
              </w:rPr>
              <w:lastRenderedPageBreak/>
              <w:t xml:space="preserve">Капитальный ремонт кровли МБДОУ ДС № 8 с. Коротыш, расположенного по адресу: Орловская область, </w:t>
            </w:r>
            <w:proofErr w:type="spellStart"/>
            <w:r>
              <w:rPr>
                <w:rFonts w:ascii="Arial" w:hAnsi="Arial" w:cs="Arial"/>
                <w:lang w:eastAsia="ru-RU"/>
              </w:rPr>
              <w:t>Ливенский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район, село Коротыш, Овражная улица, 6а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Управление </w:t>
            </w:r>
            <w:r>
              <w:rPr>
                <w:rFonts w:ascii="Arial" w:hAnsi="Arial" w:cs="Arial"/>
                <w:lang w:eastAsia="ru-RU"/>
              </w:rPr>
              <w:lastRenderedPageBreak/>
              <w:t>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1190,867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1190,867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00,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1.4                 Капитальный ремонт Здание МБОУ «</w:t>
            </w:r>
            <w:proofErr w:type="spellStart"/>
            <w:r>
              <w:rPr>
                <w:rFonts w:ascii="Arial" w:hAnsi="Arial" w:cs="Arial"/>
                <w:lang w:eastAsia="ru-RU"/>
              </w:rPr>
              <w:t>Сахзаводская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СОШ», Орловская обл., </w:t>
            </w:r>
            <w:proofErr w:type="spellStart"/>
            <w:r>
              <w:rPr>
                <w:rFonts w:ascii="Arial" w:hAnsi="Arial" w:cs="Arial"/>
                <w:lang w:eastAsia="ru-RU"/>
              </w:rPr>
              <w:t>Ливенский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район, пос. </w:t>
            </w:r>
            <w:proofErr w:type="spellStart"/>
            <w:r>
              <w:rPr>
                <w:rFonts w:ascii="Arial" w:hAnsi="Arial" w:cs="Arial"/>
                <w:lang w:eastAsia="ru-RU"/>
              </w:rPr>
              <w:t>Сахзаводской</w:t>
            </w:r>
            <w:proofErr w:type="spellEnd"/>
            <w:r>
              <w:rPr>
                <w:rFonts w:ascii="Arial" w:hAnsi="Arial" w:cs="Arial"/>
                <w:lang w:eastAsia="ru-RU"/>
              </w:rPr>
              <w:t>, пл. Комсомольская, д. 36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2308,1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2308,1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1.5                       Текущий ремонт пожарной сигнализации МБОУ "Барановская СОШ"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25,857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25,857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1.6                        Обустройство </w:t>
            </w:r>
            <w:r>
              <w:rPr>
                <w:rFonts w:ascii="Arial" w:hAnsi="Arial" w:cs="Arial"/>
                <w:lang w:eastAsia="ru-RU"/>
              </w:rPr>
              <w:lastRenderedPageBreak/>
              <w:t>ограждения МБОУ "Введенская СОШ"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Управление </w:t>
            </w:r>
            <w:r>
              <w:rPr>
                <w:rFonts w:ascii="Arial" w:hAnsi="Arial" w:cs="Arial"/>
                <w:lang w:eastAsia="ru-RU"/>
              </w:rPr>
              <w:lastRenderedPageBreak/>
              <w:t>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483,937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483,937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1.7                       Укладка напольной и настенной плитки в МБОУ "</w:t>
            </w:r>
            <w:proofErr w:type="spellStart"/>
            <w:r>
              <w:rPr>
                <w:rFonts w:ascii="Arial" w:hAnsi="Arial" w:cs="Arial"/>
                <w:lang w:eastAsia="ru-RU"/>
              </w:rPr>
              <w:t>Здоровецкая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350,0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350,0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8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8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4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7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1.8                     Текущий ремонт фасада МБОУ "</w:t>
            </w:r>
            <w:proofErr w:type="spellStart"/>
            <w:r>
              <w:rPr>
                <w:rFonts w:ascii="Arial" w:hAnsi="Arial" w:cs="Arial"/>
                <w:lang w:eastAsia="ru-RU"/>
              </w:rPr>
              <w:t>Коротышская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1.9                       Текущий ремонт </w:t>
            </w:r>
            <w:r>
              <w:rPr>
                <w:rFonts w:ascii="Arial" w:hAnsi="Arial" w:cs="Arial"/>
                <w:lang w:eastAsia="ru-RU"/>
              </w:rPr>
              <w:lastRenderedPageBreak/>
              <w:t>пожарной сигнализации МБОУ "</w:t>
            </w:r>
            <w:proofErr w:type="spellStart"/>
            <w:r>
              <w:rPr>
                <w:rFonts w:ascii="Arial" w:hAnsi="Arial" w:cs="Arial"/>
                <w:lang w:eastAsia="ru-RU"/>
              </w:rPr>
              <w:t>Липовецкая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СОШ им. М.Н. Павлова"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Управление </w:t>
            </w:r>
            <w:r>
              <w:rPr>
                <w:rFonts w:ascii="Arial" w:hAnsi="Arial" w:cs="Arial"/>
                <w:lang w:eastAsia="ru-RU"/>
              </w:rPr>
              <w:lastRenderedPageBreak/>
              <w:t>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1.10                    Установка видеонаблюдения МБОУ "</w:t>
            </w:r>
            <w:proofErr w:type="spellStart"/>
            <w:r>
              <w:rPr>
                <w:rFonts w:ascii="Arial" w:hAnsi="Arial" w:cs="Arial"/>
                <w:lang w:eastAsia="ru-RU"/>
              </w:rPr>
              <w:t>Липовецкая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СОШ им. М.Н. Павлова"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400,0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1.11                       Текущий ремонт </w:t>
            </w:r>
            <w:proofErr w:type="spellStart"/>
            <w:r>
              <w:rPr>
                <w:rFonts w:ascii="Arial" w:hAnsi="Arial" w:cs="Arial"/>
                <w:lang w:eastAsia="ru-RU"/>
              </w:rPr>
              <w:t>отмостки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МБОУ "</w:t>
            </w:r>
            <w:proofErr w:type="spellStart"/>
            <w:r>
              <w:rPr>
                <w:rFonts w:ascii="Arial" w:hAnsi="Arial" w:cs="Arial"/>
                <w:lang w:eastAsia="ru-RU"/>
              </w:rPr>
              <w:t>Речицкая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1.12                                 Замена оконных </w:t>
            </w:r>
            <w:r>
              <w:rPr>
                <w:rFonts w:ascii="Arial" w:hAnsi="Arial" w:cs="Arial"/>
                <w:lang w:eastAsia="ru-RU"/>
              </w:rPr>
              <w:lastRenderedPageBreak/>
              <w:t>блоков МБОУ "</w:t>
            </w:r>
            <w:proofErr w:type="spellStart"/>
            <w:r>
              <w:rPr>
                <w:rFonts w:ascii="Arial" w:hAnsi="Arial" w:cs="Arial"/>
                <w:lang w:eastAsia="ru-RU"/>
              </w:rPr>
              <w:t>Речицкая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Управление </w:t>
            </w:r>
            <w:r>
              <w:rPr>
                <w:rFonts w:ascii="Arial" w:hAnsi="Arial" w:cs="Arial"/>
                <w:lang w:eastAsia="ru-RU"/>
              </w:rPr>
              <w:lastRenderedPageBreak/>
              <w:t>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139,77398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139,77398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1.13                            Ремонт пожарных лестниц здания дошкольных групп МБОУ "</w:t>
            </w:r>
            <w:proofErr w:type="spellStart"/>
            <w:r>
              <w:rPr>
                <w:rFonts w:ascii="Arial" w:hAnsi="Arial" w:cs="Arial"/>
                <w:lang w:eastAsia="ru-RU"/>
              </w:rPr>
              <w:t>Сахзаводская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85,357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85,357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1.14                      Текущий ремонт пола (решение суда) МБОУ "</w:t>
            </w:r>
            <w:proofErr w:type="spellStart"/>
            <w:r>
              <w:rPr>
                <w:rFonts w:ascii="Arial" w:hAnsi="Arial" w:cs="Arial"/>
                <w:lang w:eastAsia="ru-RU"/>
              </w:rPr>
              <w:t>Сахзаводская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1.15                       </w:t>
            </w:r>
            <w:r>
              <w:rPr>
                <w:rFonts w:ascii="Arial" w:hAnsi="Arial" w:cs="Arial"/>
                <w:lang w:eastAsia="ru-RU"/>
              </w:rPr>
              <w:lastRenderedPageBreak/>
              <w:t>Укладка напольной и настенной плитки в МБОУ "Сергиевская СОШ"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Управление </w:t>
            </w:r>
            <w:r>
              <w:rPr>
                <w:rFonts w:ascii="Arial" w:hAnsi="Arial" w:cs="Arial"/>
                <w:lang w:eastAsia="ru-RU"/>
              </w:rPr>
              <w:lastRenderedPageBreak/>
              <w:t>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131,14702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131,14702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1.16                               Текущий ремонт кровли котельной МБОУ "Сергиевская СОШ"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250,0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250,0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1.17                                    Устройство ограждения МБОУ "Калининская ООШ им. Н.Н. Поликарпова"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339,882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339,882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1.18             Устройство </w:t>
            </w:r>
            <w:r>
              <w:rPr>
                <w:rFonts w:ascii="Arial" w:hAnsi="Arial" w:cs="Arial"/>
                <w:lang w:eastAsia="ru-RU"/>
              </w:rPr>
              <w:lastRenderedPageBreak/>
              <w:t>ограждения МБОУ "</w:t>
            </w:r>
            <w:proofErr w:type="spellStart"/>
            <w:r>
              <w:rPr>
                <w:rFonts w:ascii="Arial" w:hAnsi="Arial" w:cs="Arial"/>
                <w:lang w:eastAsia="ru-RU"/>
              </w:rPr>
              <w:t>Куначенская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ООШ"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Управление </w:t>
            </w:r>
            <w:r>
              <w:rPr>
                <w:rFonts w:ascii="Arial" w:hAnsi="Arial" w:cs="Arial"/>
                <w:lang w:eastAsia="ru-RU"/>
              </w:rPr>
              <w:lastRenderedPageBreak/>
              <w:t>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439,447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439,447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1.19                       Текущий ремонт канализации МДОУ ДС № 3 п. Совхозный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1.20                  Приобретение краски для текущего ремонта ДОО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36,0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1.21             Приобретение </w:t>
            </w:r>
            <w:r>
              <w:rPr>
                <w:rFonts w:ascii="Arial" w:hAnsi="Arial" w:cs="Arial"/>
                <w:lang w:eastAsia="ru-RU"/>
              </w:rPr>
              <w:lastRenderedPageBreak/>
              <w:t>краски для текущего ремонта ОО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Управление </w:t>
            </w:r>
            <w:r>
              <w:rPr>
                <w:rFonts w:ascii="Arial" w:hAnsi="Arial" w:cs="Arial"/>
                <w:lang w:eastAsia="ru-RU"/>
              </w:rPr>
              <w:lastRenderedPageBreak/>
              <w:t>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494,0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494,0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1.22                       Приобретение оборудования, мебели и текущий ремонт </w:t>
            </w:r>
            <w:proofErr w:type="gramStart"/>
            <w:r>
              <w:rPr>
                <w:rFonts w:ascii="Arial" w:hAnsi="Arial" w:cs="Arial"/>
                <w:lang w:eastAsia="ru-RU"/>
              </w:rPr>
              <w:t>с  целью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приведения помещений МБОУ "Сергиевская СОШ" в соответствие с </w:t>
            </w:r>
            <w:proofErr w:type="spellStart"/>
            <w:r>
              <w:rPr>
                <w:rFonts w:ascii="Arial" w:hAnsi="Arial" w:cs="Arial"/>
                <w:lang w:eastAsia="ru-RU"/>
              </w:rPr>
              <w:t>брендбуком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"Точки роста"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8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8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4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7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1.23                    Приобретение оборудования, мебели и текущий ремонт </w:t>
            </w:r>
            <w:proofErr w:type="gramStart"/>
            <w:r>
              <w:rPr>
                <w:rFonts w:ascii="Arial" w:hAnsi="Arial" w:cs="Arial"/>
                <w:lang w:eastAsia="ru-RU"/>
              </w:rPr>
              <w:t>с  целью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приведения помещений МБОУ "</w:t>
            </w:r>
            <w:proofErr w:type="spellStart"/>
            <w:r>
              <w:rPr>
                <w:rFonts w:ascii="Arial" w:hAnsi="Arial" w:cs="Arial"/>
                <w:lang w:eastAsia="ru-RU"/>
              </w:rPr>
              <w:t>Здоровецкая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СОШ" в соответствие с </w:t>
            </w:r>
            <w:proofErr w:type="spellStart"/>
            <w:r>
              <w:rPr>
                <w:rFonts w:ascii="Arial" w:hAnsi="Arial" w:cs="Arial"/>
                <w:lang w:eastAsia="ru-RU"/>
              </w:rPr>
              <w:t>брендбуком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"Точки роста"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1.24                      Приобретение </w:t>
            </w:r>
            <w:r>
              <w:rPr>
                <w:rFonts w:ascii="Arial" w:hAnsi="Arial" w:cs="Arial"/>
                <w:lang w:eastAsia="ru-RU"/>
              </w:rPr>
              <w:lastRenderedPageBreak/>
              <w:t xml:space="preserve">оборудования, мебели и текущий ремонт </w:t>
            </w:r>
            <w:proofErr w:type="gramStart"/>
            <w:r>
              <w:rPr>
                <w:rFonts w:ascii="Arial" w:hAnsi="Arial" w:cs="Arial"/>
                <w:lang w:eastAsia="ru-RU"/>
              </w:rPr>
              <w:t>с  целью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приведения помещений МБОУ "</w:t>
            </w:r>
            <w:proofErr w:type="spellStart"/>
            <w:r>
              <w:rPr>
                <w:rFonts w:ascii="Arial" w:hAnsi="Arial" w:cs="Arial"/>
                <w:lang w:eastAsia="ru-RU"/>
              </w:rPr>
              <w:t>Липовецкая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СОШ им. М.Н. Павлова" в соответствие с </w:t>
            </w:r>
            <w:proofErr w:type="spellStart"/>
            <w:r>
              <w:rPr>
                <w:rFonts w:ascii="Arial" w:hAnsi="Arial" w:cs="Arial"/>
                <w:lang w:eastAsia="ru-RU"/>
              </w:rPr>
              <w:t>брендбуком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"Точки роста"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Управление </w:t>
            </w:r>
            <w:r>
              <w:rPr>
                <w:rFonts w:ascii="Arial" w:hAnsi="Arial" w:cs="Arial"/>
                <w:lang w:eastAsia="ru-RU"/>
              </w:rPr>
              <w:lastRenderedPageBreak/>
              <w:t>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2022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1.25                               Приобретение оборудования, мебели и текущий ремонт </w:t>
            </w:r>
            <w:proofErr w:type="gramStart"/>
            <w:r>
              <w:rPr>
                <w:rFonts w:ascii="Arial" w:hAnsi="Arial" w:cs="Arial"/>
                <w:lang w:eastAsia="ru-RU"/>
              </w:rPr>
              <w:t>с  целью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приведения помещений МБОУ "</w:t>
            </w:r>
            <w:proofErr w:type="spellStart"/>
            <w:r>
              <w:rPr>
                <w:rFonts w:ascii="Arial" w:hAnsi="Arial" w:cs="Arial"/>
                <w:lang w:eastAsia="ru-RU"/>
              </w:rPr>
              <w:t>Козьминская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СОШ" в соответствие с </w:t>
            </w:r>
            <w:proofErr w:type="spellStart"/>
            <w:r>
              <w:rPr>
                <w:rFonts w:ascii="Arial" w:hAnsi="Arial" w:cs="Arial"/>
                <w:lang w:eastAsia="ru-RU"/>
              </w:rPr>
              <w:t>брендбуком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"Точки роста"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1.26                   Изготовление </w:t>
            </w:r>
            <w:proofErr w:type="spellStart"/>
            <w:r>
              <w:rPr>
                <w:rFonts w:ascii="Arial" w:hAnsi="Arial" w:cs="Arial"/>
                <w:lang w:eastAsia="ru-RU"/>
              </w:rPr>
              <w:t>проектоа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автоматизации котельных ОО и экспертиза промышленной безопасности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168,0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 w:val="restart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8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8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14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07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168,0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1.27                 </w:t>
            </w:r>
            <w:r>
              <w:rPr>
                <w:rFonts w:ascii="Arial" w:hAnsi="Arial" w:cs="Arial"/>
                <w:lang w:eastAsia="ru-RU"/>
              </w:rPr>
              <w:lastRenderedPageBreak/>
              <w:t>Выполнение работ по автоматизации котельных ОО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Управление </w:t>
            </w:r>
            <w:r>
              <w:rPr>
                <w:rFonts w:ascii="Arial" w:hAnsi="Arial" w:cs="Arial"/>
                <w:lang w:eastAsia="ru-RU"/>
              </w:rPr>
              <w:lastRenderedPageBreak/>
              <w:t>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1349,713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 w:val="restart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1349,713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1.28                           Устройство теневого навеса для дошкольной группы МБОУ "</w:t>
            </w:r>
            <w:proofErr w:type="spellStart"/>
            <w:r>
              <w:rPr>
                <w:rFonts w:ascii="Arial" w:hAnsi="Arial" w:cs="Arial"/>
                <w:lang w:eastAsia="ru-RU"/>
              </w:rPr>
              <w:t>Здоровецкая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879" w:type="dxa"/>
            <w:vMerge w:val="restart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1.29                           Изготовление сметной документации на текущий ремонт спортивного зала МБОУ "</w:t>
            </w:r>
            <w:proofErr w:type="spellStart"/>
            <w:r>
              <w:rPr>
                <w:rFonts w:ascii="Arial" w:hAnsi="Arial" w:cs="Arial"/>
                <w:lang w:eastAsia="ru-RU"/>
              </w:rPr>
              <w:t>Навесненская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1.30                           Текущий ремонт </w:t>
            </w:r>
            <w:r>
              <w:rPr>
                <w:rFonts w:ascii="Arial" w:hAnsi="Arial" w:cs="Arial"/>
                <w:lang w:eastAsia="ru-RU"/>
              </w:rPr>
              <w:lastRenderedPageBreak/>
              <w:t>системы отопления МБОУ "</w:t>
            </w:r>
            <w:proofErr w:type="spellStart"/>
            <w:r>
              <w:rPr>
                <w:rFonts w:ascii="Arial" w:hAnsi="Arial" w:cs="Arial"/>
                <w:lang w:eastAsia="ru-RU"/>
              </w:rPr>
              <w:t>Липовецкая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СОШ им. М.Н. Павлова"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Управление </w:t>
            </w:r>
            <w:r>
              <w:rPr>
                <w:rFonts w:ascii="Arial" w:hAnsi="Arial" w:cs="Arial"/>
                <w:lang w:eastAsia="ru-RU"/>
              </w:rPr>
              <w:lastRenderedPageBreak/>
              <w:t>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4,506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4,506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1.31                           Приобретение мебели для организации центра дополнительного образования "Точка роста" в МБОУ "</w:t>
            </w:r>
            <w:proofErr w:type="spellStart"/>
            <w:r>
              <w:rPr>
                <w:rFonts w:ascii="Arial" w:hAnsi="Arial" w:cs="Arial"/>
                <w:lang w:eastAsia="ru-RU"/>
              </w:rPr>
              <w:t>Здоровецкая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43,465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43,465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1.32                           Приобретение мебели для организации центра дополнительного образования "Точка роста" в МБОУ "Сергиевская СОШ"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43,465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43,465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705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1.33                           Приобретение </w:t>
            </w:r>
            <w:r>
              <w:rPr>
                <w:rFonts w:ascii="Arial" w:hAnsi="Arial" w:cs="Arial"/>
                <w:lang w:eastAsia="ru-RU"/>
              </w:rPr>
              <w:lastRenderedPageBreak/>
              <w:t>мебели для организации центра дополнительного образования "Точка роста" в МБОУ "</w:t>
            </w:r>
            <w:proofErr w:type="spellStart"/>
            <w:r>
              <w:rPr>
                <w:rFonts w:ascii="Arial" w:hAnsi="Arial" w:cs="Arial"/>
                <w:lang w:eastAsia="ru-RU"/>
              </w:rPr>
              <w:t>Росстанская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Управление </w:t>
            </w:r>
            <w:r>
              <w:rPr>
                <w:rFonts w:ascii="Arial" w:hAnsi="Arial" w:cs="Arial"/>
                <w:lang w:eastAsia="ru-RU"/>
              </w:rPr>
              <w:lastRenderedPageBreak/>
              <w:t>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43,465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43,465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1.34                           Приобретение оборудования, мебели и текущий ремонт с целью приведения помещений МБОУ "</w:t>
            </w:r>
            <w:proofErr w:type="spellStart"/>
            <w:r>
              <w:rPr>
                <w:rFonts w:ascii="Arial" w:hAnsi="Arial" w:cs="Arial"/>
                <w:lang w:eastAsia="ru-RU"/>
              </w:rPr>
              <w:t>Росстанская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СОШ" в соответствие с </w:t>
            </w:r>
            <w:proofErr w:type="spellStart"/>
            <w:r>
              <w:rPr>
                <w:rFonts w:ascii="Arial" w:hAnsi="Arial" w:cs="Arial"/>
                <w:lang w:eastAsia="ru-RU"/>
              </w:rPr>
              <w:t>брендбуком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"Точка роста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1.35                           Приобретение и установка прибора учета потребления природного газа для МБОУ "Барановская СОШ"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100,118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100,118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1.36                      </w:t>
            </w:r>
            <w:r>
              <w:rPr>
                <w:rFonts w:ascii="Arial" w:hAnsi="Arial" w:cs="Arial"/>
                <w:lang w:eastAsia="ru-RU"/>
              </w:rPr>
              <w:lastRenderedPageBreak/>
              <w:t>Экспертиза безопасности наружных пожарных лестниц здания дошкольных групп МБОУ "</w:t>
            </w:r>
            <w:proofErr w:type="spellStart"/>
            <w:r>
              <w:rPr>
                <w:rFonts w:ascii="Arial" w:hAnsi="Arial" w:cs="Arial"/>
                <w:lang w:eastAsia="ru-RU"/>
              </w:rPr>
              <w:t>Сахзаводская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Управление </w:t>
            </w:r>
            <w:r>
              <w:rPr>
                <w:rFonts w:ascii="Arial" w:hAnsi="Arial" w:cs="Arial"/>
                <w:lang w:eastAsia="ru-RU"/>
              </w:rPr>
              <w:lastRenderedPageBreak/>
              <w:t>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1.37                      Установка пожарных </w:t>
            </w:r>
            <w:proofErr w:type="spellStart"/>
            <w:r>
              <w:rPr>
                <w:rFonts w:ascii="Arial" w:hAnsi="Arial" w:cs="Arial"/>
                <w:lang w:eastAsia="ru-RU"/>
              </w:rPr>
              <w:t>извещателей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в МБДОУ ДС № 8 с. Коротыш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10,78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10,78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1.38                      Приобретение МФУ для МБОУ "</w:t>
            </w:r>
            <w:proofErr w:type="spellStart"/>
            <w:r>
              <w:rPr>
                <w:rFonts w:ascii="Arial" w:hAnsi="Arial" w:cs="Arial"/>
                <w:lang w:eastAsia="ru-RU"/>
              </w:rPr>
              <w:t>Куначенская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СОШ"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1.39           Изготовление </w:t>
            </w:r>
            <w:r>
              <w:rPr>
                <w:rFonts w:ascii="Arial" w:hAnsi="Arial" w:cs="Arial"/>
                <w:lang w:eastAsia="ru-RU"/>
              </w:rPr>
              <w:lastRenderedPageBreak/>
              <w:t>ПСД на благоустройство территории МБОУ "</w:t>
            </w:r>
            <w:proofErr w:type="spellStart"/>
            <w:r>
              <w:rPr>
                <w:rFonts w:ascii="Arial" w:hAnsi="Arial" w:cs="Arial"/>
                <w:lang w:eastAsia="ru-RU"/>
              </w:rPr>
              <w:t>Липовецкая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СОШ им. М.Н. Павлова"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Управление </w:t>
            </w:r>
            <w:r>
              <w:rPr>
                <w:rFonts w:ascii="Arial" w:hAnsi="Arial" w:cs="Arial"/>
                <w:lang w:eastAsia="ru-RU"/>
              </w:rPr>
              <w:lastRenderedPageBreak/>
              <w:t>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75,0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75,0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1.40           Приобретение светильников для МБОУ "Сосновская ООШ"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44,8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44,8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1.41         </w:t>
            </w:r>
            <w:proofErr w:type="spellStart"/>
            <w:r>
              <w:rPr>
                <w:rFonts w:ascii="Arial" w:hAnsi="Arial" w:cs="Arial"/>
                <w:lang w:eastAsia="ru-RU"/>
              </w:rPr>
              <w:t>Изготовлние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ПСД с </w:t>
            </w:r>
            <w:proofErr w:type="spellStart"/>
            <w:r>
              <w:rPr>
                <w:rFonts w:ascii="Arial" w:hAnsi="Arial" w:cs="Arial"/>
                <w:lang w:eastAsia="ru-RU"/>
              </w:rPr>
              <w:t>прхождением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процедуры проверки достоверности определения сметной стоимости на замену оконных блоков для МБОУ "Казанская СОШ", </w:t>
            </w:r>
            <w:proofErr w:type="gramStart"/>
            <w:r>
              <w:rPr>
                <w:rFonts w:ascii="Arial" w:hAnsi="Arial" w:cs="Arial"/>
                <w:lang w:eastAsia="ru-RU"/>
              </w:rPr>
              <w:t>МБОУ  "</w:t>
            </w:r>
            <w:proofErr w:type="spellStart"/>
            <w:proofErr w:type="gramEnd"/>
            <w:r>
              <w:rPr>
                <w:rFonts w:ascii="Arial" w:hAnsi="Arial" w:cs="Arial"/>
                <w:lang w:eastAsia="ru-RU"/>
              </w:rPr>
              <w:t>Дутовская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СОШ" и МБОУ "</w:t>
            </w:r>
            <w:proofErr w:type="spellStart"/>
            <w:r>
              <w:rPr>
                <w:rFonts w:ascii="Arial" w:hAnsi="Arial" w:cs="Arial"/>
                <w:lang w:eastAsia="ru-RU"/>
              </w:rPr>
              <w:t>Липовецкая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СОШ им. М.Н. Павлова"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129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Мероприятие 1.42                       Текущий ремонт МБДОУ ДС № 8 с. Коротыш</w:t>
            </w:r>
          </w:p>
        </w:tc>
        <w:tc>
          <w:tcPr>
            <w:tcW w:w="99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6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1068,6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3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1068,633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>
        <w:trPr>
          <w:trHeight w:val="600"/>
        </w:trPr>
        <w:tc>
          <w:tcPr>
            <w:tcW w:w="2093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49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0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 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1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0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879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7F4755" w:rsidRDefault="007F4755">
      <w:pPr>
        <w:suppressAutoHyphens w:val="0"/>
        <w:spacing w:after="160" w:line="259" w:lineRule="auto"/>
        <w:rPr>
          <w:rFonts w:ascii="Arial" w:hAnsi="Arial" w:cs="Arial"/>
          <w:lang w:eastAsia="ru-RU"/>
        </w:rPr>
      </w:pPr>
    </w:p>
    <w:p w:rsidR="007F4755" w:rsidRDefault="007F4755">
      <w:pPr>
        <w:pStyle w:val="af6"/>
        <w:ind w:firstLine="708"/>
        <w:rPr>
          <w:rFonts w:ascii="Arial" w:hAnsi="Arial" w:cs="Arial"/>
          <w:szCs w:val="24"/>
        </w:rPr>
      </w:pPr>
    </w:p>
    <w:p w:rsidR="007F4755" w:rsidRDefault="007F4755">
      <w:pPr>
        <w:pStyle w:val="af6"/>
        <w:ind w:firstLine="708"/>
        <w:rPr>
          <w:rFonts w:ascii="Arial" w:hAnsi="Arial" w:cs="Arial"/>
          <w:szCs w:val="24"/>
        </w:rPr>
      </w:pPr>
    </w:p>
    <w:p w:rsidR="007F4755" w:rsidRDefault="007F4755">
      <w:pPr>
        <w:pStyle w:val="af6"/>
        <w:ind w:firstLine="708"/>
        <w:rPr>
          <w:rFonts w:ascii="Arial" w:hAnsi="Arial" w:cs="Arial"/>
          <w:szCs w:val="24"/>
        </w:rPr>
        <w:sectPr w:rsidR="007F4755">
          <w:pgSz w:w="16838" w:h="11906" w:orient="landscape"/>
          <w:pgMar w:top="1134" w:right="1134" w:bottom="851" w:left="1134" w:header="0" w:footer="0" w:gutter="0"/>
          <w:cols w:space="720"/>
          <w:formProt w:val="0"/>
          <w:docGrid w:linePitch="360"/>
        </w:sectPr>
      </w:pPr>
    </w:p>
    <w:p w:rsidR="00E235A8" w:rsidRDefault="00A311E0" w:rsidP="00A311E0">
      <w:pPr>
        <w:widowControl w:val="0"/>
        <w:suppressAutoHyphens w:val="0"/>
        <w:outlineLvl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 xml:space="preserve">                                                                                    </w:t>
      </w:r>
      <w:r w:rsidR="00E235A8">
        <w:rPr>
          <w:rFonts w:ascii="Arial" w:hAnsi="Arial" w:cs="Arial"/>
          <w:lang w:eastAsia="ru-RU"/>
        </w:rPr>
        <w:t>Приложение 5 к постановлению</w:t>
      </w:r>
    </w:p>
    <w:p w:rsidR="00E235A8" w:rsidRDefault="00E235A8" w:rsidP="00E235A8">
      <w:pPr>
        <w:widowControl w:val="0"/>
        <w:suppressAutoHyphens w:val="0"/>
        <w:ind w:left="482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администрации </w:t>
      </w:r>
      <w:proofErr w:type="spellStart"/>
      <w:r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района</w:t>
      </w:r>
    </w:p>
    <w:p w:rsidR="00E235A8" w:rsidRDefault="00E235A8" w:rsidP="00E235A8">
      <w:pPr>
        <w:widowControl w:val="0"/>
        <w:suppressAutoHyphens w:val="0"/>
        <w:ind w:left="482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от ___ </w:t>
      </w:r>
      <w:proofErr w:type="gramStart"/>
      <w:r>
        <w:rPr>
          <w:rFonts w:ascii="Arial" w:hAnsi="Arial" w:cs="Arial"/>
          <w:lang w:eastAsia="ru-RU"/>
        </w:rPr>
        <w:t>июля  2021</w:t>
      </w:r>
      <w:proofErr w:type="gramEnd"/>
      <w:r>
        <w:rPr>
          <w:rFonts w:ascii="Arial" w:hAnsi="Arial" w:cs="Arial"/>
          <w:lang w:eastAsia="ru-RU"/>
        </w:rPr>
        <w:t xml:space="preserve"> г. № ___</w:t>
      </w:r>
    </w:p>
    <w:p w:rsidR="007F4755" w:rsidRDefault="007F4755">
      <w:pPr>
        <w:widowControl w:val="0"/>
        <w:suppressAutoHyphens w:val="0"/>
        <w:ind w:left="4820" w:firstLine="708"/>
        <w:jc w:val="center"/>
        <w:outlineLvl w:val="0"/>
        <w:rPr>
          <w:rFonts w:ascii="Arial" w:hAnsi="Arial" w:cs="Arial"/>
          <w:lang w:eastAsia="ru-RU"/>
        </w:rPr>
      </w:pPr>
    </w:p>
    <w:p w:rsidR="00E235A8" w:rsidRPr="0004267C" w:rsidRDefault="004F28DC" w:rsidP="00E235A8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E235A8" w:rsidRPr="0004267C">
        <w:rPr>
          <w:rFonts w:ascii="Arial" w:hAnsi="Arial" w:cs="Arial"/>
          <w:lang w:eastAsia="ru-RU"/>
        </w:rPr>
        <w:t>ПАСПОРТ</w:t>
      </w:r>
    </w:p>
    <w:p w:rsidR="00E235A8" w:rsidRPr="0004267C" w:rsidRDefault="00E235A8" w:rsidP="00E235A8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04267C">
        <w:rPr>
          <w:rFonts w:ascii="Arial" w:hAnsi="Arial" w:cs="Arial"/>
          <w:lang w:eastAsia="ru-RU"/>
        </w:rPr>
        <w:t xml:space="preserve">подпрограммы 1 </w:t>
      </w:r>
    </w:p>
    <w:p w:rsidR="00E235A8" w:rsidRPr="0004267C" w:rsidRDefault="00E235A8" w:rsidP="00E235A8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04267C">
        <w:rPr>
          <w:rFonts w:ascii="Arial" w:hAnsi="Arial" w:cs="Arial"/>
          <w:lang w:eastAsia="ru-RU"/>
        </w:rPr>
        <w:t xml:space="preserve">«Развитие системы дошкольного, общего и дополнительного образования в муниципальных образовательных организациях </w:t>
      </w:r>
      <w:proofErr w:type="spellStart"/>
      <w:r w:rsidRPr="0004267C">
        <w:rPr>
          <w:rFonts w:ascii="Arial" w:hAnsi="Arial" w:cs="Arial"/>
          <w:lang w:eastAsia="ru-RU"/>
        </w:rPr>
        <w:t>Ливенского</w:t>
      </w:r>
      <w:proofErr w:type="spellEnd"/>
      <w:r w:rsidRPr="0004267C">
        <w:rPr>
          <w:rFonts w:ascii="Arial" w:hAnsi="Arial" w:cs="Arial"/>
          <w:lang w:eastAsia="ru-RU"/>
        </w:rPr>
        <w:t xml:space="preserve"> района»</w:t>
      </w:r>
    </w:p>
    <w:p w:rsidR="00E235A8" w:rsidRPr="0004267C" w:rsidRDefault="00E235A8" w:rsidP="00E235A8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04267C">
        <w:rPr>
          <w:rFonts w:ascii="Arial" w:hAnsi="Arial" w:cs="Arial"/>
          <w:lang w:eastAsia="ru-RU"/>
        </w:rPr>
        <w:t xml:space="preserve">муниципальной программы </w:t>
      </w:r>
      <w:proofErr w:type="spellStart"/>
      <w:r w:rsidRPr="0004267C">
        <w:rPr>
          <w:rFonts w:ascii="Arial" w:hAnsi="Arial" w:cs="Arial"/>
          <w:lang w:eastAsia="ru-RU"/>
        </w:rPr>
        <w:t>Ливенского</w:t>
      </w:r>
      <w:proofErr w:type="spellEnd"/>
      <w:r w:rsidRPr="0004267C">
        <w:rPr>
          <w:rFonts w:ascii="Arial" w:hAnsi="Arial" w:cs="Arial"/>
          <w:lang w:eastAsia="ru-RU"/>
        </w:rPr>
        <w:t xml:space="preserve"> района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4267C">
        <w:rPr>
          <w:rFonts w:ascii="Arial" w:hAnsi="Arial" w:cs="Arial"/>
        </w:rPr>
        <w:t>«</w:t>
      </w:r>
      <w:r w:rsidRPr="0004267C">
        <w:rPr>
          <w:rFonts w:ascii="Arial" w:hAnsi="Arial" w:cs="Arial"/>
          <w:b/>
          <w:bCs/>
        </w:rPr>
        <w:t>РАЗВИТИЕ МУНИЦИПАЛЬНОЙ СИСТЕМЫ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4267C">
        <w:rPr>
          <w:rFonts w:ascii="Arial" w:hAnsi="Arial" w:cs="Arial"/>
          <w:b/>
          <w:bCs/>
        </w:rPr>
        <w:t>ОБРАЗОВАНИЯ ЛИВЕНСКОГО РАЙОНА ОРЛОВСКОЙ ОБЛАСТИ</w:t>
      </w:r>
    </w:p>
    <w:p w:rsidR="00E235A8" w:rsidRPr="0004267C" w:rsidRDefault="00E235A8" w:rsidP="00E235A8">
      <w:pPr>
        <w:widowControl w:val="0"/>
        <w:autoSpaceDE w:val="0"/>
        <w:autoSpaceDN w:val="0"/>
        <w:jc w:val="center"/>
        <w:rPr>
          <w:rFonts w:ascii="Arial" w:hAnsi="Arial" w:cs="Arial"/>
          <w:lang w:eastAsia="ru-RU"/>
        </w:rPr>
      </w:pPr>
      <w:r w:rsidRPr="0004267C">
        <w:rPr>
          <w:rFonts w:ascii="Arial" w:hAnsi="Arial" w:cs="Arial"/>
          <w:b/>
          <w:bCs/>
          <w:lang w:eastAsia="ru-RU"/>
        </w:rPr>
        <w:t>В 2021 - 2025 ГОДАХ»</w:t>
      </w:r>
    </w:p>
    <w:p w:rsidR="00E235A8" w:rsidRPr="0004267C" w:rsidRDefault="00E235A8" w:rsidP="00E235A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4267C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</w:p>
    <w:tbl>
      <w:tblPr>
        <w:tblW w:w="9539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7"/>
        <w:gridCol w:w="5932"/>
      </w:tblGrid>
      <w:tr w:rsidR="00E235A8" w:rsidRPr="0004267C" w:rsidTr="00822353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A8" w:rsidRPr="0004267C" w:rsidRDefault="00E235A8" w:rsidP="0082235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Ответственный                                        исполнитель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4267C"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 w:rsidRPr="0004267C"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</w:tr>
      <w:tr w:rsidR="00E235A8" w:rsidRPr="0004267C" w:rsidTr="00822353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A8" w:rsidRPr="0004267C" w:rsidRDefault="00E235A8" w:rsidP="0082235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Соисполнители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  <w:lang w:eastAsia="ru-RU"/>
              </w:rPr>
              <w:t>отсутствуют</w:t>
            </w:r>
          </w:p>
        </w:tc>
      </w:tr>
      <w:tr w:rsidR="00E235A8" w:rsidRPr="0004267C" w:rsidTr="00822353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A8" w:rsidRPr="0004267C" w:rsidRDefault="00E235A8" w:rsidP="0082235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Программно-целевые инструменты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отсутствуют</w:t>
            </w:r>
          </w:p>
        </w:tc>
      </w:tr>
      <w:tr w:rsidR="00E235A8" w:rsidRPr="0004267C" w:rsidTr="00822353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A8" w:rsidRPr="0004267C" w:rsidRDefault="00E235A8" w:rsidP="0082235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Цель (цели)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bookmarkStart w:id="23" w:name="_Hlk53389763"/>
            <w:r w:rsidRPr="0004267C">
              <w:rPr>
                <w:rFonts w:ascii="Arial" w:hAnsi="Arial" w:cs="Arial"/>
              </w:rPr>
              <w:t xml:space="preserve">1. Создание в </w:t>
            </w:r>
            <w:proofErr w:type="spellStart"/>
            <w:r w:rsidRPr="0004267C">
              <w:rPr>
                <w:rFonts w:ascii="Arial" w:hAnsi="Arial" w:cs="Arial"/>
              </w:rPr>
              <w:t>Ливенском</w:t>
            </w:r>
            <w:proofErr w:type="spellEnd"/>
            <w:r w:rsidRPr="0004267C">
              <w:rPr>
                <w:rFonts w:ascii="Arial" w:hAnsi="Arial" w:cs="Arial"/>
              </w:rPr>
              <w:t xml:space="preserve"> районе единого образовательно-воспитательного пространства для современного качественного дошкольного, общего и дополнительного образования и позитивной социализации детей.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2. Обеспечение условий для обновления общего образования, соответствующего основным требованиям современного инновационного, социально ориентированного развития</w:t>
            </w:r>
            <w:bookmarkEnd w:id="23"/>
            <w:r w:rsidRPr="0004267C">
              <w:rPr>
                <w:rFonts w:ascii="Arial" w:hAnsi="Arial" w:cs="Arial"/>
              </w:rPr>
              <w:t>.</w:t>
            </w:r>
          </w:p>
        </w:tc>
      </w:tr>
      <w:tr w:rsidR="00E235A8" w:rsidRPr="0004267C" w:rsidTr="00822353">
        <w:trPr>
          <w:trHeight w:val="8535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A8" w:rsidRPr="0004267C" w:rsidRDefault="00E235A8" w:rsidP="0082235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lastRenderedPageBreak/>
              <w:t>Задачи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- Создание оптимальных условий, обеспечивающих равный доступ населения к услугам дошкольного, общего и дополнительного образования детей.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- Обеспечение современного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образования.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- Обновление материально-технической базы и информационно-коммуникационной инфраструктуры образовательных организаций с целью создания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ОО всех видов и уровней.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- 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детей дополнительным образованием,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color w:val="FF0000"/>
              </w:rPr>
            </w:pPr>
            <w:r w:rsidRPr="0004267C">
              <w:rPr>
                <w:rFonts w:ascii="Arial" w:hAnsi="Arial" w:cs="Arial"/>
              </w:rPr>
              <w:t>- Выполнение организационно-методического обеспечения проведения государственной итоговой аттестации выпускников образовательных организаций района.</w:t>
            </w:r>
          </w:p>
        </w:tc>
      </w:tr>
      <w:tr w:rsidR="00E235A8" w:rsidRPr="0004267C" w:rsidTr="00822353">
        <w:trPr>
          <w:trHeight w:val="564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35A8" w:rsidRPr="0004267C" w:rsidRDefault="00E235A8" w:rsidP="0082235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 xml:space="preserve">Этапы и сроки реализации подпрограммы 1 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2021 – 2025 годы</w:t>
            </w:r>
          </w:p>
        </w:tc>
      </w:tr>
      <w:tr w:rsidR="00E235A8" w:rsidRPr="0004267C" w:rsidTr="00822353">
        <w:trPr>
          <w:trHeight w:val="1872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A8" w:rsidRPr="0004267C" w:rsidRDefault="00E235A8" w:rsidP="0082235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bookmarkStart w:id="24" w:name="_Hlk53398968"/>
            <w:r w:rsidRPr="0004267C">
              <w:rPr>
                <w:rFonts w:ascii="Arial" w:hAnsi="Arial" w:cs="Arial"/>
              </w:rPr>
              <w:t>Целевые показатели (индикаторы) результативности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1. Удельный вес численности населения в возрасте 5 - 18 лет, охваченного дошкольным и общим образованием, в общей численности населения в возрасте 5 - 18 лет.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2. Доля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организаций.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 xml:space="preserve">3. Доля муниципальных общеобразовательных учреждений, соответствующих современным </w:t>
            </w:r>
            <w:r w:rsidRPr="0004267C">
              <w:rPr>
                <w:rFonts w:ascii="Arial" w:hAnsi="Arial" w:cs="Arial"/>
              </w:rPr>
              <w:lastRenderedPageBreak/>
              <w:t>требованиям обучения, в общем количестве муниципальных общеобразовательных учреждений.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4.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5. Доля обучающихся общеобразовательных организаций, охваченных горячим питанием.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6.</w:t>
            </w:r>
            <w:r w:rsidRPr="0004267C">
              <w:rPr>
                <w:rFonts w:ascii="Arial" w:hAnsi="Arial" w:cs="Arial"/>
                <w:lang w:eastAsia="ru-RU"/>
              </w:rPr>
              <w:t xml:space="preserve"> </w:t>
            </w:r>
            <w:r w:rsidRPr="0004267C">
              <w:rPr>
                <w:rFonts w:ascii="Arial" w:hAnsi="Arial" w:cs="Arial"/>
              </w:rPr>
              <w:t>Доля детей в возрасте от 5 до 18 лет, охваченных программами дополнительного образования.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7. Охват детей 7 - 17 лет различными формами отдыха.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8. Охват детей 7 - 17 лет отдыхом в загородных оздоровительных организациях.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9. Доля несовершеннолетних, совершивших преступления и состоящих на учете в органах субъектов профилактики.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10. 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профилей,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нарастающим итогом к 2018 году».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11.</w:t>
            </w:r>
            <w:r w:rsidRPr="0004267C">
              <w:rPr>
                <w:rFonts w:cs="Calibri"/>
                <w:szCs w:val="20"/>
                <w:lang w:eastAsia="ru-RU"/>
              </w:rPr>
              <w:t xml:space="preserve"> </w:t>
            </w:r>
            <w:r w:rsidRPr="0004267C">
              <w:rPr>
                <w:rFonts w:ascii="Arial" w:hAnsi="Arial" w:cs="Arial"/>
              </w:rPr>
              <w:t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профилей, нарастающим итогом к 2018 году.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 xml:space="preserve">12. Доля образовательных организаций, расположенных на территории </w:t>
            </w:r>
            <w:proofErr w:type="spellStart"/>
            <w:r w:rsidRPr="0004267C">
              <w:rPr>
                <w:rFonts w:ascii="Arial" w:hAnsi="Arial" w:cs="Arial"/>
              </w:rPr>
              <w:t>Ливенского</w:t>
            </w:r>
            <w:proofErr w:type="spellEnd"/>
            <w:r w:rsidRPr="0004267C">
              <w:rPr>
                <w:rFonts w:ascii="Arial" w:hAnsi="Arial" w:cs="Arial"/>
              </w:rPr>
              <w:t xml:space="preserve"> района, обеспеченных </w:t>
            </w:r>
            <w:proofErr w:type="spellStart"/>
            <w:r w:rsidRPr="0004267C">
              <w:rPr>
                <w:rFonts w:ascii="Arial" w:hAnsi="Arial" w:cs="Arial"/>
              </w:rPr>
              <w:t>интернет-соединением</w:t>
            </w:r>
            <w:proofErr w:type="spellEnd"/>
            <w:r w:rsidRPr="0004267C">
              <w:rPr>
                <w:rFonts w:ascii="Arial" w:hAnsi="Arial" w:cs="Arial"/>
              </w:rPr>
              <w:t xml:space="preserve"> со скоростью соединения не менее 50 Мб/с, а также гарантированным интернет-трафиком.</w:t>
            </w:r>
          </w:p>
          <w:p w:rsidR="00E235A8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13. Доля общеобразовательных организаций района, в которых внедрена целевая модель цифровой образовательной среды.</w:t>
            </w:r>
          </w:p>
          <w:p w:rsidR="004D4600" w:rsidRDefault="004D4600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Охват детей, принявших участие в открытых </w:t>
            </w:r>
            <w:proofErr w:type="gramStart"/>
            <w:r>
              <w:rPr>
                <w:rFonts w:ascii="Arial" w:hAnsi="Arial" w:cs="Arial"/>
              </w:rPr>
              <w:t>он-</w:t>
            </w:r>
            <w:proofErr w:type="spellStart"/>
            <w:r>
              <w:rPr>
                <w:rFonts w:ascii="Arial" w:hAnsi="Arial" w:cs="Arial"/>
              </w:rPr>
              <w:t>лайн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уроках, реализуемых с учетом опыта цикла открытых уроков «</w:t>
            </w:r>
            <w:proofErr w:type="spellStart"/>
            <w:r>
              <w:rPr>
                <w:rFonts w:ascii="Arial" w:hAnsi="Arial" w:cs="Arial"/>
              </w:rPr>
              <w:t>Проекторния</w:t>
            </w:r>
            <w:proofErr w:type="spellEnd"/>
            <w:r>
              <w:rPr>
                <w:rFonts w:ascii="Arial" w:hAnsi="Arial" w:cs="Arial"/>
              </w:rPr>
              <w:t>», направленных на раннюю профориентацию.</w:t>
            </w:r>
          </w:p>
          <w:p w:rsidR="004D4600" w:rsidRDefault="00733B9B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15.Созданы муниципальные опорные центры дополнительного образования детей.</w:t>
            </w:r>
          </w:p>
          <w:p w:rsidR="00733B9B" w:rsidRDefault="00733B9B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Внедрена система персонифицированного финансирования дополнительного образования детей.</w:t>
            </w:r>
          </w:p>
          <w:p w:rsidR="00733B9B" w:rsidRPr="0004267C" w:rsidRDefault="00733B9B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17. Внедрен Навигатор дополнительного образования. </w:t>
            </w:r>
          </w:p>
        </w:tc>
      </w:tr>
      <w:bookmarkEnd w:id="24"/>
      <w:tr w:rsidR="00E235A8" w:rsidRPr="0004267C" w:rsidTr="00822353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A8" w:rsidRPr="0004267C" w:rsidRDefault="00E235A8" w:rsidP="0082235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lastRenderedPageBreak/>
              <w:t xml:space="preserve">Объемы финансирования подпрограммы 1, всего, в </w:t>
            </w:r>
            <w:proofErr w:type="spellStart"/>
            <w:r w:rsidRPr="0004267C">
              <w:rPr>
                <w:rFonts w:ascii="Arial" w:hAnsi="Arial" w:cs="Arial"/>
              </w:rPr>
              <w:t>т.ч</w:t>
            </w:r>
            <w:proofErr w:type="spellEnd"/>
            <w:r w:rsidRPr="0004267C">
              <w:rPr>
                <w:rFonts w:ascii="Arial" w:hAnsi="Arial" w:cs="Arial"/>
              </w:rPr>
              <w:t>.: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68" w:rsidRDefault="00A87A68" w:rsidP="00A87A68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 xml:space="preserve">всего:   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 – 1319762,58738 тыс. рублей</w:t>
            </w:r>
          </w:p>
          <w:p w:rsidR="00A87A68" w:rsidRDefault="00A87A68" w:rsidP="00A87A68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2021 год – 357965,96887 тыс. рублей</w:t>
            </w:r>
          </w:p>
          <w:p w:rsidR="00A87A68" w:rsidRDefault="00A87A68" w:rsidP="00A87A68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2022 год – 344991,78982 тыс. рублей</w:t>
            </w:r>
          </w:p>
          <w:p w:rsidR="00A87A68" w:rsidRDefault="00A87A68" w:rsidP="00A87A68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2023 год – 332467,62869 тыс. рублей</w:t>
            </w:r>
          </w:p>
          <w:p w:rsidR="00A87A68" w:rsidRDefault="00A87A68" w:rsidP="00A87A68">
            <w:pPr>
              <w:widowControl w:val="0"/>
              <w:suppressAutoHyphens w:val="0"/>
              <w:ind w:right="58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2024 год – 142168,60000 тыс. рублей</w:t>
            </w:r>
          </w:p>
          <w:p w:rsidR="00E235A8" w:rsidRPr="00822353" w:rsidRDefault="00A87A68" w:rsidP="00A87A68">
            <w:pPr>
              <w:suppressAutoHyphens w:val="0"/>
              <w:autoSpaceDE w:val="0"/>
              <w:autoSpaceDN w:val="0"/>
              <w:adjustRightInd w:val="0"/>
              <w:rPr>
                <w:rFonts w:ascii="Arial" w:eastAsia="NSimSun" w:hAnsi="Arial" w:cs="Arial"/>
              </w:rPr>
            </w:pPr>
            <w:r>
              <w:rPr>
                <w:rFonts w:ascii="Arial" w:hAnsi="Arial" w:cs="Arial"/>
                <w:lang w:eastAsia="en-US"/>
              </w:rPr>
              <w:t>2025 год – 142168,60000 тыс. рублей</w:t>
            </w:r>
          </w:p>
        </w:tc>
      </w:tr>
      <w:tr w:rsidR="00E235A8" w:rsidRPr="0004267C" w:rsidTr="00822353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A8" w:rsidRPr="0004267C" w:rsidRDefault="00E235A8" w:rsidP="00822353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Ожидаемые результаты реализации подпрограммы 1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 xml:space="preserve"> </w:t>
            </w:r>
            <w:bookmarkStart w:id="25" w:name="_Hlk53390389"/>
            <w:r w:rsidRPr="0004267C">
              <w:rPr>
                <w:rFonts w:ascii="Arial" w:hAnsi="Arial" w:cs="Arial"/>
              </w:rPr>
              <w:t>1. Увеличение удельного веса численности населения в возрасте 5 - 18 лет, охваченного дошкольным и общим образованием, в общей численности населения в возрасте 5 - 18 лет до 87%.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2. Увеличение доли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100%.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3. Увеличение доли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до 81,5%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4. Сохранение удельного веса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 на уровне 100%.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5. Сохранение доли обучающихся общеобразовательных организаций, охваченных питанием.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6. Увеличение доли детей в возрасте от 5 до 18 лет, охваченных программами дополнительного образования до 40%.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7. Увеличение охвата детей 7 - 17 лет различными формами отдыха до 78%.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 xml:space="preserve">8. Увеличение охвата детей 7 - 17 лет отдыхом в </w:t>
            </w:r>
            <w:r w:rsidRPr="0004267C">
              <w:rPr>
                <w:rFonts w:ascii="Arial" w:hAnsi="Arial" w:cs="Arial"/>
              </w:rPr>
              <w:lastRenderedPageBreak/>
              <w:t>загородных оздоровительных организациях.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9. Снижение доли несовершеннолетних, совершивших преступления и состоящих на учете в органах субъектов профилактики до 0,5%.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10. Доведение числа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профилей,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  <w:color w:val="FF0000"/>
              </w:rPr>
            </w:pPr>
            <w:r w:rsidRPr="0004267C">
              <w:rPr>
                <w:rFonts w:ascii="Arial" w:hAnsi="Arial" w:cs="Arial"/>
              </w:rPr>
              <w:t>нарастающим итогом к 2018 году» до 7.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11. Увеличение численности обучающихся, охваченных основными и дополнительными общеобразовательными программами цифрового, естественно-научного и гуманитарного профилей, нарастающим итогом к 2018 году до 920.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 xml:space="preserve">12. Увеличение доли образовательных организаций, расположенных на территории </w:t>
            </w:r>
            <w:proofErr w:type="spellStart"/>
            <w:r w:rsidRPr="0004267C">
              <w:rPr>
                <w:rFonts w:ascii="Arial" w:hAnsi="Arial" w:cs="Arial"/>
              </w:rPr>
              <w:t>Ливенского</w:t>
            </w:r>
            <w:proofErr w:type="spellEnd"/>
            <w:r w:rsidRPr="0004267C">
              <w:rPr>
                <w:rFonts w:ascii="Arial" w:hAnsi="Arial" w:cs="Arial"/>
              </w:rPr>
              <w:t xml:space="preserve"> района, обеспеченных </w:t>
            </w:r>
            <w:proofErr w:type="spellStart"/>
            <w:r w:rsidRPr="0004267C">
              <w:rPr>
                <w:rFonts w:ascii="Arial" w:hAnsi="Arial" w:cs="Arial"/>
              </w:rPr>
              <w:t>интернет-соединением</w:t>
            </w:r>
            <w:proofErr w:type="spellEnd"/>
            <w:r w:rsidRPr="0004267C">
              <w:rPr>
                <w:rFonts w:ascii="Arial" w:hAnsi="Arial" w:cs="Arial"/>
              </w:rPr>
              <w:t xml:space="preserve"> со скоростью соединения не менее 50 Мб/с, а также гарантированным интернет-трафиком до 100%.</w:t>
            </w:r>
          </w:p>
          <w:p w:rsidR="00E235A8" w:rsidRPr="0004267C" w:rsidRDefault="00E235A8" w:rsidP="00822353">
            <w:pPr>
              <w:widowControl w:val="0"/>
              <w:autoSpaceDE w:val="0"/>
              <w:autoSpaceDN w:val="0"/>
              <w:ind w:right="58"/>
              <w:jc w:val="both"/>
              <w:rPr>
                <w:rFonts w:ascii="Arial" w:hAnsi="Arial" w:cs="Arial"/>
              </w:rPr>
            </w:pPr>
            <w:r w:rsidRPr="0004267C">
              <w:rPr>
                <w:rFonts w:ascii="Arial" w:hAnsi="Arial" w:cs="Arial"/>
              </w:rPr>
              <w:t>13. Увеличение доли общеобразовательных организаций района, в которых внедрена целевая модель цифровой образовательной среды до 50%.</w:t>
            </w:r>
            <w:bookmarkEnd w:id="25"/>
          </w:p>
        </w:tc>
      </w:tr>
    </w:tbl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</w:pP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</w:rPr>
      </w:pPr>
      <w:r w:rsidRPr="0004267C">
        <w:rPr>
          <w:rFonts w:ascii="Arial" w:hAnsi="Arial" w:cs="Arial"/>
          <w:b/>
        </w:rPr>
        <w:t xml:space="preserve">Раздел 1. Характеристика сферы реализации подпрограммы 1 «Развитие системы дошкольного, общего и дополнительного </w:t>
      </w:r>
      <w:proofErr w:type="gramStart"/>
      <w:r w:rsidRPr="0004267C">
        <w:rPr>
          <w:rFonts w:ascii="Arial" w:hAnsi="Arial" w:cs="Arial"/>
          <w:b/>
        </w:rPr>
        <w:t>образования  в</w:t>
      </w:r>
      <w:proofErr w:type="gramEnd"/>
      <w:r w:rsidRPr="0004267C">
        <w:rPr>
          <w:rFonts w:ascii="Arial" w:hAnsi="Arial" w:cs="Arial"/>
          <w:b/>
        </w:rPr>
        <w:t xml:space="preserve"> муниципальных образовательных организациях </w:t>
      </w:r>
      <w:proofErr w:type="spellStart"/>
      <w:r w:rsidRPr="0004267C">
        <w:rPr>
          <w:rFonts w:ascii="Arial" w:hAnsi="Arial" w:cs="Arial"/>
          <w:b/>
        </w:rPr>
        <w:t>Ливенского</w:t>
      </w:r>
      <w:proofErr w:type="spellEnd"/>
      <w:r w:rsidRPr="0004267C">
        <w:rPr>
          <w:rFonts w:ascii="Arial" w:hAnsi="Arial" w:cs="Arial"/>
          <w:b/>
        </w:rPr>
        <w:t xml:space="preserve"> района», ее текущего состояния, основные показатели и основные проблемы системы образования </w:t>
      </w:r>
      <w:proofErr w:type="spellStart"/>
      <w:r w:rsidRPr="0004267C">
        <w:rPr>
          <w:rFonts w:ascii="Arial" w:hAnsi="Arial" w:cs="Arial"/>
          <w:b/>
        </w:rPr>
        <w:t>Ливенского</w:t>
      </w:r>
      <w:proofErr w:type="spellEnd"/>
      <w:r w:rsidRPr="0004267C">
        <w:rPr>
          <w:rFonts w:ascii="Arial" w:hAnsi="Arial" w:cs="Arial"/>
          <w:b/>
        </w:rPr>
        <w:t xml:space="preserve"> района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Основными характеристиками текущего состояния сферы общего образования </w:t>
      </w:r>
      <w:proofErr w:type="spellStart"/>
      <w:r w:rsidRPr="0004267C">
        <w:rPr>
          <w:rFonts w:ascii="Arial" w:hAnsi="Arial" w:cs="Arial"/>
        </w:rPr>
        <w:t>Ливенского</w:t>
      </w:r>
      <w:proofErr w:type="spellEnd"/>
      <w:r w:rsidRPr="0004267C">
        <w:rPr>
          <w:rFonts w:ascii="Arial" w:hAnsi="Arial" w:cs="Arial"/>
        </w:rPr>
        <w:t xml:space="preserve"> района являются: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-  доступность образовательных услуг для населения;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- состояние сети муниципальных образовательных организаций (далее также – ОО) и их ресурсного обеспечения;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- качество услуг, предоставляемых муниципальными образовательными организациями;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- кадровый состав педагогических работников (включая руководителей) и других работников сферы образования.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Основной целью муниципальной системы образования является обеспечение бесплатного, доступного и качественного образования всех граждан. Деятельность всех образовательных организаций направлена на решение задач повышения качества образования, развития инновационного потенциала школ и дошкольных образовательных организаций, внедрения современных технологий обучения и воспитания, создания условий для обеспечения реализации права на образование граждан с ограниченными возможностями здоровья, развития новых форм работы с одарёнными детьми.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Система образования </w:t>
      </w:r>
      <w:proofErr w:type="spellStart"/>
      <w:r w:rsidRPr="0004267C">
        <w:rPr>
          <w:rFonts w:ascii="Arial" w:hAnsi="Arial" w:cs="Arial"/>
        </w:rPr>
        <w:t>Ливенского</w:t>
      </w:r>
      <w:proofErr w:type="spellEnd"/>
      <w:r w:rsidRPr="0004267C">
        <w:rPr>
          <w:rFonts w:ascii="Arial" w:hAnsi="Arial" w:cs="Arial"/>
        </w:rPr>
        <w:t xml:space="preserve"> района насчитывает 23 средних школы, 7 основных, 3 муниципальных детских сада, 1 организация дополнительного образования: муниципальное бюджетное учреждение дополнительного образования «Школа искусств, </w:t>
      </w:r>
      <w:r w:rsidRPr="0004267C">
        <w:rPr>
          <w:rFonts w:ascii="Arial" w:hAnsi="Arial" w:cs="Arial"/>
        </w:rPr>
        <w:lastRenderedPageBreak/>
        <w:t>творчества и спорта». При общеобразовательных организациях функционирует 16 дошкольных групп и 6 группы кратковременного пребывания.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На начало 2020/21 учебного года в образовательных организациях района обучается 2116 детей, 654 воспитанника посещают детские сады и дошкольные группы при школах, 25 детей - группы кратковременного пребывания. В дошкольных образовательных организациях </w:t>
      </w:r>
      <w:proofErr w:type="spellStart"/>
      <w:r w:rsidRPr="0004267C">
        <w:rPr>
          <w:rFonts w:ascii="Arial" w:hAnsi="Arial" w:cs="Arial"/>
        </w:rPr>
        <w:t>Ливенского</w:t>
      </w:r>
      <w:proofErr w:type="spellEnd"/>
      <w:r w:rsidRPr="0004267C">
        <w:rPr>
          <w:rFonts w:ascii="Arial" w:hAnsi="Arial" w:cs="Arial"/>
        </w:rPr>
        <w:t xml:space="preserve"> района отсутствует очередность. 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В образовательных организациях района трудится 819 человек, из них 54 руководящих работников, 469 педагогических работников, из них 356 учителей. 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Ведется работа по выполнению майских указов Президента РФ. Средняя заработная плата педагогических работников общеобразовательных организаций на 1 сентября 2020 </w:t>
      </w:r>
      <w:proofErr w:type="gramStart"/>
      <w:r w:rsidRPr="0004267C">
        <w:rPr>
          <w:rFonts w:ascii="Arial" w:hAnsi="Arial" w:cs="Arial"/>
        </w:rPr>
        <w:t>года  составила</w:t>
      </w:r>
      <w:proofErr w:type="gramEnd"/>
      <w:r w:rsidRPr="0004267C">
        <w:rPr>
          <w:rFonts w:ascii="Arial" w:hAnsi="Arial" w:cs="Arial"/>
        </w:rPr>
        <w:t xml:space="preserve"> 25 768,0 рублей, в том числе учителей – 25 636,0 рублей, педагогов  дошкольных  организаций – 23 118,0 рублей.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Программы дошкольного образования на территории района реализуют 3 муниципальных детских сада, 16 дошкольных групп полного дня и 6 дошкольных групп кратковременного пребывания. Очередность в дошкольные образовательные организации отсутствует. 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Общее образование в районе представлено 23 организациями, реализующими программы общего среднего образования и 7 организациями, реализующими программы основного общего образования. В 2020/21 учебном году все организации перешли на реализацию ФГОС.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В настоящее время охвачено общим и дошкольным образованием 84% населения в возрасте 5 - 18 лет. К 2025 году планируется увеличить это показатель до 86%.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Одним из важнейших направлений в развитии муниципальной системы образования является приведение материально-технической базы образовательных организаций в соответствие с современными требованиями, создание условий для реализации ФГОС. 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В рамках реализации муниципальной программы «Развитие муниципальной системы образования </w:t>
      </w:r>
      <w:proofErr w:type="spellStart"/>
      <w:r w:rsidRPr="0004267C">
        <w:rPr>
          <w:rFonts w:ascii="Arial" w:hAnsi="Arial" w:cs="Arial"/>
        </w:rPr>
        <w:t>Ливенского</w:t>
      </w:r>
      <w:proofErr w:type="spellEnd"/>
      <w:r w:rsidRPr="0004267C">
        <w:rPr>
          <w:rFonts w:ascii="Arial" w:hAnsi="Arial" w:cs="Arial"/>
        </w:rPr>
        <w:t xml:space="preserve"> района Орловской области в 2016 – 2020 годах» активно велась работа по укреплению материально-технической базы образовательных организаций с привлечением средств областного и федерального бюджетов. В рамках регионального проекта «Современная школа» нацпроекта «Образование» в районе реализуется мероприятие «Обновление материально-технической базы для формирования у обучающихся современных технологических и гуманитарных навыков». С этой целью на средства федерального и областного бюджетов в образовательные организации приобретается учебное оборудование для занятий по технологии, математике и информатике, физической культуре и ОБЖ. 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В школы поступают мобильные компьютерные классы, интерактивные комплексы, 3D-оборудование, шлемы виртуальной реальности, </w:t>
      </w:r>
      <w:proofErr w:type="spellStart"/>
      <w:r w:rsidRPr="0004267C">
        <w:rPr>
          <w:rFonts w:ascii="Arial" w:hAnsi="Arial" w:cs="Arial"/>
        </w:rPr>
        <w:t>квадрокоптеры</w:t>
      </w:r>
      <w:proofErr w:type="spellEnd"/>
      <w:r w:rsidRPr="0004267C">
        <w:rPr>
          <w:rFonts w:ascii="Arial" w:hAnsi="Arial" w:cs="Arial"/>
        </w:rPr>
        <w:t>, фотоаппараты. Закупается промышленное оборудование для уроков труда (аккумуляторные дрели-винтоверты, электрические и ручные лобзики, измерительные приборы и расходные материалы), наборы учебного оборудования для изучения основ безопасности жизнедеятельности, в которые входят тренажёры-манекены для отработки сердечно-лёгочной реанимации, приемов удаления инородного тела из верхних дыхательных путей и др. На базе образовательных организаций создаются центры дополнительного образования «Точка роста». В 2019 – 2020 такие центры созданы в МБОУ «</w:t>
      </w:r>
      <w:proofErr w:type="spellStart"/>
      <w:r w:rsidRPr="0004267C">
        <w:rPr>
          <w:rFonts w:ascii="Arial" w:hAnsi="Arial" w:cs="Arial"/>
        </w:rPr>
        <w:t>Сахзаводская</w:t>
      </w:r>
      <w:proofErr w:type="spellEnd"/>
      <w:r w:rsidRPr="0004267C">
        <w:rPr>
          <w:rFonts w:ascii="Arial" w:hAnsi="Arial" w:cs="Arial"/>
        </w:rPr>
        <w:t xml:space="preserve"> СОШ», МБОУ «Успенская СОШ им. В.Н. </w:t>
      </w:r>
      <w:proofErr w:type="spellStart"/>
      <w:r w:rsidRPr="0004267C">
        <w:rPr>
          <w:rFonts w:ascii="Arial" w:hAnsi="Arial" w:cs="Arial"/>
        </w:rPr>
        <w:t>Мильшина</w:t>
      </w:r>
      <w:proofErr w:type="spellEnd"/>
      <w:r w:rsidRPr="0004267C">
        <w:rPr>
          <w:rFonts w:ascii="Arial" w:hAnsi="Arial" w:cs="Arial"/>
        </w:rPr>
        <w:t>», МБОУ «</w:t>
      </w:r>
      <w:proofErr w:type="spellStart"/>
      <w:r w:rsidRPr="0004267C">
        <w:rPr>
          <w:rFonts w:ascii="Arial" w:hAnsi="Arial" w:cs="Arial"/>
        </w:rPr>
        <w:t>Дутовская</w:t>
      </w:r>
      <w:proofErr w:type="spellEnd"/>
      <w:r w:rsidRPr="0004267C">
        <w:rPr>
          <w:rFonts w:ascii="Arial" w:hAnsi="Arial" w:cs="Arial"/>
        </w:rPr>
        <w:t xml:space="preserve"> СОШ» и МБОУ «</w:t>
      </w:r>
      <w:proofErr w:type="spellStart"/>
      <w:r w:rsidRPr="0004267C">
        <w:rPr>
          <w:rFonts w:ascii="Arial" w:hAnsi="Arial" w:cs="Arial"/>
        </w:rPr>
        <w:t>Екатериновская</w:t>
      </w:r>
      <w:proofErr w:type="spellEnd"/>
      <w:r w:rsidRPr="0004267C">
        <w:rPr>
          <w:rFonts w:ascii="Arial" w:hAnsi="Arial" w:cs="Arial"/>
        </w:rPr>
        <w:t xml:space="preserve"> СОШ». 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Цель регионального проекта «Цифровая образовательная среда» - 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 коммуникационной инфраструктуры, подготовки </w:t>
      </w:r>
      <w:r w:rsidRPr="0004267C">
        <w:rPr>
          <w:rFonts w:ascii="Arial" w:hAnsi="Arial" w:cs="Arial"/>
        </w:rPr>
        <w:lastRenderedPageBreak/>
        <w:t>кадров, создания федеральной цифровой платформы.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В </w:t>
      </w:r>
      <w:proofErr w:type="spellStart"/>
      <w:r w:rsidRPr="0004267C">
        <w:rPr>
          <w:rFonts w:ascii="Arial" w:hAnsi="Arial" w:cs="Arial"/>
        </w:rPr>
        <w:t>Ливенском</w:t>
      </w:r>
      <w:proofErr w:type="spellEnd"/>
      <w:r w:rsidRPr="0004267C">
        <w:rPr>
          <w:rFonts w:ascii="Arial" w:hAnsi="Arial" w:cs="Arial"/>
        </w:rPr>
        <w:t xml:space="preserve"> районе цифровая образовательная среда в 2020 году внедряется по двум направлениям: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1.</w:t>
      </w:r>
      <w:r w:rsidRPr="0004267C">
        <w:rPr>
          <w:rFonts w:ascii="Arial" w:hAnsi="Arial" w:cs="Arial"/>
        </w:rPr>
        <w:tab/>
        <w:t>Обеспечение образовательных организаций Интернет-соединением со скоростью соединения не менее 50Мб/c для образовательных организаций, расположенных в сельской местности и поселках городского типа, а также гарантированным Интернет-трафиком;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2.</w:t>
      </w:r>
      <w:r w:rsidRPr="0004267C">
        <w:rPr>
          <w:rFonts w:ascii="Arial" w:hAnsi="Arial" w:cs="Arial"/>
        </w:rPr>
        <w:tab/>
        <w:t>Обновление материально-технической базы образовательных организаций.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По первому направлению работа начата в 2019 году. К Широкополосному Интернету было подключено 7 образовательных организаций. Следующие 6 организаций подключены в 2020 году и закончится работа по направлению в 2021 году.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По второму направлению в девять образовательных организаций </w:t>
      </w:r>
      <w:proofErr w:type="spellStart"/>
      <w:r w:rsidRPr="0004267C">
        <w:rPr>
          <w:rFonts w:ascii="Arial" w:hAnsi="Arial" w:cs="Arial"/>
        </w:rPr>
        <w:t>Ливенского</w:t>
      </w:r>
      <w:proofErr w:type="spellEnd"/>
      <w:r w:rsidRPr="0004267C">
        <w:rPr>
          <w:rFonts w:ascii="Arial" w:hAnsi="Arial" w:cs="Arial"/>
        </w:rPr>
        <w:t xml:space="preserve"> района поставлено за счет средств федерального и областного бюджетов компьютерное и периферийное оборудование: ноутбуки, сканеры, принтеры, интерактивные комплексы и т.д.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 Мероприятия в данном направлении являются актуальными для развития системы образования в настоящее время, поэтому необходимо продолжить их реализацию в 2021 - 2025 годах.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Все учащиеся образовательных организаций района получают горячее двухразовое питание. В 2020/21 учебном году питание обучающихся 1 – 4 классов осуществлялось из расчета 56,48 руб. на обучающегося в день. Финансирование производится из федерального, регионального и районного бюджетов. Обучающиеся 5 – 11 классов питаются за счет средств регионального и муниципального бюджетов из расчета 40 руб. на человека. Питание в образовательных организациях, реализующих программы дошкольного образования, составляет в среднем 110 рублей в день на воспитанника из муниципального бюджета. Использование овощей и фруктов, выращенных на пришкольных участках, позволяет сделать питание более полноценным. Также большой вклад в пополнение рациона питания обучающихся вносят руководители сельхозпредприятий района, поставляя в некоторые образовательные организации продукты питания бесплатно или по льготным ценам.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В районе сложились положительные традиции в сфере организации отдыха и оздоровления детей. Эта сфера рассматривается как целостное социальное явление, единый непрерывный процесс организации оздоровления, отдыха детей и подростков, как неотъемлемая, хотя и специфическая по содержанию, часть образовательного процесса. Летние каникулы составляют четвёртую часть учебного года и имеют важное значение для непрерывного образования и развития школьников. 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           Обеспечение доступного и качественного отдыха и оздоровления детей является одним из важных направлений социальной политики администрации </w:t>
      </w:r>
      <w:proofErr w:type="spellStart"/>
      <w:r w:rsidRPr="0004267C">
        <w:rPr>
          <w:rFonts w:ascii="Arial" w:hAnsi="Arial" w:cs="Arial"/>
        </w:rPr>
        <w:t>Ливенского</w:t>
      </w:r>
      <w:proofErr w:type="spellEnd"/>
      <w:r w:rsidRPr="0004267C">
        <w:rPr>
          <w:rFonts w:ascii="Arial" w:hAnsi="Arial" w:cs="Arial"/>
        </w:rPr>
        <w:t xml:space="preserve"> района. 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           Отдых детей осуществляется по следующим направлениям: 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          - организация отдыха детей в загородных оздоровительных учреждениях Орловской области;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          - организация работы лагерей с дневным пребыванием на базе образовательных организаций;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          -  организация активных, </w:t>
      </w:r>
      <w:proofErr w:type="spellStart"/>
      <w:r w:rsidRPr="0004267C">
        <w:rPr>
          <w:rFonts w:ascii="Arial" w:hAnsi="Arial" w:cs="Arial"/>
        </w:rPr>
        <w:t>малозатратных</w:t>
      </w:r>
      <w:proofErr w:type="spellEnd"/>
      <w:r w:rsidRPr="0004267C">
        <w:rPr>
          <w:rFonts w:ascii="Arial" w:hAnsi="Arial" w:cs="Arial"/>
        </w:rPr>
        <w:t xml:space="preserve"> форм отдыха (пришкольные оздоровительные площадки, юнармейские отряды...)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Особое внимание при организации отдыха, оздоровления и занятости будет уделяться: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- детям –сиротам; 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- детям, оставшимся без попечения родителей;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- детям с ограниченными возможностями здоровья; 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- детям из многодетных, неполных и опекунских семей; 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lastRenderedPageBreak/>
        <w:t xml:space="preserve">- детям, безработных родителей; 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 -детям, находящихся в трудной жизненной ситуации или социально-опасном положении, нуждающимся в особой социально-педагогической поддержке; 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- одаренным детям, отличившимся   в учебе, спорте, творчестве;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- подросткам, склонных к совершению правонарушений;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- детям военнослужащих, пострадавших в вооруженных конфликтах; 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- детям, родители которых были ликвидаторами последствий катастрофы на Чернобыльской АЭС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Ежегодно основными направлениями деятельности по организации летнего отдыха, оздоровления и занятости детей являются: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- организация максимально полной занятости всех школьников района;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- эффективное использование финансовых средств, предусмотренных на летнюю кампанию;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-обеспечение межведомственного подхода в ходе организации отдыха и оздоровления детей;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-обеспечение комфорта и безопасности пребывания детей в лагерях;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-обеспечение эффективности и качества содержания детского отдыха.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  Летняя оздоровительная кампания 2019 года охватила различными формами отдыха и оздоровления 1600   школьников в возрасте от 7 до 17 лет, это – 73 % от общего количества обучающихся детей в районе. В бюджете района на оздоровление детей и подростков предусмотрено 2 309 182 руб. (2018г.- 2 182,0 тыс. </w:t>
      </w:r>
      <w:proofErr w:type="spellStart"/>
      <w:r w:rsidRPr="0004267C">
        <w:rPr>
          <w:rFonts w:ascii="Arial" w:hAnsi="Arial" w:cs="Arial"/>
        </w:rPr>
        <w:t>руб</w:t>
      </w:r>
      <w:proofErr w:type="spellEnd"/>
      <w:r w:rsidRPr="0004267C">
        <w:rPr>
          <w:rFonts w:ascii="Arial" w:hAnsi="Arial" w:cs="Arial"/>
        </w:rPr>
        <w:t>).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  Летняя оздоровительная кампания 2020 года планировала   охватить различными формами отдыха и оздоровления 1770   школьников в возрасте от 7 до 17 лет, это – 84 % от общего количества обучающихся детей в районе. В бюджете района на оздоровление детей и подростков предусмотрено 1 млн. 153 тыс.  рублей на организацию отдыха в пришкольных лагерях с дневным пребыванием.</w:t>
      </w:r>
    </w:p>
    <w:p w:rsidR="00E235A8" w:rsidRPr="00E235A8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В связи с введением ограничительных мероприятий, вызванных угрозой завоза и распространения новой </w:t>
      </w:r>
      <w:proofErr w:type="spellStart"/>
      <w:r w:rsidRPr="0004267C">
        <w:rPr>
          <w:rFonts w:ascii="Arial" w:hAnsi="Arial" w:cs="Arial"/>
        </w:rPr>
        <w:t>коронавирусной</w:t>
      </w:r>
      <w:proofErr w:type="spellEnd"/>
      <w:r w:rsidRPr="0004267C">
        <w:rPr>
          <w:rFonts w:ascii="Arial" w:hAnsi="Arial" w:cs="Arial"/>
        </w:rPr>
        <w:t xml:space="preserve"> инфекции в Орловской области, оздоровительные лагеря с дневным пребыванием на территории </w:t>
      </w:r>
      <w:proofErr w:type="spellStart"/>
      <w:r w:rsidRPr="0004267C">
        <w:rPr>
          <w:rFonts w:ascii="Arial" w:hAnsi="Arial" w:cs="Arial"/>
        </w:rPr>
        <w:t>Ливенского</w:t>
      </w:r>
      <w:proofErr w:type="spellEnd"/>
      <w:r w:rsidRPr="0004267C">
        <w:rPr>
          <w:rFonts w:ascii="Arial" w:hAnsi="Arial" w:cs="Arial"/>
        </w:rPr>
        <w:t xml:space="preserve"> района не открывались. С 1 по 30 июня в образовательных учреждениях района реализуются с помощью дистанционных технологий программы внеурочной деятельности (903 школьника), программы социализации и воспитания (1783 школьника), дополнительные развивающие программы (1540 школьников).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  <w:r w:rsidRPr="0004267C">
        <w:rPr>
          <w:rFonts w:ascii="Arial" w:hAnsi="Arial" w:cs="Arial"/>
          <w:b/>
        </w:rPr>
        <w:t xml:space="preserve">Раздел 2. Приоритеты развития системы образования </w:t>
      </w:r>
      <w:proofErr w:type="spellStart"/>
      <w:r w:rsidRPr="0004267C">
        <w:rPr>
          <w:rFonts w:ascii="Arial" w:hAnsi="Arial" w:cs="Arial"/>
          <w:b/>
        </w:rPr>
        <w:t>Ливенского</w:t>
      </w:r>
      <w:proofErr w:type="spellEnd"/>
      <w:r w:rsidRPr="0004267C">
        <w:rPr>
          <w:rFonts w:ascii="Arial" w:hAnsi="Arial" w:cs="Arial"/>
          <w:b/>
        </w:rPr>
        <w:t xml:space="preserve"> района, основные цели и задачи подпрограммы 1 «Развитие системы дошкольного, общего и дополнительного образования в муниципальных образовательных организациях </w:t>
      </w:r>
      <w:proofErr w:type="spellStart"/>
      <w:r w:rsidRPr="0004267C">
        <w:rPr>
          <w:rFonts w:ascii="Arial" w:hAnsi="Arial" w:cs="Arial"/>
          <w:b/>
        </w:rPr>
        <w:t>Ливенского</w:t>
      </w:r>
      <w:proofErr w:type="spellEnd"/>
      <w:r w:rsidRPr="0004267C">
        <w:rPr>
          <w:rFonts w:ascii="Arial" w:hAnsi="Arial" w:cs="Arial"/>
          <w:b/>
        </w:rPr>
        <w:t xml:space="preserve"> района». </w:t>
      </w: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4267C">
        <w:rPr>
          <w:rFonts w:ascii="Arial" w:hAnsi="Arial" w:cs="Arial"/>
        </w:rPr>
        <w:t>Приоритеты государственной политики в сфере реализации подпрограммы 1 определены в следующих документах:</w:t>
      </w: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4267C">
        <w:rPr>
          <w:rFonts w:ascii="Arial" w:hAnsi="Arial" w:cs="Arial"/>
        </w:rPr>
        <w:t>Приоритеты государственной политики в сфере реализации муниципальной программы определены в следующих документах:</w:t>
      </w: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4267C">
        <w:rPr>
          <w:rFonts w:ascii="Arial" w:hAnsi="Arial" w:cs="Arial"/>
        </w:rPr>
        <w:t>1. Конституция Российской Федерации.</w:t>
      </w: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4267C">
        <w:rPr>
          <w:rFonts w:ascii="Arial" w:hAnsi="Arial" w:cs="Arial"/>
        </w:rPr>
        <w:t>2. Федеральный закон от 29 декабря 2012 года № 273-ФЗ «Об образовании в Российской Федерации».</w:t>
      </w: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4267C">
        <w:rPr>
          <w:rFonts w:ascii="Arial" w:hAnsi="Arial" w:cs="Arial"/>
        </w:rPr>
        <w:t>3. Федеральный закон от 24 июля 1998 года № 124-ФЗ «Об основных гарантиях прав ребенка в Российской Федерации».</w:t>
      </w: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4267C">
        <w:rPr>
          <w:rFonts w:ascii="Arial" w:hAnsi="Arial" w:cs="Arial"/>
        </w:rPr>
        <w:t>4. Указ Президента Российской Федерации от 7 мая 2012 года № 597 «О мероприятиях по реализации государственной социальной политики».</w:t>
      </w: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4267C">
        <w:rPr>
          <w:rFonts w:ascii="Arial" w:hAnsi="Arial" w:cs="Arial"/>
        </w:rPr>
        <w:t xml:space="preserve">5. Указ Президента РФ от 07.05.2018 № 204 </w:t>
      </w:r>
      <w:r w:rsidRPr="0004267C">
        <w:rPr>
          <w:rFonts w:ascii="Arial" w:hAnsi="Arial" w:cs="Arial"/>
          <w:lang w:eastAsia="ru-RU"/>
        </w:rPr>
        <w:t>(ред. от 21.07.2020) «О национальных целях и стратегических задачах развития Российской Федерации на период до 2024 года»</w:t>
      </w: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4267C">
        <w:rPr>
          <w:rFonts w:ascii="Arial" w:hAnsi="Arial" w:cs="Arial"/>
        </w:rPr>
        <w:lastRenderedPageBreak/>
        <w:t>6. Указ Президента Российской Федерации от 21 июля 2020 г. № 474 «О национальных целях развития Российской Федерации на период до 2030 года».</w:t>
      </w: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4267C">
        <w:rPr>
          <w:rFonts w:ascii="Arial" w:hAnsi="Arial" w:cs="Arial"/>
        </w:rPr>
        <w:t>7. Указ Президента Российской Федерации от 7 мая 2012 года № 599 «О мерах по реализации государственной политики в области образования и науки».</w:t>
      </w: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4267C">
        <w:rPr>
          <w:rFonts w:ascii="Arial" w:hAnsi="Arial" w:cs="Arial"/>
        </w:rPr>
        <w:t>8. Постановление Правительства Российской Федерации от 26 декабря 2017 года № 1642 «Об утверждении государственной программы Российской Федерации «Развитие образования».</w:t>
      </w: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4267C">
        <w:rPr>
          <w:rFonts w:ascii="Arial" w:hAnsi="Arial" w:cs="Arial"/>
        </w:rPr>
        <w:t>9. Стратегия развития воспитания в Российской Федерации на период до 2025 года (утв. распоряжением Правительства РФ от 29 мая 2015 г. № 996-р).</w:t>
      </w: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4267C">
        <w:rPr>
          <w:rFonts w:ascii="Arial" w:hAnsi="Arial" w:cs="Arial"/>
        </w:rPr>
        <w:t>10. Закон Орловской области от 22.08.2005 № 529-ОЗ (ред. от 30.03.2020) «О гарантиях прав ребенка в Орловской области» (принят ООСНД 12.08.2005).</w:t>
      </w: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4267C">
        <w:rPr>
          <w:rFonts w:ascii="Arial" w:hAnsi="Arial" w:cs="Arial"/>
        </w:rPr>
        <w:t>11. Закон Орловской области от 06.09.2013 № 1525-ОЗ (ред. от 30.06.2020) «Об образовании в Орловской области» (принят ООСНД 30.08.2013).</w:t>
      </w: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4267C">
        <w:rPr>
          <w:rFonts w:ascii="Arial" w:hAnsi="Arial" w:cs="Arial"/>
        </w:rPr>
        <w:t>12. Закон Орловской области от 05.02.2010 № 1021-ОЗ (ред. от 30.04.2020) «Об основах организации и обеспечения отдыха и оздоровления детей в Орловской области» (принят ООСНД 28.01.2010).</w:t>
      </w: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4267C">
        <w:rPr>
          <w:rFonts w:ascii="Arial" w:hAnsi="Arial" w:cs="Arial"/>
        </w:rPr>
        <w:t>13. Закон Орловской области от 26.12.2014 № 1730-ОЗ (ред. от 08.11.2017) «О профилактике безнадзорности и правонарушений несовершеннолетних в Орловской области» (принят ООСНД 22.12.2014).</w:t>
      </w: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4267C">
        <w:rPr>
          <w:rFonts w:ascii="Arial" w:hAnsi="Arial" w:cs="Arial"/>
        </w:rPr>
        <w:t>14. Постановление Правительства Орловской области от 16.09.2019 № 526 (ред. от 11.09.2020) «Об утверждении государственной программы Орловской области «Образование в Орловской области».</w:t>
      </w: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4267C">
        <w:rPr>
          <w:rFonts w:ascii="Arial" w:hAnsi="Arial" w:cs="Arial"/>
        </w:rPr>
        <w:t>15. Постановление Орловского областного Совета народных депутатов от 21.12.2018 № 31/823-ОС «Об утверждении Стратегии социально-экономического развития Орловской области до 2035 года» (вместе с «Перечнем действующих и перспективных проектов (бюджетных и коммерческих)», «Перечнем государственных программ Орловской области»)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Основные цели подпрограммы 1 «Развитие системы дошкольного, общего и дополнительного образования в муниципальных образовательных организациях </w:t>
      </w:r>
      <w:proofErr w:type="spellStart"/>
      <w:r w:rsidRPr="0004267C">
        <w:rPr>
          <w:rFonts w:ascii="Arial" w:hAnsi="Arial" w:cs="Arial"/>
        </w:rPr>
        <w:t>Ливенского</w:t>
      </w:r>
      <w:proofErr w:type="spellEnd"/>
      <w:r w:rsidRPr="0004267C">
        <w:rPr>
          <w:rFonts w:ascii="Arial" w:hAnsi="Arial" w:cs="Arial"/>
        </w:rPr>
        <w:t xml:space="preserve"> района»: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1. Создание в </w:t>
      </w:r>
      <w:proofErr w:type="spellStart"/>
      <w:r w:rsidRPr="0004267C">
        <w:rPr>
          <w:rFonts w:ascii="Arial" w:hAnsi="Arial" w:cs="Arial"/>
        </w:rPr>
        <w:t>Ливенском</w:t>
      </w:r>
      <w:proofErr w:type="spellEnd"/>
      <w:r w:rsidRPr="0004267C">
        <w:rPr>
          <w:rFonts w:ascii="Arial" w:hAnsi="Arial" w:cs="Arial"/>
        </w:rPr>
        <w:t xml:space="preserve"> районе единого образовательно-воспитательного пространства для современного качественного дошкольного, общего и дополнительного образования и позитивной социализации детей.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2. Обеспечение условий для обновления общего образования, соответствующего основным требованиям современного инновационного, социально ориентированного развития.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Задачи подпрограммы 1 «Развитие системы дошкольного, общего и дополнительного образования в муниципальных образовательных организациях </w:t>
      </w:r>
      <w:proofErr w:type="spellStart"/>
      <w:r w:rsidRPr="0004267C">
        <w:rPr>
          <w:rFonts w:ascii="Arial" w:hAnsi="Arial" w:cs="Arial"/>
        </w:rPr>
        <w:t>Ливенского</w:t>
      </w:r>
      <w:proofErr w:type="spellEnd"/>
      <w:r w:rsidRPr="0004267C">
        <w:rPr>
          <w:rFonts w:ascii="Arial" w:hAnsi="Arial" w:cs="Arial"/>
        </w:rPr>
        <w:t xml:space="preserve"> района»: 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- Создание оптимальных условий, обеспечивающих равный доступ населения к услугам дошкольного, общего и дополнительного образования детей.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- Обеспечение современного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- Обновление материально-технической базы и информационно-коммуникационной инфраструктуры образовательных организаций с целью создания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ОО всех видов и уровней.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- Обеспечение для детей в возрасте от 5 до 18 лет доступных для каждого и </w:t>
      </w:r>
      <w:r w:rsidRPr="0004267C">
        <w:rPr>
          <w:rFonts w:ascii="Arial" w:hAnsi="Arial" w:cs="Arial"/>
        </w:rPr>
        <w:lastRenderedPageBreak/>
        <w:t>качественных условий для воспитания гармонично развитой и социально ответственной личности путем увеличения охвата детей дополнительным образованием,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- Выполнение организационно-методического обеспечения проведения государственной итоговой аттестации выпускников образовательных организаций района.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Реализация мероприятий подпрограммы 1 по предварительным оценкам позволит к 2025 году достичь следующих результатов: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1. Увеличение удельного веса численности населения в возрасте 5 - 18 лет, охваченного дошкольным и общим образованием, в общей численности населения в возрасте 5 - 18 лет до 86%.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2. Увеличение доли педагогических и руководящих работников муниципальных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 до 100%.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3. Увеличение доли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до 81,5%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4. Сохранение удельного веса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 на уровне 100%.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5. Сохранение доли обучающихся общеобразовательных организаций, охваченных питанием.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6. Увеличение доли детей в возрасте от 5 до 18 лет, охваченных программами дополнительного образования до 50%.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7. Увеличение охвата детей 7 - 17 лет различными формами отдыха.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8. Увеличение охвата детей 7 - 17 лет отдыхом в загородных оздоровительных организациях.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9. Снижение доли несовершеннолетних, совершивших преступления и состоящих на учете в органах субъектов профилактики до 2,8%.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10. Доведение числа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профилей, нарастающим итогом к 2018 году» до 7.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11. Увеличение численности обучающихся, охваченных основными и дополнительными общеобразовательными программами цифрового, естественно-научного и гуманитарного профилей, нарастающим итогом к 2018 году до 920.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12. Увеличение доли образовательных организаций, расположенных на территории </w:t>
      </w:r>
      <w:proofErr w:type="spellStart"/>
      <w:r w:rsidRPr="0004267C">
        <w:rPr>
          <w:rFonts w:ascii="Arial" w:hAnsi="Arial" w:cs="Arial"/>
        </w:rPr>
        <w:t>Ливенского</w:t>
      </w:r>
      <w:proofErr w:type="spellEnd"/>
      <w:r w:rsidRPr="0004267C">
        <w:rPr>
          <w:rFonts w:ascii="Arial" w:hAnsi="Arial" w:cs="Arial"/>
        </w:rPr>
        <w:t xml:space="preserve"> района, обеспеченных </w:t>
      </w:r>
      <w:proofErr w:type="spellStart"/>
      <w:r w:rsidRPr="0004267C">
        <w:rPr>
          <w:rFonts w:ascii="Arial" w:hAnsi="Arial" w:cs="Arial"/>
        </w:rPr>
        <w:t>интернет-соединением</w:t>
      </w:r>
      <w:proofErr w:type="spellEnd"/>
      <w:r w:rsidRPr="0004267C">
        <w:rPr>
          <w:rFonts w:ascii="Arial" w:hAnsi="Arial" w:cs="Arial"/>
        </w:rPr>
        <w:t xml:space="preserve"> со скоростью соединения не менее 50 Мб/с, а также гарантированным интернет-трафиком до 100%.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>13. Увеличение доли общеобразовательных организаций района, в которых внедрена целевая модель цифровой образовательной среды до 50%.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4267C">
        <w:rPr>
          <w:rFonts w:ascii="Arial" w:hAnsi="Arial" w:cs="Arial"/>
          <w:b/>
          <w:bCs/>
        </w:rPr>
        <w:t xml:space="preserve">Раздел 3. Этапы и сроки реализации муниципальной подпрограммы 1 «Развитие системы дошкольного, общего и дополнительного образования в муниципальных образовательных организациях </w:t>
      </w:r>
      <w:proofErr w:type="spellStart"/>
      <w:r w:rsidRPr="0004267C">
        <w:rPr>
          <w:rFonts w:ascii="Arial" w:hAnsi="Arial" w:cs="Arial"/>
          <w:b/>
          <w:bCs/>
        </w:rPr>
        <w:t>Ливенского</w:t>
      </w:r>
      <w:proofErr w:type="spellEnd"/>
      <w:r w:rsidRPr="0004267C">
        <w:rPr>
          <w:rFonts w:ascii="Arial" w:hAnsi="Arial" w:cs="Arial"/>
          <w:b/>
          <w:bCs/>
        </w:rPr>
        <w:t xml:space="preserve"> района».</w:t>
      </w:r>
      <w:r w:rsidRPr="0004267C">
        <w:rPr>
          <w:rFonts w:ascii="Arial" w:hAnsi="Arial" w:cs="Arial"/>
        </w:rPr>
        <w:t xml:space="preserve"> </w:t>
      </w: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bCs/>
        </w:rPr>
      </w:pPr>
      <w:r w:rsidRPr="0004267C">
        <w:rPr>
          <w:rFonts w:ascii="Arial" w:hAnsi="Arial" w:cs="Arial"/>
        </w:rPr>
        <w:t>Подпрограмма 1 будет реализована в один этап с 2021 по 2025 годы.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</w:rPr>
      </w:pP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</w:rPr>
      </w:pPr>
      <w:r w:rsidRPr="0004267C">
        <w:rPr>
          <w:rFonts w:ascii="Arial" w:hAnsi="Arial" w:cs="Arial"/>
          <w:b/>
          <w:bCs/>
        </w:rPr>
        <w:t xml:space="preserve">Раздел 4. </w:t>
      </w:r>
      <w:bookmarkStart w:id="26" w:name="_Hlk54003010"/>
      <w:r w:rsidRPr="0004267C">
        <w:rPr>
          <w:rFonts w:ascii="Arial" w:hAnsi="Arial" w:cs="Arial"/>
          <w:b/>
          <w:bCs/>
        </w:rPr>
        <w:t xml:space="preserve">Перечень основных мероприятий подпрограммы 1 </w:t>
      </w:r>
      <w:bookmarkStart w:id="27" w:name="_Hlk54002892"/>
      <w:r w:rsidRPr="0004267C">
        <w:rPr>
          <w:rFonts w:ascii="Arial" w:hAnsi="Arial" w:cs="Arial"/>
          <w:b/>
          <w:bCs/>
        </w:rPr>
        <w:t xml:space="preserve">«Развитие системы дошкольного, общего и дополнительного образования в муниципальных образовательных организациях </w:t>
      </w:r>
      <w:proofErr w:type="spellStart"/>
      <w:r w:rsidRPr="0004267C">
        <w:rPr>
          <w:rFonts w:ascii="Arial" w:hAnsi="Arial" w:cs="Arial"/>
          <w:b/>
          <w:bCs/>
        </w:rPr>
        <w:t>Ливенского</w:t>
      </w:r>
      <w:proofErr w:type="spellEnd"/>
      <w:r w:rsidRPr="0004267C">
        <w:rPr>
          <w:rFonts w:ascii="Arial" w:hAnsi="Arial" w:cs="Arial"/>
          <w:b/>
          <w:bCs/>
        </w:rPr>
        <w:t xml:space="preserve"> района»</w:t>
      </w:r>
      <w:bookmarkEnd w:id="26"/>
      <w:r w:rsidRPr="0004267C">
        <w:rPr>
          <w:rFonts w:ascii="Arial" w:hAnsi="Arial" w:cs="Arial"/>
          <w:b/>
          <w:bCs/>
        </w:rPr>
        <w:t>.</w:t>
      </w:r>
      <w:bookmarkEnd w:id="27"/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Перечень основных мероприятий подпрограммы 1 «Развитие системы дошкольного, общего и дополнительного образования в муниципальных образовательных организациях </w:t>
      </w:r>
      <w:proofErr w:type="spellStart"/>
      <w:r w:rsidRPr="0004267C">
        <w:rPr>
          <w:rFonts w:ascii="Arial" w:hAnsi="Arial" w:cs="Arial"/>
        </w:rPr>
        <w:t>Ливенского</w:t>
      </w:r>
      <w:proofErr w:type="spellEnd"/>
      <w:r w:rsidRPr="0004267C">
        <w:rPr>
          <w:rFonts w:ascii="Arial" w:hAnsi="Arial" w:cs="Arial"/>
        </w:rPr>
        <w:t xml:space="preserve"> района» </w:t>
      </w:r>
      <w:bookmarkStart w:id="28" w:name="_Hlk54005706"/>
      <w:r w:rsidRPr="0004267C">
        <w:rPr>
          <w:rFonts w:ascii="Arial" w:hAnsi="Arial" w:cs="Arial"/>
        </w:rPr>
        <w:t>изложен в Приложении 1 к подпрограмме 1.</w:t>
      </w:r>
    </w:p>
    <w:bookmarkEnd w:id="28"/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</w:rPr>
      </w:pP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</w:rPr>
      </w:pPr>
      <w:r w:rsidRPr="0004267C">
        <w:rPr>
          <w:rFonts w:ascii="Arial" w:hAnsi="Arial" w:cs="Arial"/>
          <w:b/>
          <w:bCs/>
        </w:rPr>
        <w:t xml:space="preserve">Раздел 5. </w:t>
      </w:r>
      <w:bookmarkStart w:id="29" w:name="_Hlk54003311"/>
      <w:bookmarkStart w:id="30" w:name="_Hlk54003153"/>
      <w:r w:rsidRPr="0004267C">
        <w:rPr>
          <w:rFonts w:ascii="Arial" w:hAnsi="Arial" w:cs="Arial"/>
          <w:b/>
          <w:bCs/>
        </w:rPr>
        <w:t xml:space="preserve">Основные меры правового регулирования в сфере образования, направленные на достижение целей и конечных результатов подпрограммы 1 «Развитие системы дошкольного, общего и дополнительного образования в муниципальных образовательных организациях </w:t>
      </w:r>
      <w:proofErr w:type="spellStart"/>
      <w:r w:rsidRPr="0004267C">
        <w:rPr>
          <w:rFonts w:ascii="Arial" w:hAnsi="Arial" w:cs="Arial"/>
          <w:b/>
          <w:bCs/>
        </w:rPr>
        <w:t>Ливенского</w:t>
      </w:r>
      <w:proofErr w:type="spellEnd"/>
      <w:r w:rsidRPr="0004267C">
        <w:rPr>
          <w:rFonts w:ascii="Arial" w:hAnsi="Arial" w:cs="Arial"/>
          <w:b/>
          <w:bCs/>
        </w:rPr>
        <w:t xml:space="preserve"> района»</w:t>
      </w:r>
      <w:bookmarkEnd w:id="29"/>
      <w:r w:rsidRPr="0004267C">
        <w:rPr>
          <w:rFonts w:ascii="Arial" w:hAnsi="Arial" w:cs="Arial"/>
          <w:b/>
          <w:bCs/>
        </w:rPr>
        <w:t>.</w:t>
      </w:r>
      <w:bookmarkEnd w:id="30"/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</w:rPr>
      </w:pP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Основные меры правового регулирования в сфере образования, направленные на достижение целей и конечных результатов подпрограммы 1 «Развитие системы дошкольного, общего и дополнительного образования в муниципальных образовательных организациях </w:t>
      </w:r>
      <w:proofErr w:type="spellStart"/>
      <w:r w:rsidRPr="0004267C">
        <w:rPr>
          <w:rFonts w:ascii="Arial" w:hAnsi="Arial" w:cs="Arial"/>
        </w:rPr>
        <w:t>Ливенского</w:t>
      </w:r>
      <w:proofErr w:type="spellEnd"/>
      <w:r w:rsidRPr="0004267C">
        <w:rPr>
          <w:rFonts w:ascii="Arial" w:hAnsi="Arial" w:cs="Arial"/>
        </w:rPr>
        <w:t xml:space="preserve"> района» изложены</w:t>
      </w:r>
      <w:r w:rsidRPr="0004267C">
        <w:t xml:space="preserve"> </w:t>
      </w:r>
      <w:r w:rsidRPr="0004267C">
        <w:rPr>
          <w:rFonts w:ascii="Arial" w:hAnsi="Arial" w:cs="Arial"/>
        </w:rPr>
        <w:t xml:space="preserve">в Приложении 2 к подпрограмме 1. 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</w:rPr>
      </w:pP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</w:rPr>
      </w:pPr>
      <w:r w:rsidRPr="0004267C">
        <w:rPr>
          <w:rFonts w:ascii="Arial" w:hAnsi="Arial" w:cs="Arial"/>
          <w:b/>
          <w:bCs/>
        </w:rPr>
        <w:t xml:space="preserve">Раздел 6. </w:t>
      </w:r>
      <w:bookmarkStart w:id="31" w:name="_Hlk54003516"/>
      <w:r w:rsidRPr="0004267C">
        <w:rPr>
          <w:rFonts w:ascii="Arial" w:hAnsi="Arial" w:cs="Arial"/>
          <w:b/>
          <w:bCs/>
        </w:rPr>
        <w:t xml:space="preserve">Перечень целевых показателей результативности </w:t>
      </w:r>
      <w:bookmarkStart w:id="32" w:name="_Hlk53404008"/>
      <w:r w:rsidRPr="0004267C">
        <w:rPr>
          <w:rFonts w:ascii="Arial" w:hAnsi="Arial" w:cs="Arial"/>
          <w:b/>
          <w:bCs/>
        </w:rPr>
        <w:t xml:space="preserve">подпрограммы 1 «Развитие системы дошкольного, общего и дополнительного образования в муниципальных образовательных организациях </w:t>
      </w:r>
      <w:proofErr w:type="spellStart"/>
      <w:r w:rsidRPr="0004267C">
        <w:rPr>
          <w:rFonts w:ascii="Arial" w:hAnsi="Arial" w:cs="Arial"/>
          <w:b/>
          <w:bCs/>
        </w:rPr>
        <w:t>Ливенского</w:t>
      </w:r>
      <w:proofErr w:type="spellEnd"/>
      <w:r w:rsidRPr="0004267C">
        <w:rPr>
          <w:rFonts w:ascii="Arial" w:hAnsi="Arial" w:cs="Arial"/>
          <w:b/>
          <w:bCs/>
        </w:rPr>
        <w:t xml:space="preserve"> района»</w:t>
      </w:r>
      <w:bookmarkEnd w:id="31"/>
      <w:r w:rsidRPr="0004267C">
        <w:rPr>
          <w:rFonts w:ascii="Arial" w:hAnsi="Arial" w:cs="Arial"/>
          <w:b/>
          <w:bCs/>
        </w:rPr>
        <w:t>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Перечень целевых показателей результативности подпрограммы 1 «Развитие системы дошкольного, общего и дополнительного образования в муниципальных образовательных организациях </w:t>
      </w:r>
      <w:proofErr w:type="spellStart"/>
      <w:r w:rsidRPr="0004267C">
        <w:rPr>
          <w:rFonts w:ascii="Arial" w:hAnsi="Arial" w:cs="Arial"/>
        </w:rPr>
        <w:t>Ливенского</w:t>
      </w:r>
      <w:proofErr w:type="spellEnd"/>
      <w:r w:rsidRPr="0004267C">
        <w:rPr>
          <w:rFonts w:ascii="Arial" w:hAnsi="Arial" w:cs="Arial"/>
        </w:rPr>
        <w:t xml:space="preserve"> района» изложен в Приложении 3 к подпрограмме 1.</w:t>
      </w:r>
    </w:p>
    <w:bookmarkEnd w:id="32"/>
    <w:p w:rsidR="00E235A8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</w:rPr>
      </w:pP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/>
          <w:bCs/>
        </w:rPr>
      </w:pPr>
      <w:r w:rsidRPr="0004267C">
        <w:rPr>
          <w:rFonts w:ascii="Arial" w:hAnsi="Arial" w:cs="Arial"/>
          <w:b/>
          <w:bCs/>
        </w:rPr>
        <w:t xml:space="preserve">Раздел 7. Ресурсное обеспечение подпрограммы 1 «Развитие системы дошкольного, общего и дополнительного образования в муниципальных образовательных организациях </w:t>
      </w:r>
      <w:proofErr w:type="spellStart"/>
      <w:r w:rsidRPr="0004267C">
        <w:rPr>
          <w:rFonts w:ascii="Arial" w:hAnsi="Arial" w:cs="Arial"/>
          <w:b/>
          <w:bCs/>
        </w:rPr>
        <w:t>Ливенского</w:t>
      </w:r>
      <w:proofErr w:type="spellEnd"/>
      <w:r w:rsidRPr="0004267C">
        <w:rPr>
          <w:rFonts w:ascii="Arial" w:hAnsi="Arial" w:cs="Arial"/>
          <w:b/>
          <w:bCs/>
        </w:rPr>
        <w:t xml:space="preserve"> района».</w:t>
      </w:r>
    </w:p>
    <w:p w:rsidR="00E235A8" w:rsidRPr="0004267C" w:rsidRDefault="00E235A8" w:rsidP="00E235A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ru-RU"/>
        </w:rPr>
      </w:pPr>
      <w:r w:rsidRPr="0004267C">
        <w:rPr>
          <w:rFonts w:ascii="Arial" w:hAnsi="Arial" w:cs="Arial"/>
        </w:rPr>
        <w:t xml:space="preserve">Ресурсное обеспечение подпрограммы 1 «Развитие системы дошкольного, общего и дополнительного образования в муниципальных образовательных организациях </w:t>
      </w:r>
      <w:proofErr w:type="spellStart"/>
      <w:r w:rsidRPr="0004267C">
        <w:rPr>
          <w:rFonts w:ascii="Arial" w:hAnsi="Arial" w:cs="Arial"/>
        </w:rPr>
        <w:t>Ливенского</w:t>
      </w:r>
      <w:proofErr w:type="spellEnd"/>
      <w:r w:rsidRPr="0004267C">
        <w:rPr>
          <w:rFonts w:ascii="Arial" w:hAnsi="Arial" w:cs="Arial"/>
        </w:rPr>
        <w:t xml:space="preserve"> района» за счет средств бюджета </w:t>
      </w:r>
      <w:proofErr w:type="spellStart"/>
      <w:r w:rsidRPr="0004267C">
        <w:rPr>
          <w:rFonts w:ascii="Arial" w:hAnsi="Arial" w:cs="Arial"/>
        </w:rPr>
        <w:t>Ливенского</w:t>
      </w:r>
      <w:proofErr w:type="spellEnd"/>
      <w:r w:rsidRPr="0004267C">
        <w:rPr>
          <w:rFonts w:ascii="Arial" w:hAnsi="Arial" w:cs="Arial"/>
        </w:rPr>
        <w:t xml:space="preserve"> района указано в Приложении 4 к подпрограмме 1. План реализации подпрограммы 1 "Развитие системы дошкольного, общего и дополнительного образования в муниципальных образовательных организациях </w:t>
      </w:r>
      <w:proofErr w:type="spellStart"/>
      <w:r w:rsidRPr="0004267C">
        <w:rPr>
          <w:rFonts w:ascii="Arial" w:hAnsi="Arial" w:cs="Arial"/>
        </w:rPr>
        <w:t>Ливенского</w:t>
      </w:r>
      <w:proofErr w:type="spellEnd"/>
      <w:r w:rsidRPr="0004267C">
        <w:rPr>
          <w:rFonts w:ascii="Arial" w:hAnsi="Arial" w:cs="Arial"/>
        </w:rPr>
        <w:t xml:space="preserve"> района" за счет всех источников финансирования изложен в Приложении 5.</w:t>
      </w: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bCs/>
        </w:rPr>
      </w:pPr>
      <w:r w:rsidRPr="0004267C">
        <w:rPr>
          <w:rFonts w:ascii="Arial" w:hAnsi="Arial" w:cs="Arial"/>
          <w:b/>
          <w:bCs/>
        </w:rPr>
        <w:t xml:space="preserve">Раздел 8. Анализ рисков реализации подпрограммы 1 «Развитие системы дошкольного, общего и дополнительного образования в муниципальных образовательных организациях </w:t>
      </w:r>
      <w:proofErr w:type="spellStart"/>
      <w:r w:rsidRPr="0004267C">
        <w:rPr>
          <w:rFonts w:ascii="Arial" w:hAnsi="Arial" w:cs="Arial"/>
          <w:b/>
          <w:bCs/>
        </w:rPr>
        <w:t>Ливенского</w:t>
      </w:r>
      <w:proofErr w:type="spellEnd"/>
      <w:r w:rsidRPr="0004267C">
        <w:rPr>
          <w:rFonts w:ascii="Arial" w:hAnsi="Arial" w:cs="Arial"/>
          <w:b/>
          <w:bCs/>
        </w:rPr>
        <w:t xml:space="preserve"> района» и описание мер по управлению рисками с целью минимизации их влияния на достижение целей муниципальной программы.</w:t>
      </w: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4267C">
        <w:rPr>
          <w:rFonts w:ascii="Arial" w:hAnsi="Arial" w:cs="Arial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следующие:</w:t>
      </w: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4267C">
        <w:rPr>
          <w:rFonts w:ascii="Arial" w:hAnsi="Arial" w:cs="Arial"/>
        </w:rPr>
        <w:t xml:space="preserve">1. Организационные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</w:t>
      </w:r>
      <w:r w:rsidRPr="0004267C">
        <w:rPr>
          <w:rFonts w:ascii="Arial" w:hAnsi="Arial" w:cs="Arial"/>
        </w:rPr>
        <w:lastRenderedPageBreak/>
        <w:t>задержке в их выполнении.</w:t>
      </w: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4267C">
        <w:rPr>
          <w:rFonts w:ascii="Arial" w:hAnsi="Arial" w:cs="Arial"/>
        </w:rPr>
        <w:t>2. Финансовые риски, которые связаны с финансированием муниципальной программы в неполном объеме как за счет бюджетных, так и внебюджетных источников. Данный риск возникает по причине значительной продолжительности муниципальной программы.</w:t>
      </w: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4267C">
        <w:rPr>
          <w:rFonts w:ascii="Arial" w:hAnsi="Arial" w:cs="Arial"/>
        </w:rPr>
        <w:t>3. Непредвиденные риски, связанные с кризисными явлениями в экономике страны и региона, с природными и техногенными катастрофами и катаклизмами,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4267C">
        <w:rPr>
          <w:rFonts w:ascii="Arial" w:hAnsi="Arial" w:cs="Arial"/>
        </w:rPr>
        <w:t>Наибольшее отрицательное влияние на реализацию муниципальной программы могут оказать финансовые и непредвиденные риски, которые содержат угрозу срыва ее реализации.</w:t>
      </w: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4267C">
        <w:rPr>
          <w:rFonts w:ascii="Arial" w:hAnsi="Arial" w:cs="Arial"/>
        </w:rPr>
        <w:t>Поскольку в рамках реализации муниципальной программы практически отсутствуют рычаги управления непредвиденными рисками, наибольшее внимание будет уделяться управлению финансовыми рисками за счет:</w:t>
      </w: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4267C">
        <w:rPr>
          <w:rFonts w:ascii="Arial" w:hAnsi="Arial" w:cs="Arial"/>
        </w:rPr>
        <w:t>ежегодного уточнения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04267C">
        <w:rPr>
          <w:rFonts w:ascii="Arial" w:hAnsi="Arial" w:cs="Arial"/>
        </w:rPr>
        <w:t>определения приоритетов для первоочередного финансирования;</w:t>
      </w: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04267C">
        <w:rPr>
          <w:rFonts w:ascii="Arial" w:hAnsi="Arial" w:cs="Arial"/>
        </w:rPr>
        <w:t>привлечения внебюджетных источников финансирования.</w:t>
      </w:r>
    </w:p>
    <w:p w:rsidR="00E235A8" w:rsidRPr="0004267C" w:rsidRDefault="00E235A8" w:rsidP="00E235A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</w:p>
    <w:p w:rsidR="007F4755" w:rsidRDefault="007F4755">
      <w:pPr>
        <w:widowControl w:val="0"/>
        <w:suppressAutoHyphens w:val="0"/>
        <w:jc w:val="both"/>
        <w:rPr>
          <w:rFonts w:ascii="Courier New" w:hAnsi="Courier New" w:cs="Courier New"/>
          <w:sz w:val="20"/>
          <w:szCs w:val="20"/>
          <w:lang w:eastAsia="ru-RU"/>
        </w:rPr>
        <w:sectPr w:rsidR="007F4755">
          <w:pgSz w:w="11906" w:h="16838"/>
          <w:pgMar w:top="1134" w:right="851" w:bottom="1134" w:left="1134" w:header="0" w:footer="0" w:gutter="0"/>
          <w:cols w:space="720"/>
          <w:formProt w:val="0"/>
          <w:docGrid w:linePitch="360"/>
        </w:sectPr>
      </w:pPr>
    </w:p>
    <w:p w:rsidR="00A311E0" w:rsidRDefault="00A311E0" w:rsidP="00A311E0">
      <w:pPr>
        <w:widowControl w:val="0"/>
        <w:suppressAutoHyphens w:val="0"/>
        <w:outlineLvl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Приложение 6 к постановлению</w:t>
      </w:r>
    </w:p>
    <w:p w:rsidR="00A311E0" w:rsidRDefault="00A311E0" w:rsidP="00A311E0">
      <w:pPr>
        <w:widowControl w:val="0"/>
        <w:suppressAutoHyphens w:val="0"/>
        <w:ind w:left="482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                   администрации </w:t>
      </w:r>
      <w:proofErr w:type="spellStart"/>
      <w:r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района</w:t>
      </w:r>
    </w:p>
    <w:p w:rsidR="00A311E0" w:rsidRDefault="00A311E0" w:rsidP="00A311E0">
      <w:pPr>
        <w:widowControl w:val="0"/>
        <w:suppressAutoHyphens w:val="0"/>
        <w:ind w:left="482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                   от ___ </w:t>
      </w:r>
      <w:proofErr w:type="gramStart"/>
      <w:r>
        <w:rPr>
          <w:rFonts w:ascii="Arial" w:hAnsi="Arial" w:cs="Arial"/>
          <w:lang w:eastAsia="ru-RU"/>
        </w:rPr>
        <w:t>июля  2021</w:t>
      </w:r>
      <w:proofErr w:type="gramEnd"/>
      <w:r>
        <w:rPr>
          <w:rFonts w:ascii="Arial" w:hAnsi="Arial" w:cs="Arial"/>
          <w:lang w:eastAsia="ru-RU"/>
        </w:rPr>
        <w:t xml:space="preserve"> г. № ___</w:t>
      </w:r>
    </w:p>
    <w:p w:rsidR="00A311E0" w:rsidRDefault="00A311E0" w:rsidP="00E235A8">
      <w:pPr>
        <w:spacing w:after="160" w:line="259" w:lineRule="auto"/>
        <w:ind w:left="8505"/>
        <w:jc w:val="both"/>
        <w:rPr>
          <w:rFonts w:ascii="Arial" w:hAnsi="Arial" w:cs="Arial"/>
        </w:rPr>
      </w:pPr>
    </w:p>
    <w:p w:rsidR="00E235A8" w:rsidRPr="00C35050" w:rsidRDefault="00E235A8" w:rsidP="00E235A8">
      <w:pPr>
        <w:spacing w:after="160" w:line="259" w:lineRule="auto"/>
        <w:ind w:left="8505"/>
        <w:jc w:val="both"/>
        <w:rPr>
          <w:rFonts w:ascii="Arial" w:hAnsi="Arial" w:cs="Arial"/>
        </w:rPr>
      </w:pPr>
      <w:r w:rsidRPr="00C35050">
        <w:rPr>
          <w:rFonts w:ascii="Arial" w:hAnsi="Arial" w:cs="Arial"/>
        </w:rPr>
        <w:t xml:space="preserve">Приложение 3 к подпрограмме 1 "Развитие системы дошкольного, общего и дополнительного образования в муниципальных образовательных организациях </w:t>
      </w:r>
      <w:proofErr w:type="spellStart"/>
      <w:r w:rsidRPr="00C35050">
        <w:rPr>
          <w:rFonts w:ascii="Arial" w:hAnsi="Arial" w:cs="Arial"/>
        </w:rPr>
        <w:t>Ливенского</w:t>
      </w:r>
      <w:proofErr w:type="spellEnd"/>
      <w:r w:rsidRPr="00C35050">
        <w:rPr>
          <w:rFonts w:ascii="Arial" w:hAnsi="Arial" w:cs="Arial"/>
        </w:rPr>
        <w:t xml:space="preserve"> района" муниципальной программы «Развитие муниципальной системы образования </w:t>
      </w:r>
      <w:proofErr w:type="spellStart"/>
      <w:r w:rsidRPr="00C35050">
        <w:rPr>
          <w:rFonts w:ascii="Arial" w:hAnsi="Arial" w:cs="Arial"/>
        </w:rPr>
        <w:t>Ливенского</w:t>
      </w:r>
      <w:proofErr w:type="spellEnd"/>
      <w:r w:rsidRPr="00C35050">
        <w:rPr>
          <w:rFonts w:ascii="Arial" w:hAnsi="Arial" w:cs="Arial"/>
        </w:rPr>
        <w:t xml:space="preserve"> района Орловской области в   2021 – 2025 годах»</w:t>
      </w:r>
    </w:p>
    <w:p w:rsidR="00E235A8" w:rsidRPr="00C35050" w:rsidRDefault="00E235A8" w:rsidP="00E235A8">
      <w:pPr>
        <w:spacing w:after="160" w:line="259" w:lineRule="auto"/>
        <w:ind w:firstLine="709"/>
        <w:jc w:val="both"/>
        <w:rPr>
          <w:rFonts w:ascii="Arial" w:hAnsi="Arial" w:cs="Arial"/>
        </w:rPr>
      </w:pPr>
      <w:r w:rsidRPr="00C35050">
        <w:rPr>
          <w:rFonts w:ascii="Arial" w:hAnsi="Arial" w:cs="Arial"/>
          <w:b/>
          <w:bCs/>
        </w:rPr>
        <w:t xml:space="preserve">Перечень целевых показателей результативности подпрограммы 1 "Развитие системы дошкольного, общего и дополнительного образования в муниципальных образовательных организациях </w:t>
      </w:r>
      <w:proofErr w:type="spellStart"/>
      <w:r w:rsidRPr="00C35050">
        <w:rPr>
          <w:rFonts w:ascii="Arial" w:hAnsi="Arial" w:cs="Arial"/>
          <w:b/>
          <w:bCs/>
        </w:rPr>
        <w:t>Ливенского</w:t>
      </w:r>
      <w:proofErr w:type="spellEnd"/>
      <w:r w:rsidRPr="00C35050">
        <w:rPr>
          <w:rFonts w:ascii="Arial" w:hAnsi="Arial" w:cs="Arial"/>
          <w:b/>
          <w:bCs/>
        </w:rPr>
        <w:t xml:space="preserve"> района"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670"/>
        <w:gridCol w:w="1701"/>
        <w:gridCol w:w="1012"/>
        <w:gridCol w:w="1013"/>
        <w:gridCol w:w="1012"/>
        <w:gridCol w:w="1013"/>
        <w:gridCol w:w="1012"/>
        <w:gridCol w:w="1013"/>
        <w:gridCol w:w="1013"/>
      </w:tblGrid>
      <w:tr w:rsidR="00E235A8" w:rsidRPr="00C35050" w:rsidTr="00822353">
        <w:tc>
          <w:tcPr>
            <w:tcW w:w="709" w:type="dxa"/>
            <w:vMerge w:val="restart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35050">
              <w:rPr>
                <w:rFonts w:ascii="Arial" w:hAnsi="Arial" w:cs="Arial"/>
                <w:b/>
                <w:bCs/>
                <w:lang w:eastAsia="ru-RU"/>
              </w:rPr>
              <w:t xml:space="preserve">№ </w:t>
            </w:r>
          </w:p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35050">
              <w:rPr>
                <w:rFonts w:ascii="Arial" w:hAnsi="Arial" w:cs="Arial"/>
                <w:b/>
                <w:bCs/>
                <w:lang w:eastAsia="ru-RU"/>
              </w:rPr>
              <w:t>п</w:t>
            </w:r>
            <w:r w:rsidRPr="00C35050">
              <w:rPr>
                <w:rFonts w:ascii="Arial" w:hAnsi="Arial" w:cs="Arial"/>
                <w:b/>
                <w:bCs/>
                <w:lang w:val="en-US" w:eastAsia="ru-RU"/>
              </w:rPr>
              <w:t>/</w:t>
            </w:r>
            <w:r w:rsidRPr="00C35050">
              <w:rPr>
                <w:rFonts w:ascii="Arial" w:hAnsi="Arial" w:cs="Arial"/>
                <w:b/>
                <w:bCs/>
                <w:lang w:eastAsia="ru-RU"/>
              </w:rPr>
              <w:t>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35050">
              <w:rPr>
                <w:rFonts w:ascii="Arial" w:hAnsi="Arial" w:cs="Arial"/>
                <w:b/>
                <w:bCs/>
                <w:lang w:eastAsia="ru-RU"/>
              </w:rPr>
              <w:t>Показатель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35050">
              <w:rPr>
                <w:rFonts w:ascii="Arial" w:hAnsi="Arial" w:cs="Arial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7088" w:type="dxa"/>
            <w:gridSpan w:val="7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35050">
              <w:rPr>
                <w:rFonts w:ascii="Arial" w:hAnsi="Arial" w:cs="Arial"/>
                <w:b/>
                <w:bCs/>
                <w:lang w:eastAsia="ru-RU"/>
              </w:rPr>
              <w:t>Значение показателей эффективности</w:t>
            </w:r>
          </w:p>
        </w:tc>
      </w:tr>
      <w:tr w:rsidR="00E235A8" w:rsidRPr="00C35050" w:rsidTr="00822353">
        <w:tc>
          <w:tcPr>
            <w:tcW w:w="709" w:type="dxa"/>
            <w:vMerge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012" w:type="dxa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35050">
              <w:rPr>
                <w:rFonts w:ascii="Arial" w:hAnsi="Arial" w:cs="Arial"/>
                <w:b/>
                <w:bCs/>
                <w:lang w:eastAsia="ru-RU"/>
              </w:rPr>
              <w:t>2019 год</w:t>
            </w:r>
          </w:p>
        </w:tc>
        <w:tc>
          <w:tcPr>
            <w:tcW w:w="1013" w:type="dxa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35050">
              <w:rPr>
                <w:rFonts w:ascii="Arial" w:hAnsi="Arial" w:cs="Arial"/>
                <w:b/>
                <w:bCs/>
                <w:lang w:eastAsia="ru-RU"/>
              </w:rPr>
              <w:t>2020 год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35050">
              <w:rPr>
                <w:rFonts w:ascii="Arial" w:hAnsi="Arial" w:cs="Arial"/>
                <w:b/>
                <w:bCs/>
                <w:lang w:eastAsia="ru-RU"/>
              </w:rPr>
              <w:t>2021 год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35050">
              <w:rPr>
                <w:rFonts w:ascii="Arial" w:hAnsi="Arial" w:cs="Arial"/>
                <w:b/>
                <w:bCs/>
                <w:lang w:eastAsia="ru-RU"/>
              </w:rPr>
              <w:t>2022 год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35050">
              <w:rPr>
                <w:rFonts w:ascii="Arial" w:hAnsi="Arial" w:cs="Arial"/>
                <w:b/>
                <w:bCs/>
                <w:lang w:eastAsia="ru-RU"/>
              </w:rPr>
              <w:t>2023 год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35050">
              <w:rPr>
                <w:rFonts w:ascii="Arial" w:hAnsi="Arial" w:cs="Arial"/>
                <w:b/>
                <w:bCs/>
                <w:lang w:eastAsia="ru-RU"/>
              </w:rPr>
              <w:t>2024 год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C35050">
              <w:rPr>
                <w:rFonts w:ascii="Arial" w:hAnsi="Arial" w:cs="Arial"/>
                <w:b/>
                <w:bCs/>
                <w:lang w:eastAsia="ru-RU"/>
              </w:rPr>
              <w:t>2025 год</w:t>
            </w:r>
          </w:p>
        </w:tc>
      </w:tr>
      <w:tr w:rsidR="00E235A8" w:rsidRPr="00C35050" w:rsidTr="00822353">
        <w:tc>
          <w:tcPr>
            <w:tcW w:w="709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Удельный вес численности населения в возрасте 5 - 18 лет, охваченного дошкольным и общим образованием, в общей численности населения в возрасте 5 - 18 лет</w:t>
            </w:r>
          </w:p>
        </w:tc>
        <w:tc>
          <w:tcPr>
            <w:tcW w:w="1701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 xml:space="preserve">процент </w:t>
            </w:r>
          </w:p>
        </w:tc>
        <w:tc>
          <w:tcPr>
            <w:tcW w:w="1012" w:type="dxa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83,0</w:t>
            </w:r>
          </w:p>
        </w:tc>
        <w:tc>
          <w:tcPr>
            <w:tcW w:w="1013" w:type="dxa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83,5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84,0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84,5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85,0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85,5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86,0</w:t>
            </w:r>
          </w:p>
        </w:tc>
      </w:tr>
      <w:tr w:rsidR="00E235A8" w:rsidRPr="00C35050" w:rsidTr="00822353">
        <w:tc>
          <w:tcPr>
            <w:tcW w:w="709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Доля педагогических и руководящих работников государственных (муниципальных) дошкольных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процент</w:t>
            </w:r>
          </w:p>
        </w:tc>
        <w:tc>
          <w:tcPr>
            <w:tcW w:w="1012" w:type="dxa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jc w:val="center"/>
              <w:rPr>
                <w:rFonts w:ascii="Arial" w:hAnsi="Arial" w:cs="Arial"/>
                <w:lang w:eastAsia="ar-SA"/>
              </w:rPr>
            </w:pPr>
            <w:r w:rsidRPr="00C35050">
              <w:rPr>
                <w:rFonts w:ascii="Arial" w:hAnsi="Arial" w:cs="Arial"/>
                <w:lang w:eastAsia="ar-SA"/>
              </w:rPr>
              <w:t>100,0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jc w:val="center"/>
              <w:rPr>
                <w:rFonts w:ascii="Arial" w:hAnsi="Arial" w:cs="Arial"/>
                <w:lang w:eastAsia="ar-SA"/>
              </w:rPr>
            </w:pPr>
            <w:r w:rsidRPr="00C35050">
              <w:rPr>
                <w:rFonts w:ascii="Arial" w:hAnsi="Arial" w:cs="Arial"/>
                <w:lang w:eastAsia="ar-SA"/>
              </w:rPr>
              <w:t>100,0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</w:tr>
      <w:tr w:rsidR="00E235A8" w:rsidRPr="00C35050" w:rsidTr="00822353">
        <w:tc>
          <w:tcPr>
            <w:tcW w:w="709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</w:t>
            </w:r>
            <w:r w:rsidRPr="00C35050">
              <w:rPr>
                <w:rFonts w:ascii="Arial" w:hAnsi="Arial" w:cs="Arial"/>
                <w:bCs/>
                <w:lang w:eastAsia="ru-RU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1701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lastRenderedPageBreak/>
              <w:t xml:space="preserve">процент </w:t>
            </w:r>
          </w:p>
        </w:tc>
        <w:tc>
          <w:tcPr>
            <w:tcW w:w="1012" w:type="dxa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78,0</w:t>
            </w:r>
          </w:p>
        </w:tc>
        <w:tc>
          <w:tcPr>
            <w:tcW w:w="1013" w:type="dxa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78,5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79,58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80,0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80,5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81,0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81,5%</w:t>
            </w:r>
          </w:p>
        </w:tc>
      </w:tr>
      <w:tr w:rsidR="00E235A8" w:rsidRPr="00C35050" w:rsidTr="00822353">
        <w:tc>
          <w:tcPr>
            <w:tcW w:w="709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35050">
              <w:rPr>
                <w:rFonts w:ascii="Arial" w:hAnsi="Arial" w:cs="Arial"/>
                <w:lang w:eastAsia="ru-RU"/>
              </w:rPr>
              <w:t>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701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процент</w:t>
            </w:r>
          </w:p>
        </w:tc>
        <w:tc>
          <w:tcPr>
            <w:tcW w:w="1012" w:type="dxa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96,7</w:t>
            </w:r>
          </w:p>
        </w:tc>
        <w:tc>
          <w:tcPr>
            <w:tcW w:w="1013" w:type="dxa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C35050"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E235A8" w:rsidRPr="00C35050" w:rsidTr="00822353">
        <w:tc>
          <w:tcPr>
            <w:tcW w:w="709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35050">
              <w:rPr>
                <w:rFonts w:ascii="Arial" w:hAnsi="Arial" w:cs="Arial"/>
                <w:lang w:eastAsia="ru-RU"/>
              </w:rPr>
              <w:t>Доля обучающихся общеобразовательных организаций, охваченных питанием</w:t>
            </w:r>
          </w:p>
        </w:tc>
        <w:tc>
          <w:tcPr>
            <w:tcW w:w="1701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процент</w:t>
            </w:r>
          </w:p>
        </w:tc>
        <w:tc>
          <w:tcPr>
            <w:tcW w:w="1012" w:type="dxa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C35050">
              <w:rPr>
                <w:rFonts w:ascii="Arial" w:hAnsi="Arial" w:cs="Arial"/>
                <w:lang w:eastAsia="ru-RU"/>
              </w:rPr>
              <w:t>100,0</w:t>
            </w:r>
          </w:p>
        </w:tc>
      </w:tr>
      <w:tr w:rsidR="00E235A8" w:rsidRPr="00C35050" w:rsidTr="00822353">
        <w:tc>
          <w:tcPr>
            <w:tcW w:w="709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35050">
              <w:rPr>
                <w:rFonts w:ascii="Arial" w:hAnsi="Arial" w:cs="Arial"/>
                <w:lang w:eastAsia="ru-RU"/>
              </w:rPr>
              <w:t>Доля детей в возрасте от 5 до 18 лет, охваченных программами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процент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27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32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35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37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38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39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C35050">
              <w:rPr>
                <w:rFonts w:ascii="Arial" w:hAnsi="Arial" w:cs="Arial"/>
                <w:lang w:eastAsia="ru-RU"/>
              </w:rPr>
              <w:t>40</w:t>
            </w:r>
          </w:p>
        </w:tc>
      </w:tr>
      <w:tr w:rsidR="00E235A8" w:rsidRPr="00C35050" w:rsidTr="00822353">
        <w:tc>
          <w:tcPr>
            <w:tcW w:w="709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 xml:space="preserve">7 </w:t>
            </w:r>
          </w:p>
        </w:tc>
        <w:tc>
          <w:tcPr>
            <w:tcW w:w="5670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C35050">
              <w:rPr>
                <w:rFonts w:ascii="Arial" w:hAnsi="Arial" w:cs="Arial"/>
                <w:lang w:eastAsia="ru-RU"/>
              </w:rPr>
              <w:t>Охват детей 7 - 17 лет различными формами отдыха</w:t>
            </w:r>
          </w:p>
        </w:tc>
        <w:tc>
          <w:tcPr>
            <w:tcW w:w="1701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процент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76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43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76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76,5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77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77,5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C35050">
              <w:rPr>
                <w:rFonts w:ascii="Arial" w:hAnsi="Arial" w:cs="Arial"/>
                <w:lang w:eastAsia="ru-RU"/>
              </w:rPr>
              <w:t>78</w:t>
            </w:r>
          </w:p>
        </w:tc>
      </w:tr>
      <w:tr w:rsidR="00E235A8" w:rsidRPr="00C35050" w:rsidTr="00822353">
        <w:tc>
          <w:tcPr>
            <w:tcW w:w="709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Охват детей 7 - 17 лет отдыхом в загородных оздоровительных организациях</w:t>
            </w:r>
          </w:p>
        </w:tc>
        <w:tc>
          <w:tcPr>
            <w:tcW w:w="1701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 xml:space="preserve">процент </w:t>
            </w:r>
          </w:p>
        </w:tc>
        <w:tc>
          <w:tcPr>
            <w:tcW w:w="1012" w:type="dxa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2,5</w:t>
            </w:r>
          </w:p>
        </w:tc>
        <w:tc>
          <w:tcPr>
            <w:tcW w:w="1013" w:type="dxa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2,6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jc w:val="center"/>
              <w:rPr>
                <w:rFonts w:ascii="Arial" w:hAnsi="Arial" w:cs="Arial"/>
                <w:lang w:eastAsia="ar-SA"/>
              </w:rPr>
            </w:pPr>
            <w:r w:rsidRPr="00C35050">
              <w:rPr>
                <w:rFonts w:ascii="Arial" w:hAnsi="Arial" w:cs="Arial"/>
                <w:lang w:eastAsia="ar-SA"/>
              </w:rPr>
              <w:t>2,7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jc w:val="center"/>
              <w:rPr>
                <w:rFonts w:ascii="Arial" w:hAnsi="Arial" w:cs="Arial"/>
                <w:lang w:eastAsia="ar-SA"/>
              </w:rPr>
            </w:pPr>
            <w:r w:rsidRPr="00C35050">
              <w:rPr>
                <w:rFonts w:ascii="Arial" w:hAnsi="Arial" w:cs="Arial"/>
                <w:lang w:eastAsia="ar-SA"/>
              </w:rPr>
              <w:t>2,8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2,9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3,0</w:t>
            </w:r>
          </w:p>
        </w:tc>
      </w:tr>
      <w:tr w:rsidR="00E235A8" w:rsidRPr="00C35050" w:rsidTr="00822353">
        <w:tc>
          <w:tcPr>
            <w:tcW w:w="709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Доля несовершеннолетних, совершивших преступления и состоящих на учете в органах субъектов профилактики</w:t>
            </w:r>
          </w:p>
        </w:tc>
        <w:tc>
          <w:tcPr>
            <w:tcW w:w="1701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 xml:space="preserve">процент </w:t>
            </w:r>
          </w:p>
        </w:tc>
        <w:tc>
          <w:tcPr>
            <w:tcW w:w="1012" w:type="dxa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3,3</w:t>
            </w:r>
          </w:p>
        </w:tc>
        <w:tc>
          <w:tcPr>
            <w:tcW w:w="1013" w:type="dxa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3,3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3,2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3,1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3,0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2,9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2,8</w:t>
            </w:r>
          </w:p>
        </w:tc>
      </w:tr>
      <w:tr w:rsidR="00E235A8" w:rsidRPr="00C35050" w:rsidTr="00822353">
        <w:tc>
          <w:tcPr>
            <w:tcW w:w="709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профилей, нарастающим итогом к 2018 году</w:t>
            </w:r>
          </w:p>
        </w:tc>
        <w:tc>
          <w:tcPr>
            <w:tcW w:w="1701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ед.</w:t>
            </w:r>
          </w:p>
        </w:tc>
        <w:tc>
          <w:tcPr>
            <w:tcW w:w="1012" w:type="dxa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2,0</w:t>
            </w:r>
          </w:p>
        </w:tc>
        <w:tc>
          <w:tcPr>
            <w:tcW w:w="1013" w:type="dxa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4,0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5,0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jc w:val="center"/>
              <w:rPr>
                <w:rFonts w:ascii="Arial" w:hAnsi="Arial" w:cs="Arial"/>
                <w:lang w:eastAsia="ar-SA"/>
              </w:rPr>
            </w:pPr>
            <w:r w:rsidRPr="00C35050">
              <w:rPr>
                <w:rFonts w:ascii="Arial" w:hAnsi="Arial" w:cs="Arial"/>
                <w:lang w:eastAsia="ar-SA"/>
              </w:rPr>
              <w:t>6,0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jc w:val="center"/>
              <w:rPr>
                <w:rFonts w:ascii="Arial" w:hAnsi="Arial" w:cs="Arial"/>
                <w:lang w:eastAsia="ar-SA"/>
              </w:rPr>
            </w:pPr>
            <w:r w:rsidRPr="00C35050">
              <w:rPr>
                <w:rFonts w:ascii="Arial" w:hAnsi="Arial" w:cs="Arial"/>
                <w:lang w:eastAsia="ar-SA"/>
              </w:rPr>
              <w:t>7,0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7,0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7,0</w:t>
            </w:r>
          </w:p>
        </w:tc>
      </w:tr>
      <w:tr w:rsidR="00E235A8" w:rsidRPr="00C35050" w:rsidTr="00822353">
        <w:tc>
          <w:tcPr>
            <w:tcW w:w="709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E235A8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 xml:space="preserve">Численность обучающихся, охваченных основными и дополнительными общеобразовательными программами </w:t>
            </w:r>
            <w:r w:rsidRPr="00C35050">
              <w:rPr>
                <w:rFonts w:ascii="Arial" w:hAnsi="Arial" w:cs="Arial"/>
                <w:bCs/>
                <w:lang w:eastAsia="ru-RU"/>
              </w:rPr>
              <w:lastRenderedPageBreak/>
              <w:t>цифрового, естественно-научного и гуманитарного профилей, нарастающим итогом к 2018 году</w:t>
            </w:r>
          </w:p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lastRenderedPageBreak/>
              <w:t>чел.</w:t>
            </w:r>
          </w:p>
        </w:tc>
        <w:tc>
          <w:tcPr>
            <w:tcW w:w="1012" w:type="dxa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506,0</w:t>
            </w:r>
          </w:p>
        </w:tc>
        <w:tc>
          <w:tcPr>
            <w:tcW w:w="1013" w:type="dxa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604,0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746,0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859,0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919,0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920,0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920,0</w:t>
            </w:r>
          </w:p>
        </w:tc>
      </w:tr>
      <w:tr w:rsidR="00E235A8" w:rsidRPr="00C35050" w:rsidTr="00822353">
        <w:tc>
          <w:tcPr>
            <w:tcW w:w="709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 xml:space="preserve">Доля образовательных организаций, расположенных на территории </w:t>
            </w:r>
            <w:proofErr w:type="spellStart"/>
            <w:r w:rsidRPr="00C35050">
              <w:rPr>
                <w:rFonts w:ascii="Arial" w:hAnsi="Arial" w:cs="Arial"/>
                <w:bCs/>
                <w:lang w:eastAsia="ru-RU"/>
              </w:rPr>
              <w:t>Ливенского</w:t>
            </w:r>
            <w:proofErr w:type="spellEnd"/>
            <w:r w:rsidRPr="00C35050">
              <w:rPr>
                <w:rFonts w:ascii="Arial" w:hAnsi="Arial" w:cs="Arial"/>
                <w:bCs/>
                <w:lang w:eastAsia="ru-RU"/>
              </w:rPr>
              <w:t xml:space="preserve"> района, обеспеченных </w:t>
            </w:r>
            <w:proofErr w:type="spellStart"/>
            <w:r w:rsidRPr="00C35050">
              <w:rPr>
                <w:rFonts w:ascii="Arial" w:hAnsi="Arial" w:cs="Arial"/>
                <w:bCs/>
                <w:lang w:eastAsia="ru-RU"/>
              </w:rPr>
              <w:t>интернет-соединением</w:t>
            </w:r>
            <w:proofErr w:type="spellEnd"/>
            <w:r w:rsidRPr="00C35050">
              <w:rPr>
                <w:rFonts w:ascii="Arial" w:hAnsi="Arial" w:cs="Arial"/>
                <w:bCs/>
                <w:lang w:eastAsia="ru-RU"/>
              </w:rPr>
              <w:t xml:space="preserve"> со скоростью соединения не менее 50 Мб/с, а также гарантированным интернет-трафиком</w:t>
            </w:r>
          </w:p>
        </w:tc>
        <w:tc>
          <w:tcPr>
            <w:tcW w:w="1701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процент</w:t>
            </w:r>
          </w:p>
        </w:tc>
        <w:tc>
          <w:tcPr>
            <w:tcW w:w="1012" w:type="dxa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23,3</w:t>
            </w:r>
          </w:p>
        </w:tc>
        <w:tc>
          <w:tcPr>
            <w:tcW w:w="1013" w:type="dxa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43,3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100,0</w:t>
            </w:r>
          </w:p>
        </w:tc>
      </w:tr>
      <w:tr w:rsidR="00E235A8" w:rsidRPr="00C35050" w:rsidTr="00822353">
        <w:tc>
          <w:tcPr>
            <w:tcW w:w="709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Доля общеобразовательных организаций района, в которых внедрена целевая модель цифровой образовательной среды</w:t>
            </w:r>
          </w:p>
        </w:tc>
        <w:tc>
          <w:tcPr>
            <w:tcW w:w="1701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процент</w:t>
            </w:r>
          </w:p>
        </w:tc>
        <w:tc>
          <w:tcPr>
            <w:tcW w:w="1012" w:type="dxa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1013" w:type="dxa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30,0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56,0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73,0</w:t>
            </w:r>
          </w:p>
        </w:tc>
        <w:tc>
          <w:tcPr>
            <w:tcW w:w="1012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75,0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75,0</w:t>
            </w:r>
          </w:p>
        </w:tc>
        <w:tc>
          <w:tcPr>
            <w:tcW w:w="1013" w:type="dxa"/>
            <w:shd w:val="clear" w:color="auto" w:fill="auto"/>
          </w:tcPr>
          <w:p w:rsidR="00E235A8" w:rsidRPr="00C35050" w:rsidRDefault="00E235A8" w:rsidP="008223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C35050">
              <w:rPr>
                <w:rFonts w:ascii="Arial" w:hAnsi="Arial" w:cs="Arial"/>
                <w:bCs/>
                <w:lang w:eastAsia="ru-RU"/>
              </w:rPr>
              <w:t>75,0</w:t>
            </w:r>
          </w:p>
        </w:tc>
      </w:tr>
      <w:tr w:rsidR="00733B9B" w:rsidRPr="00C35050" w:rsidTr="00822353">
        <w:tc>
          <w:tcPr>
            <w:tcW w:w="709" w:type="dxa"/>
            <w:shd w:val="clear" w:color="auto" w:fill="auto"/>
          </w:tcPr>
          <w:p w:rsidR="00733B9B" w:rsidRPr="00DD6648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733B9B" w:rsidRPr="00DD6648" w:rsidRDefault="00733B9B" w:rsidP="00733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bCs/>
              </w:rPr>
              <w:t>Охват детей, принявших участие в открытых уроках, реализуемых с учетом опыта цикла открытых уроков «</w:t>
            </w:r>
            <w:proofErr w:type="spellStart"/>
            <w:r>
              <w:rPr>
                <w:rFonts w:ascii="Arial" w:hAnsi="Arial" w:cs="Arial"/>
                <w:bCs/>
              </w:rPr>
              <w:t>Проектория</w:t>
            </w:r>
            <w:proofErr w:type="spellEnd"/>
            <w:r>
              <w:rPr>
                <w:rFonts w:ascii="Arial" w:hAnsi="Arial" w:cs="Arial"/>
                <w:bCs/>
              </w:rPr>
              <w:t>», направленных на раннюю профориентацию</w:t>
            </w:r>
          </w:p>
        </w:tc>
        <w:tc>
          <w:tcPr>
            <w:tcW w:w="1701" w:type="dxa"/>
            <w:shd w:val="clear" w:color="auto" w:fill="auto"/>
          </w:tcPr>
          <w:p w:rsidR="00733B9B" w:rsidRPr="00DD6648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человек</w:t>
            </w:r>
          </w:p>
        </w:tc>
        <w:tc>
          <w:tcPr>
            <w:tcW w:w="1012" w:type="dxa"/>
          </w:tcPr>
          <w:p w:rsidR="00733B9B" w:rsidRPr="00DD6648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45</w:t>
            </w:r>
          </w:p>
        </w:tc>
        <w:tc>
          <w:tcPr>
            <w:tcW w:w="1013" w:type="dxa"/>
          </w:tcPr>
          <w:p w:rsidR="00733B9B" w:rsidRPr="00DD6648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52</w:t>
            </w:r>
          </w:p>
        </w:tc>
        <w:tc>
          <w:tcPr>
            <w:tcW w:w="1012" w:type="dxa"/>
            <w:shd w:val="clear" w:color="auto" w:fill="auto"/>
          </w:tcPr>
          <w:p w:rsidR="00733B9B" w:rsidRPr="00DD6648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60</w:t>
            </w:r>
          </w:p>
        </w:tc>
        <w:tc>
          <w:tcPr>
            <w:tcW w:w="1013" w:type="dxa"/>
            <w:shd w:val="clear" w:color="auto" w:fill="auto"/>
          </w:tcPr>
          <w:p w:rsidR="00733B9B" w:rsidRPr="00DD6648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62</w:t>
            </w:r>
          </w:p>
        </w:tc>
        <w:tc>
          <w:tcPr>
            <w:tcW w:w="1012" w:type="dxa"/>
            <w:shd w:val="clear" w:color="auto" w:fill="auto"/>
          </w:tcPr>
          <w:p w:rsidR="00733B9B" w:rsidRPr="00DD6648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65</w:t>
            </w:r>
          </w:p>
        </w:tc>
        <w:tc>
          <w:tcPr>
            <w:tcW w:w="1013" w:type="dxa"/>
            <w:shd w:val="clear" w:color="auto" w:fill="auto"/>
          </w:tcPr>
          <w:p w:rsidR="00733B9B" w:rsidRPr="00DD6648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66</w:t>
            </w:r>
          </w:p>
        </w:tc>
        <w:tc>
          <w:tcPr>
            <w:tcW w:w="1013" w:type="dxa"/>
            <w:shd w:val="clear" w:color="auto" w:fill="auto"/>
          </w:tcPr>
          <w:p w:rsidR="00733B9B" w:rsidRPr="00DD6648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67</w:t>
            </w:r>
          </w:p>
        </w:tc>
      </w:tr>
      <w:tr w:rsidR="00733B9B" w:rsidRPr="00C35050" w:rsidTr="00822353">
        <w:tc>
          <w:tcPr>
            <w:tcW w:w="709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 xml:space="preserve">  15</w:t>
            </w:r>
          </w:p>
        </w:tc>
        <w:tc>
          <w:tcPr>
            <w:tcW w:w="5670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Созданы муниципальные опорные центры дополнительного образования детей</w:t>
            </w:r>
          </w:p>
        </w:tc>
        <w:tc>
          <w:tcPr>
            <w:tcW w:w="1701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единиц</w:t>
            </w:r>
          </w:p>
        </w:tc>
        <w:tc>
          <w:tcPr>
            <w:tcW w:w="1012" w:type="dxa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1013" w:type="dxa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</w:t>
            </w:r>
          </w:p>
        </w:tc>
      </w:tr>
      <w:tr w:rsidR="00733B9B" w:rsidRPr="00C35050" w:rsidTr="00822353">
        <w:tc>
          <w:tcPr>
            <w:tcW w:w="709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Внедрена система персонифицированного финансирования дополнительного образования детей </w:t>
            </w:r>
          </w:p>
        </w:tc>
        <w:tc>
          <w:tcPr>
            <w:tcW w:w="1701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единиц</w:t>
            </w:r>
          </w:p>
        </w:tc>
        <w:tc>
          <w:tcPr>
            <w:tcW w:w="1012" w:type="dxa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1013" w:type="dxa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</w:t>
            </w:r>
          </w:p>
        </w:tc>
      </w:tr>
      <w:tr w:rsidR="00733B9B" w:rsidRPr="00C35050" w:rsidTr="00822353">
        <w:tc>
          <w:tcPr>
            <w:tcW w:w="709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процент</w:t>
            </w:r>
          </w:p>
        </w:tc>
        <w:tc>
          <w:tcPr>
            <w:tcW w:w="1012" w:type="dxa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0</w:t>
            </w:r>
          </w:p>
        </w:tc>
        <w:tc>
          <w:tcPr>
            <w:tcW w:w="1013" w:type="dxa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7%</w:t>
            </w:r>
          </w:p>
        </w:tc>
        <w:tc>
          <w:tcPr>
            <w:tcW w:w="1012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7%</w:t>
            </w:r>
          </w:p>
        </w:tc>
        <w:tc>
          <w:tcPr>
            <w:tcW w:w="1013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10%</w:t>
            </w:r>
          </w:p>
        </w:tc>
        <w:tc>
          <w:tcPr>
            <w:tcW w:w="1012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10%</w:t>
            </w:r>
          </w:p>
        </w:tc>
        <w:tc>
          <w:tcPr>
            <w:tcW w:w="1013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12%</w:t>
            </w:r>
          </w:p>
        </w:tc>
        <w:tc>
          <w:tcPr>
            <w:tcW w:w="1013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15%</w:t>
            </w:r>
          </w:p>
        </w:tc>
      </w:tr>
      <w:tr w:rsidR="00733B9B" w:rsidRPr="00C35050" w:rsidTr="00822353">
        <w:tc>
          <w:tcPr>
            <w:tcW w:w="709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Внедрен навигатор дополнительного образования</w:t>
            </w:r>
          </w:p>
        </w:tc>
        <w:tc>
          <w:tcPr>
            <w:tcW w:w="1701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Да/нет</w:t>
            </w:r>
          </w:p>
        </w:tc>
        <w:tc>
          <w:tcPr>
            <w:tcW w:w="1012" w:type="dxa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нет</w:t>
            </w:r>
          </w:p>
        </w:tc>
        <w:tc>
          <w:tcPr>
            <w:tcW w:w="1013" w:type="dxa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да</w:t>
            </w:r>
          </w:p>
        </w:tc>
        <w:tc>
          <w:tcPr>
            <w:tcW w:w="1012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да</w:t>
            </w:r>
          </w:p>
        </w:tc>
        <w:tc>
          <w:tcPr>
            <w:tcW w:w="1013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да</w:t>
            </w:r>
          </w:p>
        </w:tc>
        <w:tc>
          <w:tcPr>
            <w:tcW w:w="1012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да</w:t>
            </w:r>
          </w:p>
        </w:tc>
        <w:tc>
          <w:tcPr>
            <w:tcW w:w="1013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да</w:t>
            </w:r>
          </w:p>
        </w:tc>
        <w:tc>
          <w:tcPr>
            <w:tcW w:w="1013" w:type="dxa"/>
            <w:shd w:val="clear" w:color="auto" w:fill="auto"/>
          </w:tcPr>
          <w:p w:rsidR="00733B9B" w:rsidRDefault="00733B9B" w:rsidP="00733B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>да</w:t>
            </w:r>
          </w:p>
        </w:tc>
      </w:tr>
    </w:tbl>
    <w:p w:rsidR="00E235A8" w:rsidRPr="00C35050" w:rsidRDefault="00E235A8" w:rsidP="00E235A8">
      <w:pPr>
        <w:spacing w:after="160" w:line="259" w:lineRule="auto"/>
      </w:pPr>
    </w:p>
    <w:p w:rsidR="00E235A8" w:rsidRDefault="00E235A8" w:rsidP="00733B9B">
      <w:pPr>
        <w:widowControl w:val="0"/>
        <w:suppressAutoHyphens w:val="0"/>
        <w:outlineLvl w:val="0"/>
        <w:rPr>
          <w:rFonts w:ascii="Arial" w:hAnsi="Arial" w:cs="Arial"/>
          <w:lang w:eastAsia="ar-SA"/>
        </w:rPr>
      </w:pPr>
    </w:p>
    <w:p w:rsidR="00733B9B" w:rsidRDefault="00733B9B" w:rsidP="00733B9B">
      <w:pPr>
        <w:widowControl w:val="0"/>
        <w:suppressAutoHyphens w:val="0"/>
        <w:outlineLvl w:val="0"/>
        <w:rPr>
          <w:rFonts w:ascii="Arial" w:hAnsi="Arial" w:cs="Arial"/>
          <w:lang w:eastAsia="ru-RU"/>
        </w:rPr>
      </w:pPr>
    </w:p>
    <w:p w:rsidR="00E235A8" w:rsidRDefault="00E235A8" w:rsidP="00A311E0">
      <w:pPr>
        <w:widowControl w:val="0"/>
        <w:suppressAutoHyphens w:val="0"/>
        <w:outlineLvl w:val="0"/>
        <w:rPr>
          <w:rFonts w:ascii="Arial" w:hAnsi="Arial" w:cs="Arial"/>
          <w:lang w:eastAsia="ru-RU"/>
        </w:rPr>
      </w:pPr>
    </w:p>
    <w:p w:rsidR="00A311E0" w:rsidRDefault="00A311E0" w:rsidP="00A311E0">
      <w:pPr>
        <w:widowControl w:val="0"/>
        <w:suppressAutoHyphens w:val="0"/>
        <w:outlineLvl w:val="0"/>
        <w:rPr>
          <w:rFonts w:ascii="Arial" w:hAnsi="Arial" w:cs="Arial"/>
          <w:lang w:eastAsia="ru-RU"/>
        </w:rPr>
      </w:pPr>
    </w:p>
    <w:p w:rsidR="00E235A8" w:rsidRDefault="00E235A8">
      <w:pPr>
        <w:widowControl w:val="0"/>
        <w:suppressAutoHyphens w:val="0"/>
        <w:ind w:left="9639" w:firstLine="708"/>
        <w:jc w:val="center"/>
        <w:outlineLvl w:val="0"/>
        <w:rPr>
          <w:rFonts w:ascii="Arial" w:hAnsi="Arial" w:cs="Arial"/>
          <w:lang w:eastAsia="ru-RU"/>
        </w:rPr>
      </w:pPr>
    </w:p>
    <w:p w:rsidR="007F4755" w:rsidRDefault="00A311E0">
      <w:pPr>
        <w:widowControl w:val="0"/>
        <w:suppressAutoHyphens w:val="0"/>
        <w:ind w:left="9639" w:firstLine="708"/>
        <w:jc w:val="center"/>
        <w:outlineLvl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Приложение 7</w:t>
      </w:r>
      <w:r w:rsidR="004F28DC">
        <w:rPr>
          <w:rFonts w:ascii="Arial" w:hAnsi="Arial" w:cs="Arial"/>
          <w:lang w:eastAsia="ru-RU"/>
        </w:rPr>
        <w:t xml:space="preserve"> к постановлению</w:t>
      </w:r>
    </w:p>
    <w:p w:rsidR="007F4755" w:rsidRDefault="004F28DC">
      <w:pPr>
        <w:widowControl w:val="0"/>
        <w:suppressAutoHyphens w:val="0"/>
        <w:ind w:left="9639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администрации </w:t>
      </w:r>
      <w:proofErr w:type="spellStart"/>
      <w:r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района</w:t>
      </w:r>
    </w:p>
    <w:p w:rsidR="007F4755" w:rsidRDefault="004F28DC">
      <w:pPr>
        <w:widowControl w:val="0"/>
        <w:suppressAutoHyphens w:val="0"/>
        <w:ind w:left="9639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 ___ июля</w:t>
      </w:r>
      <w:r>
        <w:rPr>
          <w:rFonts w:ascii="Arial" w:hAnsi="Arial" w:cs="Arial"/>
          <w:u w:val="single"/>
          <w:lang w:eastAsia="ru-RU"/>
        </w:rPr>
        <w:t xml:space="preserve"> </w:t>
      </w:r>
      <w:r>
        <w:rPr>
          <w:rFonts w:ascii="Arial" w:hAnsi="Arial" w:cs="Arial"/>
          <w:lang w:eastAsia="ru-RU"/>
        </w:rPr>
        <w:t>2021 г. № ___</w:t>
      </w:r>
    </w:p>
    <w:p w:rsidR="007F4755" w:rsidRDefault="007F4755">
      <w:pPr>
        <w:widowControl w:val="0"/>
        <w:suppressAutoHyphens w:val="0"/>
        <w:ind w:left="9639"/>
        <w:jc w:val="center"/>
        <w:rPr>
          <w:rFonts w:ascii="Arial" w:hAnsi="Arial" w:cs="Arial"/>
          <w:lang w:eastAsia="ru-RU"/>
        </w:rPr>
      </w:pPr>
    </w:p>
    <w:tbl>
      <w:tblPr>
        <w:tblStyle w:val="8"/>
        <w:tblW w:w="14786" w:type="dxa"/>
        <w:tblLayout w:type="fixed"/>
        <w:tblLook w:val="04A0" w:firstRow="1" w:lastRow="0" w:firstColumn="1" w:lastColumn="0" w:noHBand="0" w:noVBand="1"/>
      </w:tblPr>
      <w:tblGrid>
        <w:gridCol w:w="1383"/>
        <w:gridCol w:w="2100"/>
        <w:gridCol w:w="1364"/>
        <w:gridCol w:w="624"/>
        <w:gridCol w:w="611"/>
        <w:gridCol w:w="1136"/>
        <w:gridCol w:w="523"/>
        <w:gridCol w:w="1277"/>
        <w:gridCol w:w="1225"/>
        <w:gridCol w:w="1224"/>
        <w:gridCol w:w="1223"/>
        <w:gridCol w:w="1048"/>
        <w:gridCol w:w="1048"/>
      </w:tblGrid>
      <w:tr w:rsidR="007F4755" w:rsidTr="004F28DC">
        <w:trPr>
          <w:trHeight w:val="300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bookmarkStart w:id="33" w:name="RANGE!A1%2525252525253AM41"/>
            <w:bookmarkEnd w:id="33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6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4755" w:rsidRDefault="004F28DC">
            <w:pPr>
              <w:widowControl w:val="0"/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Приложение 4 к подпрограмме 1 «Развитие системы дошкольного, общего и дополнительного образования в муниципальных образовательных организациях </w:t>
            </w:r>
            <w:proofErr w:type="spellStart"/>
            <w:r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района» муниципальной программы «Развитие муниципальной системы образования </w:t>
            </w:r>
            <w:proofErr w:type="spellStart"/>
            <w:r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района Орловской области в   2021 – 2025 годах»</w:t>
            </w:r>
          </w:p>
        </w:tc>
      </w:tr>
      <w:tr w:rsidR="007F4755" w:rsidTr="004F28DC">
        <w:trPr>
          <w:trHeight w:val="1005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5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4F28DC">
        <w:trPr>
          <w:trHeight w:hRule="exact" w:val="615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4F28DC">
        <w:trPr>
          <w:trHeight w:val="780"/>
        </w:trPr>
        <w:tc>
          <w:tcPr>
            <w:tcW w:w="147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F4755" w:rsidRDefault="004F28DC">
            <w:pPr>
              <w:widowControl w:val="0"/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Ресурсное обеспечение подпрограммы 1 «Развитие системы дошкольного, общего и дополнительного образования в муниципальных образовательных организациях </w:t>
            </w:r>
            <w:proofErr w:type="spellStart"/>
            <w:r>
              <w:rPr>
                <w:rFonts w:ascii="Arial" w:hAnsi="Arial" w:cs="Arial"/>
                <w:b/>
                <w:bCs/>
                <w:lang w:eastAsia="ru-RU"/>
              </w:rPr>
              <w:t>Ливенского</w:t>
            </w:r>
            <w:proofErr w:type="spellEnd"/>
            <w:r>
              <w:rPr>
                <w:rFonts w:ascii="Arial" w:hAnsi="Arial" w:cs="Arial"/>
                <w:b/>
                <w:bCs/>
                <w:lang w:eastAsia="ru-RU"/>
              </w:rPr>
              <w:t xml:space="preserve"> района» за счет средств бюджета </w:t>
            </w:r>
            <w:proofErr w:type="spellStart"/>
            <w:r>
              <w:rPr>
                <w:rFonts w:ascii="Arial" w:hAnsi="Arial" w:cs="Arial"/>
                <w:b/>
                <w:bCs/>
                <w:lang w:eastAsia="ru-RU"/>
              </w:rPr>
              <w:t>Ливенского</w:t>
            </w:r>
            <w:proofErr w:type="spellEnd"/>
            <w:r>
              <w:rPr>
                <w:rFonts w:ascii="Arial" w:hAnsi="Arial" w:cs="Arial"/>
                <w:b/>
                <w:bCs/>
                <w:lang w:eastAsia="ru-RU"/>
              </w:rPr>
              <w:t xml:space="preserve"> района</w:t>
            </w:r>
          </w:p>
        </w:tc>
      </w:tr>
      <w:tr w:rsidR="007F4755" w:rsidTr="004F28DC">
        <w:trPr>
          <w:trHeight w:hRule="exact" w:val="315"/>
        </w:trPr>
        <w:tc>
          <w:tcPr>
            <w:tcW w:w="1383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4F28DC">
        <w:trPr>
          <w:trHeight w:val="3450"/>
        </w:trPr>
        <w:tc>
          <w:tcPr>
            <w:tcW w:w="138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Статус</w:t>
            </w:r>
          </w:p>
        </w:tc>
        <w:tc>
          <w:tcPr>
            <w:tcW w:w="2100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Наименование муниципальной программы/подпрограмм/ основного мероприятия, мероприятия муниципальной программы</w:t>
            </w:r>
          </w:p>
        </w:tc>
        <w:tc>
          <w:tcPr>
            <w:tcW w:w="13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ГРБС - ответственный исполнитель, соисполнители муниципальной программы</w:t>
            </w:r>
          </w:p>
        </w:tc>
        <w:tc>
          <w:tcPr>
            <w:tcW w:w="2894" w:type="dxa"/>
            <w:gridSpan w:val="4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Код бюджетной классификации</w:t>
            </w:r>
          </w:p>
        </w:tc>
        <w:tc>
          <w:tcPr>
            <w:tcW w:w="7045" w:type="dxa"/>
            <w:gridSpan w:val="6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Расходы (тыс. руб.)</w:t>
            </w:r>
          </w:p>
        </w:tc>
      </w:tr>
      <w:tr w:rsidR="007F4755" w:rsidTr="004F28DC">
        <w:trPr>
          <w:trHeight w:val="1425"/>
        </w:trPr>
        <w:tc>
          <w:tcPr>
            <w:tcW w:w="138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00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ГРБС</w:t>
            </w:r>
          </w:p>
        </w:tc>
        <w:tc>
          <w:tcPr>
            <w:tcW w:w="61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>
              <w:rPr>
                <w:rFonts w:ascii="Arial" w:hAnsi="Arial" w:cs="Arial"/>
                <w:lang w:eastAsia="ru-RU"/>
              </w:rPr>
              <w:t>Рз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ru-RU"/>
              </w:rPr>
              <w:t>Пр</w:t>
            </w:r>
            <w:proofErr w:type="spellEnd"/>
          </w:p>
        </w:tc>
        <w:tc>
          <w:tcPr>
            <w:tcW w:w="1136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ЦСР</w:t>
            </w:r>
          </w:p>
        </w:tc>
        <w:tc>
          <w:tcPr>
            <w:tcW w:w="5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ВР</w:t>
            </w:r>
          </w:p>
        </w:tc>
        <w:tc>
          <w:tcPr>
            <w:tcW w:w="127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всего по подпрограмме</w:t>
            </w:r>
          </w:p>
        </w:tc>
        <w:tc>
          <w:tcPr>
            <w:tcW w:w="122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 г.</w:t>
            </w:r>
          </w:p>
        </w:tc>
        <w:tc>
          <w:tcPr>
            <w:tcW w:w="12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2022 г.</w:t>
            </w:r>
          </w:p>
        </w:tc>
        <w:tc>
          <w:tcPr>
            <w:tcW w:w="12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2023 г.</w:t>
            </w: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2024 г.</w:t>
            </w: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 г.</w:t>
            </w:r>
          </w:p>
        </w:tc>
      </w:tr>
      <w:tr w:rsidR="007F4755" w:rsidTr="004F28DC">
        <w:trPr>
          <w:trHeight w:val="2263"/>
        </w:trPr>
        <w:tc>
          <w:tcPr>
            <w:tcW w:w="138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lastRenderedPageBreak/>
              <w:t>Подпрограмма 1</w:t>
            </w:r>
          </w:p>
        </w:tc>
        <w:tc>
          <w:tcPr>
            <w:tcW w:w="2100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Развитие системы дошкольного, общего и дополнительного </w:t>
            </w:r>
            <w:proofErr w:type="gramStart"/>
            <w:r>
              <w:rPr>
                <w:rFonts w:ascii="Arial" w:hAnsi="Arial" w:cs="Arial"/>
                <w:lang w:eastAsia="ru-RU"/>
              </w:rPr>
              <w:t>образования  в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муниципальных образовательных организациях </w:t>
            </w:r>
            <w:proofErr w:type="spellStart"/>
            <w:r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136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6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61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136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5610000000</w:t>
            </w:r>
          </w:p>
        </w:tc>
        <w:tc>
          <w:tcPr>
            <w:tcW w:w="5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27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675125,9683</w:t>
            </w:r>
          </w:p>
        </w:tc>
        <w:tc>
          <w:tcPr>
            <w:tcW w:w="122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127793,66125</w:t>
            </w:r>
          </w:p>
        </w:tc>
        <w:tc>
          <w:tcPr>
            <w:tcW w:w="12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135446,89624</w:t>
            </w:r>
          </w:p>
        </w:tc>
        <w:tc>
          <w:tcPr>
            <w:tcW w:w="12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127548,21081</w:t>
            </w: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142168,6</w:t>
            </w: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142168,6</w:t>
            </w:r>
          </w:p>
        </w:tc>
      </w:tr>
      <w:tr w:rsidR="007F4755" w:rsidTr="004F28DC">
        <w:trPr>
          <w:trHeight w:val="1105"/>
        </w:trPr>
        <w:tc>
          <w:tcPr>
            <w:tcW w:w="138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Основное мероприятие 1</w:t>
            </w:r>
          </w:p>
        </w:tc>
        <w:tc>
          <w:tcPr>
            <w:tcW w:w="2100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Развитие системы дошкольного и общего образования</w:t>
            </w:r>
          </w:p>
        </w:tc>
        <w:tc>
          <w:tcPr>
            <w:tcW w:w="13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6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61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136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5610100000</w:t>
            </w:r>
          </w:p>
        </w:tc>
        <w:tc>
          <w:tcPr>
            <w:tcW w:w="5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7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577335,124</w:t>
            </w:r>
          </w:p>
        </w:tc>
        <w:tc>
          <w:tcPr>
            <w:tcW w:w="122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108789,335</w:t>
            </w:r>
          </w:p>
        </w:tc>
        <w:tc>
          <w:tcPr>
            <w:tcW w:w="12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115341,796</w:t>
            </w:r>
          </w:p>
        </w:tc>
        <w:tc>
          <w:tcPr>
            <w:tcW w:w="12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107559,593</w:t>
            </w: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122822,2</w:t>
            </w:r>
          </w:p>
        </w:tc>
      </w:tr>
      <w:tr w:rsidR="007F4755" w:rsidTr="004F28DC">
        <w:trPr>
          <w:trHeight w:val="585"/>
        </w:trPr>
        <w:tc>
          <w:tcPr>
            <w:tcW w:w="138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1.1.</w:t>
            </w:r>
          </w:p>
        </w:tc>
        <w:tc>
          <w:tcPr>
            <w:tcW w:w="2100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Субсидии бюджетным учреждениям</w:t>
            </w:r>
          </w:p>
        </w:tc>
        <w:tc>
          <w:tcPr>
            <w:tcW w:w="13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61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136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5610178150</w:t>
            </w:r>
          </w:p>
        </w:tc>
        <w:tc>
          <w:tcPr>
            <w:tcW w:w="5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7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32482,3</w:t>
            </w:r>
          </w:p>
        </w:tc>
        <w:tc>
          <w:tcPr>
            <w:tcW w:w="122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6280,7</w:t>
            </w:r>
          </w:p>
        </w:tc>
        <w:tc>
          <w:tcPr>
            <w:tcW w:w="12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6155,7</w:t>
            </w:r>
          </w:p>
        </w:tc>
        <w:tc>
          <w:tcPr>
            <w:tcW w:w="12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6155,7</w:t>
            </w: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6945,1</w:t>
            </w: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6945,1</w:t>
            </w:r>
          </w:p>
        </w:tc>
      </w:tr>
      <w:tr w:rsidR="007F4755" w:rsidTr="004F28DC">
        <w:trPr>
          <w:trHeight w:val="510"/>
        </w:trPr>
        <w:tc>
          <w:tcPr>
            <w:tcW w:w="138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00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61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36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5610178150</w:t>
            </w:r>
          </w:p>
        </w:tc>
        <w:tc>
          <w:tcPr>
            <w:tcW w:w="5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7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544789,824</w:t>
            </w:r>
          </w:p>
        </w:tc>
        <w:tc>
          <w:tcPr>
            <w:tcW w:w="122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102496,035</w:t>
            </w:r>
          </w:p>
        </w:tc>
        <w:tc>
          <w:tcPr>
            <w:tcW w:w="12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109173,496</w:t>
            </w:r>
          </w:p>
        </w:tc>
        <w:tc>
          <w:tcPr>
            <w:tcW w:w="12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101391,293</w:t>
            </w: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115864,500</w:t>
            </w: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115864,500</w:t>
            </w:r>
          </w:p>
        </w:tc>
      </w:tr>
      <w:tr w:rsidR="007F4755" w:rsidTr="004F28DC">
        <w:trPr>
          <w:trHeight w:val="510"/>
        </w:trPr>
        <w:tc>
          <w:tcPr>
            <w:tcW w:w="138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00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61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1004</w:t>
            </w:r>
          </w:p>
        </w:tc>
        <w:tc>
          <w:tcPr>
            <w:tcW w:w="1136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5610178150</w:t>
            </w:r>
          </w:p>
        </w:tc>
        <w:tc>
          <w:tcPr>
            <w:tcW w:w="5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7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63,0</w:t>
            </w:r>
          </w:p>
        </w:tc>
        <w:tc>
          <w:tcPr>
            <w:tcW w:w="122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12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12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12,6</w:t>
            </w:r>
          </w:p>
        </w:tc>
      </w:tr>
      <w:tr w:rsidR="007F4755" w:rsidTr="004F28DC">
        <w:trPr>
          <w:trHeight w:val="1115"/>
        </w:trPr>
        <w:tc>
          <w:tcPr>
            <w:tcW w:w="138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Основное мероприятие 2</w:t>
            </w:r>
          </w:p>
        </w:tc>
        <w:tc>
          <w:tcPr>
            <w:tcW w:w="2100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13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6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61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136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5610200000</w:t>
            </w:r>
          </w:p>
        </w:tc>
        <w:tc>
          <w:tcPr>
            <w:tcW w:w="5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7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37923,5</w:t>
            </w:r>
          </w:p>
        </w:tc>
        <w:tc>
          <w:tcPr>
            <w:tcW w:w="122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7646,5</w:t>
            </w:r>
          </w:p>
        </w:tc>
      </w:tr>
      <w:tr w:rsidR="007F4755" w:rsidTr="004F28DC">
        <w:trPr>
          <w:trHeight w:val="495"/>
        </w:trPr>
        <w:tc>
          <w:tcPr>
            <w:tcW w:w="138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2.1.</w:t>
            </w:r>
          </w:p>
        </w:tc>
        <w:tc>
          <w:tcPr>
            <w:tcW w:w="2100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Субсидии бюджетным учреждениям, реализующим программы дополнительного образования детей и взрослых</w:t>
            </w:r>
          </w:p>
        </w:tc>
        <w:tc>
          <w:tcPr>
            <w:tcW w:w="13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61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0703</w:t>
            </w:r>
          </w:p>
        </w:tc>
        <w:tc>
          <w:tcPr>
            <w:tcW w:w="1136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5610278150</w:t>
            </w:r>
          </w:p>
        </w:tc>
        <w:tc>
          <w:tcPr>
            <w:tcW w:w="5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77" w:type="dxa"/>
          </w:tcPr>
          <w:p w:rsidR="007F4755" w:rsidRDefault="00BD0B59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34644,5</w:t>
            </w:r>
          </w:p>
        </w:tc>
        <w:tc>
          <w:tcPr>
            <w:tcW w:w="1225" w:type="dxa"/>
          </w:tcPr>
          <w:p w:rsidR="007F4755" w:rsidRDefault="00BD0B59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6450,9</w:t>
            </w:r>
          </w:p>
        </w:tc>
        <w:tc>
          <w:tcPr>
            <w:tcW w:w="1224" w:type="dxa"/>
          </w:tcPr>
          <w:p w:rsidR="007F4755" w:rsidRDefault="00BD0B59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6450,9</w:t>
            </w:r>
          </w:p>
        </w:tc>
        <w:tc>
          <w:tcPr>
            <w:tcW w:w="1223" w:type="dxa"/>
          </w:tcPr>
          <w:p w:rsidR="007F4755" w:rsidRDefault="00BD0B59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6450,9</w:t>
            </w: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7645,9</w:t>
            </w: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7645,9</w:t>
            </w:r>
          </w:p>
        </w:tc>
      </w:tr>
      <w:tr w:rsidR="007F4755" w:rsidTr="004F28DC">
        <w:trPr>
          <w:trHeight w:val="1617"/>
        </w:trPr>
        <w:tc>
          <w:tcPr>
            <w:tcW w:w="138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00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605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1004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6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5610278150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610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3,0</w:t>
            </w:r>
          </w:p>
        </w:tc>
        <w:tc>
          <w:tcPr>
            <w:tcW w:w="122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0,6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0,6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0,6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0,6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0,6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4F28DC" w:rsidTr="004F28DC">
        <w:trPr>
          <w:trHeight w:val="788"/>
        </w:trPr>
        <w:tc>
          <w:tcPr>
            <w:tcW w:w="1383" w:type="dxa"/>
            <w:vMerge w:val="restart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2.2.</w:t>
            </w:r>
          </w:p>
        </w:tc>
        <w:tc>
          <w:tcPr>
            <w:tcW w:w="2100" w:type="dxa"/>
            <w:vMerge w:val="restart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eastAsia="ru-RU"/>
              </w:rPr>
              <w:t>Обеспечение функционирование модели пер</w:t>
            </w:r>
            <w:r>
              <w:rPr>
                <w:rFonts w:ascii="Arial" w:eastAsia="Calibri" w:hAnsi="Arial" w:cs="Arial"/>
                <w:lang w:eastAsia="ru-RU"/>
              </w:rPr>
              <w:lastRenderedPageBreak/>
              <w:t>сонифицированного финансирования дополнительного образования детей</w:t>
            </w:r>
          </w:p>
        </w:tc>
        <w:tc>
          <w:tcPr>
            <w:tcW w:w="1364" w:type="dxa"/>
            <w:vMerge w:val="restart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Управление образования </w:t>
            </w:r>
            <w:r>
              <w:rPr>
                <w:rFonts w:ascii="Arial" w:hAnsi="Arial" w:cs="Arial"/>
                <w:lang w:eastAsia="ru-RU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624" w:type="dxa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605</w:t>
            </w:r>
          </w:p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1" w:type="dxa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0703</w:t>
            </w:r>
          </w:p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5610279220</w:t>
            </w:r>
          </w:p>
        </w:tc>
        <w:tc>
          <w:tcPr>
            <w:tcW w:w="523" w:type="dxa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77" w:type="dxa"/>
            <w:tcBorders>
              <w:top w:val="nil"/>
            </w:tcBorders>
          </w:tcPr>
          <w:p w:rsidR="004F28DC" w:rsidRDefault="00BD0B59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3238,2</w:t>
            </w:r>
          </w:p>
        </w:tc>
        <w:tc>
          <w:tcPr>
            <w:tcW w:w="1225" w:type="dxa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1079,4</w:t>
            </w:r>
          </w:p>
        </w:tc>
        <w:tc>
          <w:tcPr>
            <w:tcW w:w="1224" w:type="dxa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1079,4</w:t>
            </w:r>
          </w:p>
        </w:tc>
        <w:tc>
          <w:tcPr>
            <w:tcW w:w="1223" w:type="dxa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1079,4</w:t>
            </w:r>
          </w:p>
        </w:tc>
        <w:tc>
          <w:tcPr>
            <w:tcW w:w="1048" w:type="dxa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F28DC" w:rsidTr="004F28DC">
        <w:trPr>
          <w:trHeight w:val="930"/>
        </w:trPr>
        <w:tc>
          <w:tcPr>
            <w:tcW w:w="1383" w:type="dxa"/>
            <w:vMerge/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00" w:type="dxa"/>
            <w:vMerge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364" w:type="dxa"/>
            <w:vMerge/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605</w:t>
            </w:r>
          </w:p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1" w:type="dxa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0703</w:t>
            </w:r>
          </w:p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5610279220</w:t>
            </w:r>
          </w:p>
        </w:tc>
        <w:tc>
          <w:tcPr>
            <w:tcW w:w="523" w:type="dxa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620</w:t>
            </w:r>
          </w:p>
        </w:tc>
        <w:tc>
          <w:tcPr>
            <w:tcW w:w="1277" w:type="dxa"/>
            <w:tcBorders>
              <w:top w:val="nil"/>
            </w:tcBorders>
          </w:tcPr>
          <w:p w:rsidR="004F28DC" w:rsidRDefault="00BD0B59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1225" w:type="dxa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4,2</w:t>
            </w:r>
          </w:p>
        </w:tc>
        <w:tc>
          <w:tcPr>
            <w:tcW w:w="1224" w:type="dxa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4,2</w:t>
            </w:r>
          </w:p>
        </w:tc>
        <w:tc>
          <w:tcPr>
            <w:tcW w:w="1223" w:type="dxa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4,2</w:t>
            </w:r>
          </w:p>
        </w:tc>
        <w:tc>
          <w:tcPr>
            <w:tcW w:w="1048" w:type="dxa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F28DC" w:rsidTr="004F28DC">
        <w:trPr>
          <w:trHeight w:val="684"/>
        </w:trPr>
        <w:tc>
          <w:tcPr>
            <w:tcW w:w="1383" w:type="dxa"/>
            <w:vMerge/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00" w:type="dxa"/>
            <w:vMerge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364" w:type="dxa"/>
            <w:vMerge/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605</w:t>
            </w:r>
          </w:p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1" w:type="dxa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0703</w:t>
            </w:r>
          </w:p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5610279220</w:t>
            </w:r>
          </w:p>
        </w:tc>
        <w:tc>
          <w:tcPr>
            <w:tcW w:w="523" w:type="dxa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630</w:t>
            </w:r>
          </w:p>
        </w:tc>
        <w:tc>
          <w:tcPr>
            <w:tcW w:w="1277" w:type="dxa"/>
            <w:tcBorders>
              <w:top w:val="nil"/>
            </w:tcBorders>
          </w:tcPr>
          <w:p w:rsidR="004F28DC" w:rsidRDefault="00BD0B59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12,6</w:t>
            </w:r>
          </w:p>
        </w:tc>
        <w:tc>
          <w:tcPr>
            <w:tcW w:w="1225" w:type="dxa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4,2</w:t>
            </w:r>
          </w:p>
        </w:tc>
        <w:tc>
          <w:tcPr>
            <w:tcW w:w="1224" w:type="dxa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4,2</w:t>
            </w:r>
          </w:p>
        </w:tc>
        <w:tc>
          <w:tcPr>
            <w:tcW w:w="1223" w:type="dxa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4,2</w:t>
            </w:r>
          </w:p>
        </w:tc>
        <w:tc>
          <w:tcPr>
            <w:tcW w:w="1048" w:type="dxa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4F28DC" w:rsidTr="004F28DC">
        <w:trPr>
          <w:trHeight w:val="1785"/>
        </w:trPr>
        <w:tc>
          <w:tcPr>
            <w:tcW w:w="1383" w:type="dxa"/>
            <w:vMerge/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00" w:type="dxa"/>
            <w:vMerge/>
          </w:tcPr>
          <w:p w:rsidR="004F28DC" w:rsidRDefault="004F28DC">
            <w:pPr>
              <w:widowControl w:val="0"/>
              <w:suppressAutoHyphens w:val="0"/>
              <w:rPr>
                <w:rFonts w:ascii="Arial" w:eastAsia="Calibri" w:hAnsi="Arial" w:cs="Arial"/>
              </w:rPr>
            </w:pPr>
          </w:p>
        </w:tc>
        <w:tc>
          <w:tcPr>
            <w:tcW w:w="1364" w:type="dxa"/>
            <w:vMerge/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605</w:t>
            </w:r>
          </w:p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4F28DC" w:rsidRDefault="004F28DC" w:rsidP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</w:tcPr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0703</w:t>
            </w:r>
          </w:p>
          <w:p w:rsidR="004F28DC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4F28DC" w:rsidRDefault="004F28DC" w:rsidP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4F28DC" w:rsidRDefault="004F28DC" w:rsidP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5610279220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:rsidR="004F28DC" w:rsidRDefault="002802CF" w:rsidP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810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F28DC" w:rsidRDefault="00BD0B59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12,6</w:t>
            </w:r>
            <w:bookmarkStart w:id="34" w:name="_GoBack"/>
            <w:bookmarkEnd w:id="34"/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4F28DC" w:rsidRDefault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4,2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4F28DC" w:rsidRDefault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4,2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4F28DC" w:rsidRDefault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4,2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4F28DC" w:rsidRDefault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4F28DC" w:rsidRDefault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F4755" w:rsidTr="004F28DC">
        <w:trPr>
          <w:trHeight w:val="1838"/>
        </w:trPr>
        <w:tc>
          <w:tcPr>
            <w:tcW w:w="138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Основное мероприятие 3</w:t>
            </w:r>
          </w:p>
        </w:tc>
        <w:tc>
          <w:tcPr>
            <w:tcW w:w="2100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Организация питания обучающихся и </w:t>
            </w:r>
            <w:proofErr w:type="gramStart"/>
            <w:r>
              <w:rPr>
                <w:rFonts w:ascii="Arial" w:hAnsi="Arial" w:cs="Arial"/>
                <w:lang w:eastAsia="ru-RU"/>
              </w:rPr>
              <w:t>воспитанников  муниципальных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3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Arial" w:hAnsi="Arial" w:cs="Arial"/>
                <w:lang w:eastAsia="ru-RU"/>
              </w:rPr>
              <w:t>Ливен</w:t>
            </w:r>
            <w:r>
              <w:rPr>
                <w:rFonts w:ascii="Arial" w:hAnsi="Arial" w:cs="Arial"/>
                <w:lang w:eastAsia="ru-RU"/>
              </w:rPr>
              <w:lastRenderedPageBreak/>
              <w:t>ского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6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605</w:t>
            </w:r>
          </w:p>
        </w:tc>
        <w:tc>
          <w:tcPr>
            <w:tcW w:w="61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136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5610300000</w:t>
            </w:r>
          </w:p>
        </w:tc>
        <w:tc>
          <w:tcPr>
            <w:tcW w:w="5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7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53897,84430</w:t>
            </w:r>
          </w:p>
        </w:tc>
        <w:tc>
          <w:tcPr>
            <w:tcW w:w="122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10266,92625</w:t>
            </w:r>
          </w:p>
        </w:tc>
        <w:tc>
          <w:tcPr>
            <w:tcW w:w="12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11367,70024</w:t>
            </w:r>
          </w:p>
        </w:tc>
        <w:tc>
          <w:tcPr>
            <w:tcW w:w="12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11251,21781</w:t>
            </w: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10506,0</w:t>
            </w: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10506,0</w:t>
            </w:r>
          </w:p>
        </w:tc>
      </w:tr>
      <w:tr w:rsidR="007F4755" w:rsidTr="004F28DC">
        <w:trPr>
          <w:trHeight w:val="2813"/>
        </w:trPr>
        <w:tc>
          <w:tcPr>
            <w:tcW w:w="138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Мероприятие 3.1.</w:t>
            </w:r>
          </w:p>
        </w:tc>
        <w:tc>
          <w:tcPr>
            <w:tcW w:w="2100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605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0702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6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56103L3040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610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445,04280</w:t>
            </w:r>
          </w:p>
        </w:tc>
        <w:tc>
          <w:tcPr>
            <w:tcW w:w="122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90,36575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90,66524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93,41181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85,3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85,3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4F28DC">
        <w:trPr>
          <w:trHeight w:val="1838"/>
        </w:trPr>
        <w:tc>
          <w:tcPr>
            <w:tcW w:w="1383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3.2.</w:t>
            </w:r>
          </w:p>
        </w:tc>
        <w:tc>
          <w:tcPr>
            <w:tcW w:w="2100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Организация питания воспитанников муниципальных общеобразовательных организаций, реализующих программы дошкольного образования, и муниципальных дошкольных образовательных организаций</w:t>
            </w:r>
          </w:p>
        </w:tc>
        <w:tc>
          <w:tcPr>
            <w:tcW w:w="13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61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0701</w:t>
            </w:r>
          </w:p>
        </w:tc>
        <w:tc>
          <w:tcPr>
            <w:tcW w:w="1136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5610378150</w:t>
            </w:r>
          </w:p>
        </w:tc>
        <w:tc>
          <w:tcPr>
            <w:tcW w:w="5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7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7188,5</w:t>
            </w:r>
          </w:p>
        </w:tc>
        <w:tc>
          <w:tcPr>
            <w:tcW w:w="122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1337,7</w:t>
            </w:r>
          </w:p>
        </w:tc>
        <w:tc>
          <w:tcPr>
            <w:tcW w:w="12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1462,7</w:t>
            </w:r>
          </w:p>
        </w:tc>
        <w:tc>
          <w:tcPr>
            <w:tcW w:w="12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1462,7</w:t>
            </w: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1462,7</w:t>
            </w: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1462,7</w:t>
            </w:r>
          </w:p>
        </w:tc>
      </w:tr>
      <w:tr w:rsidR="007F4755" w:rsidTr="004F28DC">
        <w:trPr>
          <w:trHeight w:val="3970"/>
        </w:trPr>
        <w:tc>
          <w:tcPr>
            <w:tcW w:w="1383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100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61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0702</w:t>
            </w:r>
          </w:p>
        </w:tc>
        <w:tc>
          <w:tcPr>
            <w:tcW w:w="1136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5610378150</w:t>
            </w:r>
          </w:p>
        </w:tc>
        <w:tc>
          <w:tcPr>
            <w:tcW w:w="5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7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23984,16050</w:t>
            </w:r>
          </w:p>
        </w:tc>
        <w:tc>
          <w:tcPr>
            <w:tcW w:w="122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3788,1605</w:t>
            </w:r>
          </w:p>
        </w:tc>
        <w:tc>
          <w:tcPr>
            <w:tcW w:w="12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5049,0</w:t>
            </w:r>
          </w:p>
        </w:tc>
        <w:tc>
          <w:tcPr>
            <w:tcW w:w="12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5049,0</w:t>
            </w: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5049,0</w:t>
            </w: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5049,0</w:t>
            </w:r>
          </w:p>
        </w:tc>
      </w:tr>
      <w:tr w:rsidR="007F4755" w:rsidTr="004F28DC">
        <w:trPr>
          <w:trHeight w:val="2390"/>
        </w:trPr>
        <w:tc>
          <w:tcPr>
            <w:tcW w:w="138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Мероприятие 3.3.</w:t>
            </w:r>
          </w:p>
        </w:tc>
        <w:tc>
          <w:tcPr>
            <w:tcW w:w="2100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>
              <w:rPr>
                <w:rFonts w:ascii="Arial" w:hAnsi="Arial" w:cs="Arial"/>
                <w:lang w:eastAsia="ru-RU"/>
              </w:rPr>
              <w:t>Организация  питания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обучающихся, получающих основное общее и среднее общее образование в муниципальных образовательных организациях</w:t>
            </w:r>
          </w:p>
        </w:tc>
        <w:tc>
          <w:tcPr>
            <w:tcW w:w="13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605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0702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6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5610372410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610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22280,141</w:t>
            </w:r>
          </w:p>
        </w:tc>
        <w:tc>
          <w:tcPr>
            <w:tcW w:w="122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5050,7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4765,335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4646,106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3909,0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3909,0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4F28DC">
        <w:trPr>
          <w:trHeight w:val="1980"/>
        </w:trPr>
        <w:tc>
          <w:tcPr>
            <w:tcW w:w="138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Основное мероприятие 4</w:t>
            </w:r>
          </w:p>
        </w:tc>
        <w:tc>
          <w:tcPr>
            <w:tcW w:w="2100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Развитие системы отдыха детей и подростков</w:t>
            </w:r>
          </w:p>
        </w:tc>
        <w:tc>
          <w:tcPr>
            <w:tcW w:w="13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6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61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136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5610400000</w:t>
            </w:r>
          </w:p>
        </w:tc>
        <w:tc>
          <w:tcPr>
            <w:tcW w:w="5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127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5969,5</w:t>
            </w:r>
          </w:p>
        </w:tc>
        <w:tc>
          <w:tcPr>
            <w:tcW w:w="122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</w:tr>
      <w:tr w:rsidR="007F4755" w:rsidTr="004F28DC">
        <w:trPr>
          <w:trHeight w:val="3256"/>
        </w:trPr>
        <w:tc>
          <w:tcPr>
            <w:tcW w:w="138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4.1.</w:t>
            </w:r>
          </w:p>
        </w:tc>
        <w:tc>
          <w:tcPr>
            <w:tcW w:w="2100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финансовое обеспечение отдыха детей и подростков в оздоровительных учреждениях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13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605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0707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6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5610478150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610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5969,5</w:t>
            </w:r>
          </w:p>
        </w:tc>
        <w:tc>
          <w:tcPr>
            <w:tcW w:w="122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4F28DC">
        <w:trPr>
          <w:trHeight w:val="4092"/>
        </w:trPr>
        <w:tc>
          <w:tcPr>
            <w:tcW w:w="138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2100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364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6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605</w:t>
            </w:r>
          </w:p>
        </w:tc>
        <w:tc>
          <w:tcPr>
            <w:tcW w:w="61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0000</w:t>
            </w:r>
          </w:p>
        </w:tc>
        <w:tc>
          <w:tcPr>
            <w:tcW w:w="1136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5610500000</w:t>
            </w:r>
          </w:p>
        </w:tc>
        <w:tc>
          <w:tcPr>
            <w:tcW w:w="5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000</w:t>
            </w:r>
          </w:p>
        </w:tc>
        <w:tc>
          <w:tcPr>
            <w:tcW w:w="127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</w:tr>
      <w:tr w:rsidR="007F4755" w:rsidTr="004F28DC">
        <w:trPr>
          <w:trHeight w:val="3256"/>
        </w:trPr>
        <w:tc>
          <w:tcPr>
            <w:tcW w:w="138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5.1.</w:t>
            </w:r>
          </w:p>
        </w:tc>
        <w:tc>
          <w:tcPr>
            <w:tcW w:w="2100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364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605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1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1004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6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5610571510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320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5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4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23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48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7F4755" w:rsidRDefault="007F4755">
      <w:pPr>
        <w:suppressAutoHyphens w:val="0"/>
        <w:spacing w:after="160" w:line="259" w:lineRule="auto"/>
        <w:rPr>
          <w:rFonts w:ascii="Arial" w:hAnsi="Arial" w:cs="Arial"/>
          <w:lang w:eastAsia="ru-RU"/>
        </w:rPr>
      </w:pPr>
    </w:p>
    <w:p w:rsidR="007F4755" w:rsidRDefault="007F4755">
      <w:pPr>
        <w:pStyle w:val="af6"/>
        <w:ind w:firstLine="708"/>
        <w:rPr>
          <w:rFonts w:ascii="Arial" w:hAnsi="Arial" w:cs="Arial"/>
          <w:szCs w:val="24"/>
        </w:rPr>
      </w:pPr>
    </w:p>
    <w:p w:rsidR="007F4755" w:rsidRDefault="007F4755">
      <w:pPr>
        <w:pStyle w:val="af6"/>
        <w:ind w:firstLine="708"/>
        <w:rPr>
          <w:rFonts w:ascii="Arial" w:hAnsi="Arial" w:cs="Arial"/>
          <w:szCs w:val="24"/>
        </w:rPr>
      </w:pPr>
    </w:p>
    <w:p w:rsidR="007F4755" w:rsidRDefault="007F4755">
      <w:pPr>
        <w:pStyle w:val="af6"/>
        <w:ind w:firstLine="708"/>
        <w:rPr>
          <w:rFonts w:ascii="Arial" w:hAnsi="Arial" w:cs="Arial"/>
          <w:szCs w:val="24"/>
        </w:rPr>
      </w:pPr>
    </w:p>
    <w:p w:rsidR="007F4755" w:rsidRDefault="007F4755">
      <w:pPr>
        <w:pStyle w:val="af6"/>
        <w:ind w:firstLine="708"/>
        <w:rPr>
          <w:rFonts w:ascii="Arial" w:hAnsi="Arial" w:cs="Arial"/>
          <w:szCs w:val="24"/>
        </w:rPr>
      </w:pPr>
    </w:p>
    <w:p w:rsidR="00A311E0" w:rsidRDefault="00A311E0" w:rsidP="00A311E0">
      <w:pPr>
        <w:widowControl w:val="0"/>
        <w:suppressAutoHyphens w:val="0"/>
        <w:outlineLvl w:val="0"/>
        <w:rPr>
          <w:rFonts w:ascii="Arial" w:eastAsia="SimSun;宋体" w:hAnsi="Arial" w:cs="Arial"/>
          <w:kern w:val="2"/>
          <w:lang w:bidi="hi-IN"/>
        </w:rPr>
      </w:pPr>
    </w:p>
    <w:p w:rsidR="007F4755" w:rsidRDefault="00A311E0" w:rsidP="00A311E0">
      <w:pPr>
        <w:widowControl w:val="0"/>
        <w:suppressAutoHyphens w:val="0"/>
        <w:outlineLvl w:val="0"/>
        <w:rPr>
          <w:rFonts w:ascii="Arial" w:hAnsi="Arial" w:cs="Arial"/>
          <w:lang w:eastAsia="ru-RU"/>
        </w:rPr>
      </w:pPr>
      <w:r>
        <w:rPr>
          <w:rFonts w:ascii="Arial" w:eastAsia="SimSun;宋体" w:hAnsi="Arial" w:cs="Arial"/>
          <w:kern w:val="2"/>
          <w:lang w:bidi="hi-IN"/>
        </w:rPr>
        <w:lastRenderedPageBreak/>
        <w:t xml:space="preserve">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lang w:eastAsia="ru-RU"/>
        </w:rPr>
        <w:t>Приложение 8</w:t>
      </w:r>
      <w:r w:rsidR="004F28DC">
        <w:rPr>
          <w:rFonts w:ascii="Arial" w:hAnsi="Arial" w:cs="Arial"/>
          <w:lang w:eastAsia="ru-RU"/>
        </w:rPr>
        <w:t xml:space="preserve"> к постановлению</w:t>
      </w:r>
    </w:p>
    <w:p w:rsidR="007F4755" w:rsidRDefault="004F28DC">
      <w:pPr>
        <w:widowControl w:val="0"/>
        <w:suppressAutoHyphens w:val="0"/>
        <w:ind w:left="9639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администрации </w:t>
      </w:r>
      <w:proofErr w:type="spellStart"/>
      <w:r>
        <w:rPr>
          <w:rFonts w:ascii="Arial" w:hAnsi="Arial" w:cs="Arial"/>
          <w:lang w:eastAsia="ru-RU"/>
        </w:rPr>
        <w:t>Ливенского</w:t>
      </w:r>
      <w:proofErr w:type="spellEnd"/>
      <w:r>
        <w:rPr>
          <w:rFonts w:ascii="Arial" w:hAnsi="Arial" w:cs="Arial"/>
          <w:lang w:eastAsia="ru-RU"/>
        </w:rPr>
        <w:t xml:space="preserve"> района</w:t>
      </w:r>
    </w:p>
    <w:p w:rsidR="007F4755" w:rsidRDefault="004F28DC">
      <w:pPr>
        <w:suppressAutoHyphens w:val="0"/>
        <w:spacing w:after="160" w:line="259" w:lineRule="auto"/>
        <w:ind w:left="9639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от ___ </w:t>
      </w:r>
      <w:proofErr w:type="gramStart"/>
      <w:r>
        <w:rPr>
          <w:rFonts w:ascii="Arial" w:hAnsi="Arial" w:cs="Arial"/>
          <w:lang w:eastAsia="ru-RU"/>
        </w:rPr>
        <w:t>июля  2021</w:t>
      </w:r>
      <w:proofErr w:type="gramEnd"/>
      <w:r>
        <w:rPr>
          <w:rFonts w:ascii="Arial" w:hAnsi="Arial" w:cs="Arial"/>
          <w:lang w:eastAsia="ru-RU"/>
        </w:rPr>
        <w:t xml:space="preserve"> г. № ___</w:t>
      </w:r>
    </w:p>
    <w:p w:rsidR="007F4755" w:rsidRDefault="007F4755">
      <w:pPr>
        <w:suppressAutoHyphens w:val="0"/>
        <w:spacing w:after="160" w:line="259" w:lineRule="auto"/>
        <w:ind w:left="9639"/>
        <w:jc w:val="center"/>
        <w:rPr>
          <w:rFonts w:ascii="Arial" w:hAnsi="Arial" w:cs="Arial"/>
          <w:lang w:eastAsia="ru-RU"/>
        </w:rPr>
      </w:pPr>
    </w:p>
    <w:tbl>
      <w:tblPr>
        <w:tblStyle w:val="9"/>
        <w:tblW w:w="14786" w:type="dxa"/>
        <w:tblLayout w:type="fixed"/>
        <w:tblLook w:val="04A0" w:firstRow="1" w:lastRow="0" w:firstColumn="1" w:lastColumn="0" w:noHBand="0" w:noVBand="1"/>
      </w:tblPr>
      <w:tblGrid>
        <w:gridCol w:w="1547"/>
        <w:gridCol w:w="122"/>
        <w:gridCol w:w="1077"/>
        <w:gridCol w:w="1196"/>
        <w:gridCol w:w="1196"/>
        <w:gridCol w:w="1492"/>
        <w:gridCol w:w="1242"/>
        <w:gridCol w:w="1242"/>
        <w:gridCol w:w="1251"/>
        <w:gridCol w:w="1242"/>
        <w:gridCol w:w="1242"/>
        <w:gridCol w:w="1937"/>
      </w:tblGrid>
      <w:tr w:rsidR="007F4755" w:rsidTr="002802CF">
        <w:trPr>
          <w:trHeight w:val="945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bookmarkStart w:id="35" w:name="RANGE!A1%2525252525253AK72"/>
            <w:bookmarkEnd w:id="35"/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4755" w:rsidRDefault="004F28DC">
            <w:pPr>
              <w:widowControl w:val="0"/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Приложение 5 к подпрограмме 1 «Развитие системы дошкольного, общего и дополнительного образования в муниципальных образовательных организациях </w:t>
            </w:r>
            <w:proofErr w:type="spellStart"/>
            <w:r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района» муниципальной программы «Развитие муниципальной системы образования </w:t>
            </w:r>
            <w:proofErr w:type="spellStart"/>
            <w:r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района Орловской области в   2021 – 2025 годах»</w:t>
            </w:r>
          </w:p>
        </w:tc>
      </w:tr>
      <w:tr w:rsidR="007F4755" w:rsidTr="002802CF">
        <w:trPr>
          <w:trHeight w:val="630"/>
        </w:trPr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1275"/>
        </w:trPr>
        <w:tc>
          <w:tcPr>
            <w:tcW w:w="128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План реализации подпрограммы 1 "Развитие системы дошкольного, общего и дополнительного образования в муниципальных образовательных организациях </w:t>
            </w:r>
            <w:proofErr w:type="spellStart"/>
            <w:r>
              <w:rPr>
                <w:rFonts w:ascii="Arial" w:hAnsi="Arial" w:cs="Arial"/>
                <w:b/>
                <w:bCs/>
                <w:lang w:eastAsia="ru-RU"/>
              </w:rPr>
              <w:t>Ливенского</w:t>
            </w:r>
            <w:proofErr w:type="spellEnd"/>
            <w:r>
              <w:rPr>
                <w:rFonts w:ascii="Arial" w:hAnsi="Arial" w:cs="Arial"/>
                <w:b/>
                <w:bCs/>
                <w:lang w:eastAsia="ru-RU"/>
              </w:rPr>
              <w:t xml:space="preserve"> района" за счет всех источников финансирования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hRule="exact" w:val="315"/>
        </w:trPr>
        <w:tc>
          <w:tcPr>
            <w:tcW w:w="1669" w:type="dxa"/>
            <w:gridSpan w:val="2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90"/>
        </w:trPr>
        <w:tc>
          <w:tcPr>
            <w:tcW w:w="1669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Наименование мероприятия</w:t>
            </w:r>
          </w:p>
        </w:tc>
        <w:tc>
          <w:tcPr>
            <w:tcW w:w="1077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Исполнитель мероприятия</w:t>
            </w:r>
          </w:p>
        </w:tc>
        <w:tc>
          <w:tcPr>
            <w:tcW w:w="2392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Срок реализации мероприятия</w:t>
            </w:r>
          </w:p>
        </w:tc>
        <w:tc>
          <w:tcPr>
            <w:tcW w:w="1492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Источники финансирования</w:t>
            </w:r>
          </w:p>
        </w:tc>
        <w:tc>
          <w:tcPr>
            <w:tcW w:w="6219" w:type="dxa"/>
            <w:gridSpan w:val="5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Оценка расходов (тыс. рублей)</w:t>
            </w:r>
          </w:p>
        </w:tc>
        <w:tc>
          <w:tcPr>
            <w:tcW w:w="1937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Ожидаемый результат реализации мероприятий муниципальной программы (краткое описание)</w:t>
            </w:r>
          </w:p>
        </w:tc>
      </w:tr>
      <w:tr w:rsidR="007F4755" w:rsidTr="002802CF">
        <w:trPr>
          <w:trHeight w:val="1800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начало реализации мероприятия</w:t>
            </w:r>
          </w:p>
        </w:tc>
        <w:tc>
          <w:tcPr>
            <w:tcW w:w="1196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окончание реализации мероприятия</w:t>
            </w:r>
          </w:p>
        </w:tc>
        <w:tc>
          <w:tcPr>
            <w:tcW w:w="1492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2022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2024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525"/>
        </w:trPr>
        <w:tc>
          <w:tcPr>
            <w:tcW w:w="1669" w:type="dxa"/>
            <w:gridSpan w:val="2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07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196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196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1937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</w:t>
            </w:r>
          </w:p>
        </w:tc>
      </w:tr>
      <w:tr w:rsidR="007F4755" w:rsidTr="002802CF">
        <w:trPr>
          <w:trHeight w:val="315"/>
        </w:trPr>
        <w:tc>
          <w:tcPr>
            <w:tcW w:w="1669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Подпрограмма 1 Развитие си</w:t>
            </w:r>
            <w:r>
              <w:rPr>
                <w:rFonts w:ascii="Arial" w:hAnsi="Arial" w:cs="Arial"/>
                <w:lang w:eastAsia="ru-RU"/>
              </w:rPr>
              <w:lastRenderedPageBreak/>
              <w:t xml:space="preserve">стемы дошкольного, общего и дополнительного образования в муниципальных образовательных организациях </w:t>
            </w:r>
            <w:proofErr w:type="spellStart"/>
            <w:r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  <w:tc>
          <w:tcPr>
            <w:tcW w:w="1077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96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6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357965,96887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344991,78982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332467,62869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142168,60000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142168,60000</w:t>
            </w:r>
          </w:p>
        </w:tc>
        <w:tc>
          <w:tcPr>
            <w:tcW w:w="1937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Увеличение удельного веса численности населения в </w:t>
            </w:r>
            <w:r>
              <w:rPr>
                <w:rFonts w:ascii="Arial" w:hAnsi="Arial" w:cs="Arial"/>
                <w:lang w:eastAsia="ru-RU"/>
              </w:rPr>
              <w:lastRenderedPageBreak/>
              <w:t>возрасте 5 - 18 лет, охваченного дошкольным и общим образованием, в общей численности населения в возрасте 5 - 18 лет до 87%.</w:t>
            </w: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30989,09724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8168,03130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8415,46969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199183,21038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201376,86228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196503,94819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3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127793,66125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135446,89624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127548,21081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142168,6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142168,6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55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315"/>
        </w:trPr>
        <w:tc>
          <w:tcPr>
            <w:tcW w:w="1669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Основное мероприятие 1 Развитие системы дошкольного и общего образования</w:t>
            </w:r>
          </w:p>
        </w:tc>
        <w:tc>
          <w:tcPr>
            <w:tcW w:w="1077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6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6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323421,735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309602,496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297042,136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22490,2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192142,200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194260,700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189482,543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0,000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0,000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3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108789,335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115341,796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107559,593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122822,200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122822,200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315"/>
        </w:trPr>
        <w:tc>
          <w:tcPr>
            <w:tcW w:w="1669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1.1.                       Субсидии бюджетным учреждениям</w:t>
            </w:r>
          </w:p>
        </w:tc>
        <w:tc>
          <w:tcPr>
            <w:tcW w:w="1077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6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6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323421,735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309602,49600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297042,13600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122822,20000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22490,2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192142,2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194260,7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189482,543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3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108789,335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115341,796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107559,593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122822,2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42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2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1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2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2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315"/>
        </w:trPr>
        <w:tc>
          <w:tcPr>
            <w:tcW w:w="1669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Основное мероприятие 2 Развитие системы дополнительного образования</w:t>
            </w:r>
          </w:p>
        </w:tc>
        <w:tc>
          <w:tcPr>
            <w:tcW w:w="1077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6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6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937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Увеличение доли детей в возрасте от 5 до 18 лет, охваченных программами дополнительного образования до 40%.</w:t>
            </w: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3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7543,5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315"/>
        </w:trPr>
        <w:tc>
          <w:tcPr>
            <w:tcW w:w="1669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2.1.                        Субсидии бюджетным учреждениям, реализующим программы дополнительного образования детей и взрослых</w:t>
            </w:r>
          </w:p>
          <w:p w:rsidR="002802CF" w:rsidRDefault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6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6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42" w:type="dxa"/>
          </w:tcPr>
          <w:p w:rsidR="007F4755" w:rsidRDefault="00733B9B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6451,5</w:t>
            </w:r>
          </w:p>
        </w:tc>
        <w:tc>
          <w:tcPr>
            <w:tcW w:w="1242" w:type="dxa"/>
          </w:tcPr>
          <w:p w:rsidR="007F4755" w:rsidRDefault="00733B9B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6451,5</w:t>
            </w:r>
          </w:p>
        </w:tc>
        <w:tc>
          <w:tcPr>
            <w:tcW w:w="1251" w:type="dxa"/>
          </w:tcPr>
          <w:p w:rsidR="007F4755" w:rsidRDefault="00733B9B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6451,5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3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42" w:type="dxa"/>
          </w:tcPr>
          <w:p w:rsidR="007F4755" w:rsidRDefault="00733B9B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6451,5</w:t>
            </w:r>
          </w:p>
        </w:tc>
        <w:tc>
          <w:tcPr>
            <w:tcW w:w="1242" w:type="dxa"/>
          </w:tcPr>
          <w:p w:rsidR="007F4755" w:rsidRDefault="00733B9B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6451,5</w:t>
            </w:r>
          </w:p>
        </w:tc>
        <w:tc>
          <w:tcPr>
            <w:tcW w:w="1251" w:type="dxa"/>
          </w:tcPr>
          <w:p w:rsidR="007F4755" w:rsidRDefault="00733B9B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6451,5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7646,5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570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802CF" w:rsidTr="002802CF">
        <w:trPr>
          <w:trHeight w:val="210"/>
        </w:trPr>
        <w:tc>
          <w:tcPr>
            <w:tcW w:w="1669" w:type="dxa"/>
            <w:gridSpan w:val="2"/>
            <w:vMerge w:val="restart"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2.2. </w:t>
            </w:r>
            <w:r>
              <w:rPr>
                <w:rFonts w:ascii="Arial" w:eastAsia="Calibri" w:hAnsi="Arial" w:cs="Arial"/>
                <w:lang w:eastAsia="ru-RU"/>
              </w:rPr>
              <w:t>Обеспечение 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077" w:type="dxa"/>
            <w:vMerge w:val="restart"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6" w:type="dxa"/>
            <w:vMerge w:val="restart"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6" w:type="dxa"/>
            <w:vMerge w:val="restart"/>
          </w:tcPr>
          <w:p w:rsidR="002802CF" w:rsidRDefault="007D2914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492" w:type="dxa"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42" w:type="dxa"/>
          </w:tcPr>
          <w:p w:rsidR="002802CF" w:rsidRDefault="007D2914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1092,0</w:t>
            </w:r>
          </w:p>
        </w:tc>
        <w:tc>
          <w:tcPr>
            <w:tcW w:w="1242" w:type="dxa"/>
          </w:tcPr>
          <w:p w:rsidR="002802CF" w:rsidRDefault="007D2914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1092,0</w:t>
            </w:r>
          </w:p>
        </w:tc>
        <w:tc>
          <w:tcPr>
            <w:tcW w:w="1251" w:type="dxa"/>
          </w:tcPr>
          <w:p w:rsidR="002802CF" w:rsidRDefault="007D2914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1092,0</w:t>
            </w:r>
          </w:p>
        </w:tc>
        <w:tc>
          <w:tcPr>
            <w:tcW w:w="1242" w:type="dxa"/>
          </w:tcPr>
          <w:p w:rsidR="002802CF" w:rsidRDefault="007D2914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2802CF" w:rsidRDefault="007D2914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 w:val="restart"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802CF" w:rsidTr="002802CF">
        <w:trPr>
          <w:trHeight w:val="157"/>
        </w:trPr>
        <w:tc>
          <w:tcPr>
            <w:tcW w:w="1669" w:type="dxa"/>
            <w:gridSpan w:val="2"/>
            <w:vMerge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42" w:type="dxa"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51" w:type="dxa"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802CF" w:rsidTr="002802CF">
        <w:trPr>
          <w:trHeight w:val="300"/>
        </w:trPr>
        <w:tc>
          <w:tcPr>
            <w:tcW w:w="1669" w:type="dxa"/>
            <w:gridSpan w:val="2"/>
            <w:vMerge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42" w:type="dxa"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51" w:type="dxa"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802CF" w:rsidTr="002802CF">
        <w:trPr>
          <w:trHeight w:val="195"/>
        </w:trPr>
        <w:tc>
          <w:tcPr>
            <w:tcW w:w="1669" w:type="dxa"/>
            <w:gridSpan w:val="2"/>
            <w:vMerge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42" w:type="dxa"/>
          </w:tcPr>
          <w:p w:rsidR="002802CF" w:rsidRDefault="007D2914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1092,0</w:t>
            </w:r>
          </w:p>
        </w:tc>
        <w:tc>
          <w:tcPr>
            <w:tcW w:w="1242" w:type="dxa"/>
          </w:tcPr>
          <w:p w:rsidR="002802CF" w:rsidRDefault="007D2914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1092,0</w:t>
            </w:r>
          </w:p>
        </w:tc>
        <w:tc>
          <w:tcPr>
            <w:tcW w:w="1251" w:type="dxa"/>
          </w:tcPr>
          <w:p w:rsidR="002802CF" w:rsidRDefault="007D2914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1092,0</w:t>
            </w:r>
          </w:p>
        </w:tc>
        <w:tc>
          <w:tcPr>
            <w:tcW w:w="1242" w:type="dxa"/>
          </w:tcPr>
          <w:p w:rsidR="002802CF" w:rsidRDefault="007D2914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2802CF" w:rsidRDefault="007D2914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802CF" w:rsidTr="002802CF">
        <w:trPr>
          <w:trHeight w:val="105"/>
        </w:trPr>
        <w:tc>
          <w:tcPr>
            <w:tcW w:w="1669" w:type="dxa"/>
            <w:gridSpan w:val="2"/>
            <w:vMerge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42" w:type="dxa"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51" w:type="dxa"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2802CF" w:rsidRDefault="002802CF" w:rsidP="002802CF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315"/>
        </w:trPr>
        <w:tc>
          <w:tcPr>
            <w:tcW w:w="1669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Основное мероприятие 3 Организация питания обучающихся и </w:t>
            </w:r>
            <w:proofErr w:type="gramStart"/>
            <w:r>
              <w:rPr>
                <w:rFonts w:ascii="Arial" w:hAnsi="Arial" w:cs="Arial"/>
                <w:lang w:eastAsia="ru-RU"/>
              </w:rPr>
              <w:t>воспитанников  муниципальных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1077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6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6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24263,83387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25108,89382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25145,09269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10506,00000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10506,00000</w:t>
            </w:r>
          </w:p>
        </w:tc>
        <w:tc>
          <w:tcPr>
            <w:tcW w:w="1937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Будут созданы условия для обеспечения качественным, горячим бесплатным питанием за счет средств бюджетов (областного и муниципального) всех учащихся, посещающих общеобразовательные учреждения </w:t>
            </w:r>
            <w:proofErr w:type="spellStart"/>
            <w:r>
              <w:rPr>
                <w:rFonts w:ascii="Arial" w:hAnsi="Arial" w:cs="Arial"/>
                <w:lang w:eastAsia="ru-RU"/>
              </w:rPr>
              <w:t>Ливенского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района</w:t>
            </w: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8498,89724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8168,03130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8415,46969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5498,01038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5573,16228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5478,40519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3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10266,92625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11367,70024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11251,21781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10506,0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10506,0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0,00000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315"/>
        </w:trPr>
        <w:tc>
          <w:tcPr>
            <w:tcW w:w="1669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Мероприятие 3.1.                  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077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6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6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9036,57337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9066,52382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9341,18069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85,3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85,3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8498,89724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8168,03130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8415,46969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447,31038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807,82728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832,29919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3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90,36575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90,66524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93,41181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85,3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85,3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42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2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1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2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2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315"/>
        </w:trPr>
        <w:tc>
          <w:tcPr>
            <w:tcW w:w="1669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3.2.                   Организация питания воспитанников муниципальных образовательных </w:t>
            </w:r>
            <w:r>
              <w:rPr>
                <w:rFonts w:ascii="Arial" w:hAnsi="Arial" w:cs="Arial"/>
                <w:lang w:eastAsia="ru-RU"/>
              </w:rPr>
              <w:lastRenderedPageBreak/>
              <w:t>организаций, реализующих программы дошкольного образования</w:t>
            </w:r>
          </w:p>
        </w:tc>
        <w:tc>
          <w:tcPr>
            <w:tcW w:w="1077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96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6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5125,86050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3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5125,86050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6511,7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315"/>
        </w:trPr>
        <w:tc>
          <w:tcPr>
            <w:tcW w:w="1669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3.3.                   </w:t>
            </w:r>
            <w:proofErr w:type="gramStart"/>
            <w:r>
              <w:rPr>
                <w:rFonts w:ascii="Arial" w:hAnsi="Arial" w:cs="Arial"/>
                <w:lang w:eastAsia="ru-RU"/>
              </w:rPr>
              <w:t>Организация  питания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обучающихся, получающих основное общее и среднее общее образование в муниципальных образовательных организациях</w:t>
            </w:r>
          </w:p>
        </w:tc>
        <w:tc>
          <w:tcPr>
            <w:tcW w:w="1077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6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6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10101,40000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9530,670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9292,212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3909,000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3909,000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5050,700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4765,335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4646,106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0,000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0,000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3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5050,700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4765,335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4646,106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3909,000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3909,000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315"/>
        </w:trPr>
        <w:tc>
          <w:tcPr>
            <w:tcW w:w="1669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Основное мероприятие 4 Развитие системы отдыха детей и подростков</w:t>
            </w:r>
          </w:p>
        </w:tc>
        <w:tc>
          <w:tcPr>
            <w:tcW w:w="1077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6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6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937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Увеличение охвата детей 7 - 17 лет различными формами отдыха до 78</w:t>
            </w:r>
            <w:proofErr w:type="gramStart"/>
            <w:r>
              <w:rPr>
                <w:rFonts w:ascii="Arial" w:hAnsi="Arial" w:cs="Arial"/>
                <w:lang w:eastAsia="ru-RU"/>
              </w:rPr>
              <w:t>%.</w:t>
            </w:r>
            <w:r>
              <w:rPr>
                <w:rFonts w:ascii="Arial" w:hAnsi="Arial" w:cs="Arial"/>
                <w:lang w:eastAsia="ru-RU"/>
              </w:rPr>
              <w:br/>
              <w:t>Увеличение</w:t>
            </w:r>
            <w:proofErr w:type="gramEnd"/>
            <w:r>
              <w:rPr>
                <w:rFonts w:ascii="Arial" w:hAnsi="Arial" w:cs="Arial"/>
                <w:lang w:eastAsia="ru-RU"/>
              </w:rPr>
              <w:t xml:space="preserve"> охвата детей 7 - 17 лет отдыхом в загородных оздоровительных организациях.</w:t>
            </w: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3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315"/>
        </w:trPr>
        <w:tc>
          <w:tcPr>
            <w:tcW w:w="1669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4.1.                    Финансовое обеспечение </w:t>
            </w:r>
            <w:r>
              <w:rPr>
                <w:rFonts w:ascii="Arial" w:hAnsi="Arial" w:cs="Arial"/>
                <w:lang w:eastAsia="ru-RU"/>
              </w:rPr>
              <w:lastRenderedPageBreak/>
              <w:t>отдыха детей и подростков в оздоровительных учреждениях с дневным пребыванием, организованных на базе муниципальных образовательных организаций</w:t>
            </w:r>
          </w:p>
        </w:tc>
        <w:tc>
          <w:tcPr>
            <w:tcW w:w="1077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196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6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2025</w:t>
            </w: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3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1193,9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42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2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1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2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2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315"/>
        </w:trPr>
        <w:tc>
          <w:tcPr>
            <w:tcW w:w="1669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Основное мероприятие 5 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077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Управление образования</w:t>
            </w:r>
          </w:p>
        </w:tc>
        <w:tc>
          <w:tcPr>
            <w:tcW w:w="1196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2021</w:t>
            </w:r>
          </w:p>
        </w:tc>
        <w:tc>
          <w:tcPr>
            <w:tcW w:w="1196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 w:val="restart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315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1140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315"/>
        </w:trPr>
        <w:tc>
          <w:tcPr>
            <w:tcW w:w="1669" w:type="dxa"/>
            <w:gridSpan w:val="2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Мероприятие 5.1.                 </w:t>
            </w:r>
            <w:r>
              <w:rPr>
                <w:rFonts w:ascii="Arial" w:hAnsi="Arial" w:cs="Arial"/>
                <w:lang w:eastAsia="ru-RU"/>
              </w:rPr>
              <w:lastRenderedPageBreak/>
              <w:t>Компенсация части родительской платы за присмотр и уход за детьми, посещающими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077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 xml:space="preserve">Управление </w:t>
            </w:r>
            <w:r>
              <w:rPr>
                <w:rFonts w:ascii="Arial" w:hAnsi="Arial" w:cs="Arial"/>
                <w:lang w:eastAsia="ru-RU"/>
              </w:rPr>
              <w:lastRenderedPageBreak/>
              <w:t>образования</w:t>
            </w:r>
          </w:p>
        </w:tc>
        <w:tc>
          <w:tcPr>
            <w:tcW w:w="1196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lastRenderedPageBreak/>
              <w:t>2021</w:t>
            </w:r>
          </w:p>
        </w:tc>
        <w:tc>
          <w:tcPr>
            <w:tcW w:w="1196" w:type="dxa"/>
            <w:vMerge w:val="restart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2023</w:t>
            </w: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Всего, в </w:t>
            </w:r>
            <w:proofErr w:type="spellStart"/>
            <w:r>
              <w:rPr>
                <w:rFonts w:ascii="Arial" w:hAnsi="Arial" w:cs="Arial"/>
                <w:lang w:eastAsia="ru-RU"/>
              </w:rPr>
              <w:t>т.ч</w:t>
            </w:r>
            <w:proofErr w:type="spellEnd"/>
            <w:r>
              <w:rPr>
                <w:rFonts w:ascii="Arial" w:hAnsi="Arial" w:cs="Arial"/>
                <w:lang w:eastAsia="ru-RU"/>
              </w:rPr>
              <w:t>.: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00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федеральный бюджет</w:t>
            </w:r>
          </w:p>
        </w:tc>
        <w:tc>
          <w:tcPr>
            <w:tcW w:w="1242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2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1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2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2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600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областной бюджет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51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1543,0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4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300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бюджет района</w:t>
            </w:r>
          </w:p>
        </w:tc>
        <w:tc>
          <w:tcPr>
            <w:tcW w:w="1242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2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1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2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2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7F4755" w:rsidTr="002802CF">
        <w:trPr>
          <w:trHeight w:val="930"/>
        </w:trPr>
        <w:tc>
          <w:tcPr>
            <w:tcW w:w="1669" w:type="dxa"/>
            <w:gridSpan w:val="2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6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2" w:type="dxa"/>
          </w:tcPr>
          <w:p w:rsidR="007F4755" w:rsidRDefault="004F28DC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внебюджетные источники</w:t>
            </w:r>
          </w:p>
        </w:tc>
        <w:tc>
          <w:tcPr>
            <w:tcW w:w="1242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2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51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2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42" w:type="dxa"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937" w:type="dxa"/>
            <w:vMerge/>
          </w:tcPr>
          <w:p w:rsidR="007F4755" w:rsidRDefault="007F4755">
            <w:pPr>
              <w:widowControl w:val="0"/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7F4755" w:rsidRDefault="007F4755">
      <w:pPr>
        <w:suppressAutoHyphens w:val="0"/>
        <w:spacing w:after="160" w:line="259" w:lineRule="auto"/>
        <w:rPr>
          <w:rFonts w:ascii="Arial" w:hAnsi="Arial" w:cs="Arial"/>
          <w:lang w:eastAsia="ru-RU"/>
        </w:rPr>
      </w:pPr>
    </w:p>
    <w:p w:rsidR="007F4755" w:rsidRDefault="007F4755">
      <w:pPr>
        <w:pStyle w:val="af6"/>
        <w:ind w:firstLine="708"/>
        <w:rPr>
          <w:rFonts w:ascii="Arial" w:hAnsi="Arial" w:cs="Arial"/>
          <w:szCs w:val="24"/>
        </w:rPr>
      </w:pPr>
    </w:p>
    <w:p w:rsidR="007F4755" w:rsidRDefault="007F4755">
      <w:pPr>
        <w:pStyle w:val="af6"/>
        <w:ind w:firstLine="708"/>
        <w:rPr>
          <w:rFonts w:ascii="Arial" w:hAnsi="Arial" w:cs="Arial"/>
          <w:szCs w:val="24"/>
        </w:rPr>
      </w:pPr>
    </w:p>
    <w:p w:rsidR="007F4755" w:rsidRDefault="007F4755">
      <w:pPr>
        <w:pStyle w:val="af6"/>
        <w:ind w:firstLine="708"/>
        <w:rPr>
          <w:rFonts w:ascii="Arial" w:hAnsi="Arial" w:cs="Arial"/>
          <w:szCs w:val="24"/>
        </w:rPr>
      </w:pPr>
    </w:p>
    <w:p w:rsidR="007F4755" w:rsidRDefault="007F4755" w:rsidP="007D2914">
      <w:pPr>
        <w:pStyle w:val="af6"/>
        <w:rPr>
          <w:rFonts w:ascii="Arial" w:hAnsi="Arial" w:cs="Arial"/>
          <w:szCs w:val="24"/>
        </w:rPr>
        <w:sectPr w:rsidR="007F4755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/>
        </w:sectPr>
      </w:pPr>
    </w:p>
    <w:p w:rsidR="007F4755" w:rsidRDefault="007F4755">
      <w:pPr>
        <w:sectPr w:rsidR="007F4755">
          <w:pgSz w:w="11906" w:h="16838"/>
          <w:pgMar w:top="1134" w:right="850" w:bottom="426" w:left="1701" w:header="0" w:footer="0" w:gutter="0"/>
          <w:cols w:space="720"/>
          <w:formProt w:val="0"/>
          <w:docGrid w:linePitch="360"/>
        </w:sectPr>
      </w:pPr>
    </w:p>
    <w:p w:rsidR="007F4755" w:rsidRDefault="007F4755" w:rsidP="007D2914">
      <w:pPr>
        <w:widowControl w:val="0"/>
        <w:suppressAutoHyphens w:val="0"/>
        <w:outlineLvl w:val="0"/>
        <w:rPr>
          <w:rFonts w:ascii="Arial" w:hAnsi="Arial" w:cs="Arial"/>
        </w:rPr>
      </w:pPr>
    </w:p>
    <w:sectPr w:rsidR="007F4755" w:rsidSect="007D2914">
      <w:headerReference w:type="default" r:id="rId9"/>
      <w:pgSz w:w="16838" w:h="11906" w:orient="landscape"/>
      <w:pgMar w:top="1701" w:right="1134" w:bottom="1276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53" w:rsidRDefault="002C5E53">
      <w:r>
        <w:separator/>
      </w:r>
    </w:p>
  </w:endnote>
  <w:endnote w:type="continuationSeparator" w:id="0">
    <w:p w:rsidR="002C5E53" w:rsidRDefault="002C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53" w:rsidRDefault="002C5E53">
      <w:r>
        <w:separator/>
      </w:r>
    </w:p>
  </w:footnote>
  <w:footnote w:type="continuationSeparator" w:id="0">
    <w:p w:rsidR="002C5E53" w:rsidRDefault="002C5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53" w:rsidRDefault="00822353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BD0B59">
      <w:rPr>
        <w:noProof/>
      </w:rPr>
      <w:t>76</w:t>
    </w:r>
    <w:r>
      <w:fldChar w:fldCharType="end"/>
    </w:r>
  </w:p>
  <w:p w:rsidR="00822353" w:rsidRDefault="00822353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353" w:rsidRDefault="00822353">
    <w:pPr>
      <w:pStyle w:val="af7"/>
      <w:jc w:val="center"/>
    </w:pPr>
    <w:r>
      <w:fldChar w:fldCharType="begin"/>
    </w:r>
    <w:r>
      <w:instrText>PAGE</w:instrText>
    </w:r>
    <w:r>
      <w:fldChar w:fldCharType="separate"/>
    </w:r>
    <w:r w:rsidR="00BD0B59">
      <w:rPr>
        <w:noProof/>
      </w:rPr>
      <w:t>88</w:t>
    </w:r>
    <w:r>
      <w:fldChar w:fldCharType="end"/>
    </w:r>
  </w:p>
  <w:p w:rsidR="00822353" w:rsidRDefault="00822353">
    <w:pPr>
      <w:pStyle w:val="af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55"/>
    <w:rsid w:val="002802CF"/>
    <w:rsid w:val="002C5E53"/>
    <w:rsid w:val="00381ECC"/>
    <w:rsid w:val="003B7F06"/>
    <w:rsid w:val="004D4600"/>
    <w:rsid w:val="004F28DC"/>
    <w:rsid w:val="00582401"/>
    <w:rsid w:val="00675CC6"/>
    <w:rsid w:val="00733B9B"/>
    <w:rsid w:val="007D2914"/>
    <w:rsid w:val="007F4755"/>
    <w:rsid w:val="00822353"/>
    <w:rsid w:val="00A311E0"/>
    <w:rsid w:val="00A87A68"/>
    <w:rsid w:val="00AE6097"/>
    <w:rsid w:val="00BD0B59"/>
    <w:rsid w:val="00D41109"/>
    <w:rsid w:val="00D432C8"/>
    <w:rsid w:val="00D960C2"/>
    <w:rsid w:val="00E235A8"/>
    <w:rsid w:val="00E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94A2B-5842-4AEF-A6A8-00105183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AD"/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24FAD"/>
    <w:rPr>
      <w:b/>
    </w:rPr>
  </w:style>
  <w:style w:type="character" w:customStyle="1" w:styleId="WW8Num2z0">
    <w:name w:val="WW8Num2z0"/>
    <w:qFormat/>
    <w:rsid w:val="00B24FAD"/>
  </w:style>
  <w:style w:type="character" w:customStyle="1" w:styleId="WW8Num2z1">
    <w:name w:val="WW8Num2z1"/>
    <w:qFormat/>
    <w:rsid w:val="00B24FAD"/>
  </w:style>
  <w:style w:type="character" w:customStyle="1" w:styleId="WW8Num2z2">
    <w:name w:val="WW8Num2z2"/>
    <w:qFormat/>
    <w:rsid w:val="00B24FAD"/>
  </w:style>
  <w:style w:type="character" w:customStyle="1" w:styleId="WW8Num2z3">
    <w:name w:val="WW8Num2z3"/>
    <w:qFormat/>
    <w:rsid w:val="00B24FAD"/>
  </w:style>
  <w:style w:type="character" w:customStyle="1" w:styleId="WW8Num2z4">
    <w:name w:val="WW8Num2z4"/>
    <w:qFormat/>
    <w:rsid w:val="00B24FAD"/>
  </w:style>
  <w:style w:type="character" w:customStyle="1" w:styleId="WW8Num2z5">
    <w:name w:val="WW8Num2z5"/>
    <w:qFormat/>
    <w:rsid w:val="00B24FAD"/>
  </w:style>
  <w:style w:type="character" w:customStyle="1" w:styleId="WW8Num2z6">
    <w:name w:val="WW8Num2z6"/>
    <w:qFormat/>
    <w:rsid w:val="00B24FAD"/>
  </w:style>
  <w:style w:type="character" w:customStyle="1" w:styleId="WW8Num2z7">
    <w:name w:val="WW8Num2z7"/>
    <w:qFormat/>
    <w:rsid w:val="00B24FAD"/>
  </w:style>
  <w:style w:type="character" w:customStyle="1" w:styleId="WW8Num2z8">
    <w:name w:val="WW8Num2z8"/>
    <w:qFormat/>
    <w:rsid w:val="00B24FAD"/>
  </w:style>
  <w:style w:type="character" w:customStyle="1" w:styleId="WW8Num3z0">
    <w:name w:val="WW8Num3z0"/>
    <w:qFormat/>
    <w:rsid w:val="00B24FAD"/>
    <w:rPr>
      <w:b/>
    </w:rPr>
  </w:style>
  <w:style w:type="character" w:customStyle="1" w:styleId="WW8Num3z1">
    <w:name w:val="WW8Num3z1"/>
    <w:qFormat/>
    <w:rsid w:val="00B24FAD"/>
  </w:style>
  <w:style w:type="character" w:customStyle="1" w:styleId="WW8Num3z2">
    <w:name w:val="WW8Num3z2"/>
    <w:qFormat/>
    <w:rsid w:val="00B24FAD"/>
  </w:style>
  <w:style w:type="character" w:customStyle="1" w:styleId="WW8Num3z3">
    <w:name w:val="WW8Num3z3"/>
    <w:qFormat/>
    <w:rsid w:val="00B24FAD"/>
  </w:style>
  <w:style w:type="character" w:customStyle="1" w:styleId="WW8Num3z4">
    <w:name w:val="WW8Num3z4"/>
    <w:qFormat/>
    <w:rsid w:val="00B24FAD"/>
  </w:style>
  <w:style w:type="character" w:customStyle="1" w:styleId="WW8Num3z5">
    <w:name w:val="WW8Num3z5"/>
    <w:qFormat/>
    <w:rsid w:val="00B24FAD"/>
  </w:style>
  <w:style w:type="character" w:customStyle="1" w:styleId="WW8Num3z6">
    <w:name w:val="WW8Num3z6"/>
    <w:qFormat/>
    <w:rsid w:val="00B24FAD"/>
  </w:style>
  <w:style w:type="character" w:customStyle="1" w:styleId="WW8Num3z7">
    <w:name w:val="WW8Num3z7"/>
    <w:qFormat/>
    <w:rsid w:val="00B24FAD"/>
  </w:style>
  <w:style w:type="character" w:customStyle="1" w:styleId="WW8Num3z8">
    <w:name w:val="WW8Num3z8"/>
    <w:qFormat/>
    <w:rsid w:val="00B24FAD"/>
  </w:style>
  <w:style w:type="character" w:customStyle="1" w:styleId="WW8Num4z0">
    <w:name w:val="WW8Num4z0"/>
    <w:qFormat/>
    <w:rsid w:val="00B24FAD"/>
  </w:style>
  <w:style w:type="character" w:customStyle="1" w:styleId="WW8Num4z1">
    <w:name w:val="WW8Num4z1"/>
    <w:qFormat/>
    <w:rsid w:val="00B24FAD"/>
  </w:style>
  <w:style w:type="character" w:customStyle="1" w:styleId="WW8Num4z2">
    <w:name w:val="WW8Num4z2"/>
    <w:qFormat/>
    <w:rsid w:val="00B24FAD"/>
  </w:style>
  <w:style w:type="character" w:customStyle="1" w:styleId="WW8Num4z3">
    <w:name w:val="WW8Num4z3"/>
    <w:qFormat/>
    <w:rsid w:val="00B24FAD"/>
  </w:style>
  <w:style w:type="character" w:customStyle="1" w:styleId="WW8Num4z4">
    <w:name w:val="WW8Num4z4"/>
    <w:qFormat/>
    <w:rsid w:val="00B24FAD"/>
  </w:style>
  <w:style w:type="character" w:customStyle="1" w:styleId="WW8Num4z5">
    <w:name w:val="WW8Num4z5"/>
    <w:qFormat/>
    <w:rsid w:val="00B24FAD"/>
  </w:style>
  <w:style w:type="character" w:customStyle="1" w:styleId="WW8Num4z6">
    <w:name w:val="WW8Num4z6"/>
    <w:qFormat/>
    <w:rsid w:val="00B24FAD"/>
  </w:style>
  <w:style w:type="character" w:customStyle="1" w:styleId="WW8Num4z7">
    <w:name w:val="WW8Num4z7"/>
    <w:qFormat/>
    <w:rsid w:val="00B24FAD"/>
  </w:style>
  <w:style w:type="character" w:customStyle="1" w:styleId="WW8Num4z8">
    <w:name w:val="WW8Num4z8"/>
    <w:qFormat/>
    <w:rsid w:val="00B24FAD"/>
  </w:style>
  <w:style w:type="character" w:customStyle="1" w:styleId="WW8Num5z0">
    <w:name w:val="WW8Num5z0"/>
    <w:qFormat/>
    <w:rsid w:val="00B24FAD"/>
    <w:rPr>
      <w:b/>
    </w:rPr>
  </w:style>
  <w:style w:type="character" w:customStyle="1" w:styleId="WW8Num5z1">
    <w:name w:val="WW8Num5z1"/>
    <w:qFormat/>
    <w:rsid w:val="00B24FAD"/>
  </w:style>
  <w:style w:type="character" w:customStyle="1" w:styleId="WW8Num5z2">
    <w:name w:val="WW8Num5z2"/>
    <w:qFormat/>
    <w:rsid w:val="00B24FAD"/>
  </w:style>
  <w:style w:type="character" w:customStyle="1" w:styleId="WW8Num5z3">
    <w:name w:val="WW8Num5z3"/>
    <w:qFormat/>
    <w:rsid w:val="00B24FAD"/>
  </w:style>
  <w:style w:type="character" w:customStyle="1" w:styleId="WW8Num5z4">
    <w:name w:val="WW8Num5z4"/>
    <w:qFormat/>
    <w:rsid w:val="00B24FAD"/>
  </w:style>
  <w:style w:type="character" w:customStyle="1" w:styleId="WW8Num5z5">
    <w:name w:val="WW8Num5z5"/>
    <w:qFormat/>
    <w:rsid w:val="00B24FAD"/>
  </w:style>
  <w:style w:type="character" w:customStyle="1" w:styleId="WW8Num5z6">
    <w:name w:val="WW8Num5z6"/>
    <w:qFormat/>
    <w:rsid w:val="00B24FAD"/>
  </w:style>
  <w:style w:type="character" w:customStyle="1" w:styleId="WW8Num5z7">
    <w:name w:val="WW8Num5z7"/>
    <w:qFormat/>
    <w:rsid w:val="00B24FAD"/>
  </w:style>
  <w:style w:type="character" w:customStyle="1" w:styleId="WW8Num5z8">
    <w:name w:val="WW8Num5z8"/>
    <w:qFormat/>
    <w:rsid w:val="00B24FAD"/>
  </w:style>
  <w:style w:type="character" w:customStyle="1" w:styleId="WW8Num6z0">
    <w:name w:val="WW8Num6z0"/>
    <w:qFormat/>
    <w:rsid w:val="00B24FAD"/>
    <w:rPr>
      <w:rFonts w:ascii="Times New Roman" w:hAnsi="Times New Roman" w:cs="Times New Roman"/>
      <w:b/>
    </w:rPr>
  </w:style>
  <w:style w:type="character" w:customStyle="1" w:styleId="WW8Num6z1">
    <w:name w:val="WW8Num6z1"/>
    <w:qFormat/>
    <w:rsid w:val="00B24FAD"/>
  </w:style>
  <w:style w:type="character" w:customStyle="1" w:styleId="WW8Num6z2">
    <w:name w:val="WW8Num6z2"/>
    <w:qFormat/>
    <w:rsid w:val="00B24FAD"/>
  </w:style>
  <w:style w:type="character" w:customStyle="1" w:styleId="WW8Num6z3">
    <w:name w:val="WW8Num6z3"/>
    <w:qFormat/>
    <w:rsid w:val="00B24FAD"/>
  </w:style>
  <w:style w:type="character" w:customStyle="1" w:styleId="WW8Num6z4">
    <w:name w:val="WW8Num6z4"/>
    <w:qFormat/>
    <w:rsid w:val="00B24FAD"/>
  </w:style>
  <w:style w:type="character" w:customStyle="1" w:styleId="WW8Num6z5">
    <w:name w:val="WW8Num6z5"/>
    <w:qFormat/>
    <w:rsid w:val="00B24FAD"/>
  </w:style>
  <w:style w:type="character" w:customStyle="1" w:styleId="WW8Num6z6">
    <w:name w:val="WW8Num6z6"/>
    <w:qFormat/>
    <w:rsid w:val="00B24FAD"/>
  </w:style>
  <w:style w:type="character" w:customStyle="1" w:styleId="WW8Num6z7">
    <w:name w:val="WW8Num6z7"/>
    <w:qFormat/>
    <w:rsid w:val="00B24FAD"/>
  </w:style>
  <w:style w:type="character" w:customStyle="1" w:styleId="WW8Num6z8">
    <w:name w:val="WW8Num6z8"/>
    <w:qFormat/>
    <w:rsid w:val="00B24FAD"/>
  </w:style>
  <w:style w:type="character" w:customStyle="1" w:styleId="WW8Num7z0">
    <w:name w:val="WW8Num7z0"/>
    <w:qFormat/>
    <w:rsid w:val="00B24FAD"/>
    <w:rPr>
      <w:b/>
    </w:rPr>
  </w:style>
  <w:style w:type="character" w:customStyle="1" w:styleId="WW8Num7z1">
    <w:name w:val="WW8Num7z1"/>
    <w:qFormat/>
    <w:rsid w:val="00B24FAD"/>
  </w:style>
  <w:style w:type="character" w:customStyle="1" w:styleId="WW8Num8z0">
    <w:name w:val="WW8Num8z0"/>
    <w:qFormat/>
    <w:rsid w:val="00B24FAD"/>
    <w:rPr>
      <w:rFonts w:ascii="Arial" w:eastAsia="Times New Roman" w:hAnsi="Arial" w:cs="Arial"/>
    </w:rPr>
  </w:style>
  <w:style w:type="character" w:customStyle="1" w:styleId="WW8Num8z1">
    <w:name w:val="WW8Num8z1"/>
    <w:qFormat/>
    <w:rsid w:val="00B24FAD"/>
    <w:rPr>
      <w:rFonts w:ascii="Courier New" w:hAnsi="Courier New" w:cs="Courier New"/>
    </w:rPr>
  </w:style>
  <w:style w:type="character" w:customStyle="1" w:styleId="WW8Num8z2">
    <w:name w:val="WW8Num8z2"/>
    <w:qFormat/>
    <w:rsid w:val="00B24FAD"/>
    <w:rPr>
      <w:rFonts w:ascii="Wingdings" w:hAnsi="Wingdings" w:cs="Wingdings"/>
    </w:rPr>
  </w:style>
  <w:style w:type="character" w:customStyle="1" w:styleId="WW8Num8z3">
    <w:name w:val="WW8Num8z3"/>
    <w:qFormat/>
    <w:rsid w:val="00B24FAD"/>
    <w:rPr>
      <w:rFonts w:ascii="Symbol" w:hAnsi="Symbol" w:cs="Symbol"/>
    </w:rPr>
  </w:style>
  <w:style w:type="character" w:customStyle="1" w:styleId="WW8Num9z0">
    <w:name w:val="WW8Num9z0"/>
    <w:qFormat/>
    <w:rsid w:val="00B24FAD"/>
    <w:rPr>
      <w:b/>
    </w:rPr>
  </w:style>
  <w:style w:type="character" w:customStyle="1" w:styleId="WW8Num9z1">
    <w:name w:val="WW8Num9z1"/>
    <w:qFormat/>
    <w:rsid w:val="00B24FAD"/>
  </w:style>
  <w:style w:type="character" w:customStyle="1" w:styleId="WW8Num9z2">
    <w:name w:val="WW8Num9z2"/>
    <w:qFormat/>
    <w:rsid w:val="00B24FAD"/>
  </w:style>
  <w:style w:type="character" w:customStyle="1" w:styleId="WW8Num9z3">
    <w:name w:val="WW8Num9z3"/>
    <w:qFormat/>
    <w:rsid w:val="00B24FAD"/>
  </w:style>
  <w:style w:type="character" w:customStyle="1" w:styleId="WW8Num9z4">
    <w:name w:val="WW8Num9z4"/>
    <w:qFormat/>
    <w:rsid w:val="00B24FAD"/>
  </w:style>
  <w:style w:type="character" w:customStyle="1" w:styleId="WW8Num9z5">
    <w:name w:val="WW8Num9z5"/>
    <w:qFormat/>
    <w:rsid w:val="00B24FAD"/>
  </w:style>
  <w:style w:type="character" w:customStyle="1" w:styleId="WW8Num9z6">
    <w:name w:val="WW8Num9z6"/>
    <w:qFormat/>
    <w:rsid w:val="00B24FAD"/>
  </w:style>
  <w:style w:type="character" w:customStyle="1" w:styleId="WW8Num9z7">
    <w:name w:val="WW8Num9z7"/>
    <w:qFormat/>
    <w:rsid w:val="00B24FAD"/>
  </w:style>
  <w:style w:type="character" w:customStyle="1" w:styleId="WW8Num9z8">
    <w:name w:val="WW8Num9z8"/>
    <w:qFormat/>
    <w:rsid w:val="00B24FAD"/>
  </w:style>
  <w:style w:type="character" w:customStyle="1" w:styleId="WW8Num10z0">
    <w:name w:val="WW8Num10z0"/>
    <w:qFormat/>
    <w:rsid w:val="00B24FAD"/>
    <w:rPr>
      <w:b/>
    </w:rPr>
  </w:style>
  <w:style w:type="character" w:customStyle="1" w:styleId="WW8Num10z1">
    <w:name w:val="WW8Num10z1"/>
    <w:qFormat/>
    <w:rsid w:val="00B24FAD"/>
  </w:style>
  <w:style w:type="character" w:customStyle="1" w:styleId="WW8Num10z2">
    <w:name w:val="WW8Num10z2"/>
    <w:qFormat/>
    <w:rsid w:val="00B24FAD"/>
  </w:style>
  <w:style w:type="character" w:customStyle="1" w:styleId="WW8Num10z3">
    <w:name w:val="WW8Num10z3"/>
    <w:qFormat/>
    <w:rsid w:val="00B24FAD"/>
  </w:style>
  <w:style w:type="character" w:customStyle="1" w:styleId="WW8Num10z4">
    <w:name w:val="WW8Num10z4"/>
    <w:qFormat/>
    <w:rsid w:val="00B24FAD"/>
  </w:style>
  <w:style w:type="character" w:customStyle="1" w:styleId="WW8Num10z5">
    <w:name w:val="WW8Num10z5"/>
    <w:qFormat/>
    <w:rsid w:val="00B24FAD"/>
  </w:style>
  <w:style w:type="character" w:customStyle="1" w:styleId="WW8Num10z6">
    <w:name w:val="WW8Num10z6"/>
    <w:qFormat/>
    <w:rsid w:val="00B24FAD"/>
  </w:style>
  <w:style w:type="character" w:customStyle="1" w:styleId="WW8Num10z7">
    <w:name w:val="WW8Num10z7"/>
    <w:qFormat/>
    <w:rsid w:val="00B24FAD"/>
  </w:style>
  <w:style w:type="character" w:customStyle="1" w:styleId="WW8Num10z8">
    <w:name w:val="WW8Num10z8"/>
    <w:qFormat/>
    <w:rsid w:val="00B24FAD"/>
  </w:style>
  <w:style w:type="character" w:customStyle="1" w:styleId="WW8Num11z0">
    <w:name w:val="WW8Num11z0"/>
    <w:qFormat/>
    <w:rsid w:val="00B24FAD"/>
    <w:rPr>
      <w:b/>
    </w:rPr>
  </w:style>
  <w:style w:type="character" w:customStyle="1" w:styleId="WW8Num11z1">
    <w:name w:val="WW8Num11z1"/>
    <w:qFormat/>
    <w:rsid w:val="00B24FAD"/>
  </w:style>
  <w:style w:type="character" w:customStyle="1" w:styleId="WW8Num11z2">
    <w:name w:val="WW8Num11z2"/>
    <w:qFormat/>
    <w:rsid w:val="00B24FAD"/>
  </w:style>
  <w:style w:type="character" w:customStyle="1" w:styleId="WW8Num11z3">
    <w:name w:val="WW8Num11z3"/>
    <w:qFormat/>
    <w:rsid w:val="00B24FAD"/>
  </w:style>
  <w:style w:type="character" w:customStyle="1" w:styleId="WW8Num11z4">
    <w:name w:val="WW8Num11z4"/>
    <w:qFormat/>
    <w:rsid w:val="00B24FAD"/>
  </w:style>
  <w:style w:type="character" w:customStyle="1" w:styleId="WW8Num11z5">
    <w:name w:val="WW8Num11z5"/>
    <w:qFormat/>
    <w:rsid w:val="00B24FAD"/>
  </w:style>
  <w:style w:type="character" w:customStyle="1" w:styleId="WW8Num11z6">
    <w:name w:val="WW8Num11z6"/>
    <w:qFormat/>
    <w:rsid w:val="00B24FAD"/>
  </w:style>
  <w:style w:type="character" w:customStyle="1" w:styleId="WW8Num11z7">
    <w:name w:val="WW8Num11z7"/>
    <w:qFormat/>
    <w:rsid w:val="00B24FAD"/>
  </w:style>
  <w:style w:type="character" w:customStyle="1" w:styleId="WW8Num11z8">
    <w:name w:val="WW8Num11z8"/>
    <w:qFormat/>
    <w:rsid w:val="00B24FAD"/>
  </w:style>
  <w:style w:type="character" w:customStyle="1" w:styleId="WW8Num12z0">
    <w:name w:val="WW8Num12z0"/>
    <w:qFormat/>
    <w:rsid w:val="00B24FAD"/>
    <w:rPr>
      <w:b/>
    </w:rPr>
  </w:style>
  <w:style w:type="character" w:customStyle="1" w:styleId="WW8Num12z1">
    <w:name w:val="WW8Num12z1"/>
    <w:qFormat/>
    <w:rsid w:val="00B24FAD"/>
  </w:style>
  <w:style w:type="character" w:customStyle="1" w:styleId="WW8Num13z0">
    <w:name w:val="WW8Num13z0"/>
    <w:qFormat/>
    <w:rsid w:val="00B24FAD"/>
    <w:rPr>
      <w:b/>
    </w:rPr>
  </w:style>
  <w:style w:type="character" w:customStyle="1" w:styleId="WW8Num13z1">
    <w:name w:val="WW8Num13z1"/>
    <w:qFormat/>
    <w:rsid w:val="00B24FAD"/>
  </w:style>
  <w:style w:type="character" w:customStyle="1" w:styleId="WW8Num13z2">
    <w:name w:val="WW8Num13z2"/>
    <w:qFormat/>
    <w:rsid w:val="00B24FAD"/>
  </w:style>
  <w:style w:type="character" w:customStyle="1" w:styleId="WW8Num13z3">
    <w:name w:val="WW8Num13z3"/>
    <w:qFormat/>
    <w:rsid w:val="00B24FAD"/>
  </w:style>
  <w:style w:type="character" w:customStyle="1" w:styleId="WW8Num13z4">
    <w:name w:val="WW8Num13z4"/>
    <w:qFormat/>
    <w:rsid w:val="00B24FAD"/>
  </w:style>
  <w:style w:type="character" w:customStyle="1" w:styleId="WW8Num13z5">
    <w:name w:val="WW8Num13z5"/>
    <w:qFormat/>
    <w:rsid w:val="00B24FAD"/>
  </w:style>
  <w:style w:type="character" w:customStyle="1" w:styleId="WW8Num13z6">
    <w:name w:val="WW8Num13z6"/>
    <w:qFormat/>
    <w:rsid w:val="00B24FAD"/>
  </w:style>
  <w:style w:type="character" w:customStyle="1" w:styleId="WW8Num13z7">
    <w:name w:val="WW8Num13z7"/>
    <w:qFormat/>
    <w:rsid w:val="00B24FAD"/>
  </w:style>
  <w:style w:type="character" w:customStyle="1" w:styleId="WW8Num13z8">
    <w:name w:val="WW8Num13z8"/>
    <w:qFormat/>
    <w:rsid w:val="00B24FAD"/>
  </w:style>
  <w:style w:type="character" w:customStyle="1" w:styleId="WW8Num14z0">
    <w:name w:val="WW8Num14z0"/>
    <w:qFormat/>
    <w:rsid w:val="00B24FAD"/>
    <w:rPr>
      <w:b/>
    </w:rPr>
  </w:style>
  <w:style w:type="character" w:customStyle="1" w:styleId="WW8Num14z1">
    <w:name w:val="WW8Num14z1"/>
    <w:qFormat/>
    <w:rsid w:val="00B24FAD"/>
  </w:style>
  <w:style w:type="character" w:customStyle="1" w:styleId="WW8Num14z2">
    <w:name w:val="WW8Num14z2"/>
    <w:qFormat/>
    <w:rsid w:val="00B24FAD"/>
  </w:style>
  <w:style w:type="character" w:customStyle="1" w:styleId="WW8Num14z3">
    <w:name w:val="WW8Num14z3"/>
    <w:qFormat/>
    <w:rsid w:val="00B24FAD"/>
  </w:style>
  <w:style w:type="character" w:customStyle="1" w:styleId="WW8Num14z4">
    <w:name w:val="WW8Num14z4"/>
    <w:qFormat/>
    <w:rsid w:val="00B24FAD"/>
  </w:style>
  <w:style w:type="character" w:customStyle="1" w:styleId="WW8Num14z5">
    <w:name w:val="WW8Num14z5"/>
    <w:qFormat/>
    <w:rsid w:val="00B24FAD"/>
  </w:style>
  <w:style w:type="character" w:customStyle="1" w:styleId="WW8Num14z6">
    <w:name w:val="WW8Num14z6"/>
    <w:qFormat/>
    <w:rsid w:val="00B24FAD"/>
  </w:style>
  <w:style w:type="character" w:customStyle="1" w:styleId="WW8Num14z7">
    <w:name w:val="WW8Num14z7"/>
    <w:qFormat/>
    <w:rsid w:val="00B24FAD"/>
  </w:style>
  <w:style w:type="character" w:customStyle="1" w:styleId="WW8Num14z8">
    <w:name w:val="WW8Num14z8"/>
    <w:qFormat/>
    <w:rsid w:val="00B24FAD"/>
  </w:style>
  <w:style w:type="character" w:customStyle="1" w:styleId="WW8Num15z0">
    <w:name w:val="WW8Num15z0"/>
    <w:qFormat/>
    <w:rsid w:val="00B24FAD"/>
    <w:rPr>
      <w:b/>
    </w:rPr>
  </w:style>
  <w:style w:type="character" w:customStyle="1" w:styleId="WW8Num15z1">
    <w:name w:val="WW8Num15z1"/>
    <w:qFormat/>
    <w:rsid w:val="00B24FAD"/>
  </w:style>
  <w:style w:type="character" w:customStyle="1" w:styleId="WW8Num15z2">
    <w:name w:val="WW8Num15z2"/>
    <w:qFormat/>
    <w:rsid w:val="00B24FAD"/>
  </w:style>
  <w:style w:type="character" w:customStyle="1" w:styleId="WW8Num15z3">
    <w:name w:val="WW8Num15z3"/>
    <w:qFormat/>
    <w:rsid w:val="00B24FAD"/>
  </w:style>
  <w:style w:type="character" w:customStyle="1" w:styleId="WW8Num15z4">
    <w:name w:val="WW8Num15z4"/>
    <w:qFormat/>
    <w:rsid w:val="00B24FAD"/>
  </w:style>
  <w:style w:type="character" w:customStyle="1" w:styleId="WW8Num15z5">
    <w:name w:val="WW8Num15z5"/>
    <w:qFormat/>
    <w:rsid w:val="00B24FAD"/>
  </w:style>
  <w:style w:type="character" w:customStyle="1" w:styleId="WW8Num15z6">
    <w:name w:val="WW8Num15z6"/>
    <w:qFormat/>
    <w:rsid w:val="00B24FAD"/>
  </w:style>
  <w:style w:type="character" w:customStyle="1" w:styleId="WW8Num15z7">
    <w:name w:val="WW8Num15z7"/>
    <w:qFormat/>
    <w:rsid w:val="00B24FAD"/>
  </w:style>
  <w:style w:type="character" w:customStyle="1" w:styleId="WW8Num15z8">
    <w:name w:val="WW8Num15z8"/>
    <w:qFormat/>
    <w:rsid w:val="00B24FAD"/>
  </w:style>
  <w:style w:type="character" w:customStyle="1" w:styleId="WW8Num16z0">
    <w:name w:val="WW8Num16z0"/>
    <w:qFormat/>
    <w:rsid w:val="00B24FAD"/>
    <w:rPr>
      <w:rFonts w:ascii="Times New Roman" w:hAnsi="Times New Roman" w:cs="Times New Roman"/>
      <w:b/>
    </w:rPr>
  </w:style>
  <w:style w:type="character" w:customStyle="1" w:styleId="WW8Num16z1">
    <w:name w:val="WW8Num16z1"/>
    <w:qFormat/>
    <w:rsid w:val="00B24FAD"/>
  </w:style>
  <w:style w:type="character" w:customStyle="1" w:styleId="WW8Num16z2">
    <w:name w:val="WW8Num16z2"/>
    <w:qFormat/>
    <w:rsid w:val="00B24FAD"/>
  </w:style>
  <w:style w:type="character" w:customStyle="1" w:styleId="WW8Num16z3">
    <w:name w:val="WW8Num16z3"/>
    <w:qFormat/>
    <w:rsid w:val="00B24FAD"/>
  </w:style>
  <w:style w:type="character" w:customStyle="1" w:styleId="WW8Num16z4">
    <w:name w:val="WW8Num16z4"/>
    <w:qFormat/>
    <w:rsid w:val="00B24FAD"/>
  </w:style>
  <w:style w:type="character" w:customStyle="1" w:styleId="WW8Num16z5">
    <w:name w:val="WW8Num16z5"/>
    <w:qFormat/>
    <w:rsid w:val="00B24FAD"/>
  </w:style>
  <w:style w:type="character" w:customStyle="1" w:styleId="WW8Num16z6">
    <w:name w:val="WW8Num16z6"/>
    <w:qFormat/>
    <w:rsid w:val="00B24FAD"/>
  </w:style>
  <w:style w:type="character" w:customStyle="1" w:styleId="WW8Num16z7">
    <w:name w:val="WW8Num16z7"/>
    <w:qFormat/>
    <w:rsid w:val="00B24FAD"/>
  </w:style>
  <w:style w:type="character" w:customStyle="1" w:styleId="WW8Num16z8">
    <w:name w:val="WW8Num16z8"/>
    <w:qFormat/>
    <w:rsid w:val="00B24FAD"/>
  </w:style>
  <w:style w:type="character" w:customStyle="1" w:styleId="WW8Num17z0">
    <w:name w:val="WW8Num17z0"/>
    <w:qFormat/>
    <w:rsid w:val="00B24FAD"/>
    <w:rPr>
      <w:b/>
    </w:rPr>
  </w:style>
  <w:style w:type="character" w:customStyle="1" w:styleId="WW8Num17z1">
    <w:name w:val="WW8Num17z1"/>
    <w:qFormat/>
    <w:rsid w:val="00B24FAD"/>
  </w:style>
  <w:style w:type="character" w:customStyle="1" w:styleId="WW8Num17z2">
    <w:name w:val="WW8Num17z2"/>
    <w:qFormat/>
    <w:rsid w:val="00B24FAD"/>
  </w:style>
  <w:style w:type="character" w:customStyle="1" w:styleId="WW8Num17z3">
    <w:name w:val="WW8Num17z3"/>
    <w:qFormat/>
    <w:rsid w:val="00B24FAD"/>
  </w:style>
  <w:style w:type="character" w:customStyle="1" w:styleId="WW8Num17z4">
    <w:name w:val="WW8Num17z4"/>
    <w:qFormat/>
    <w:rsid w:val="00B24FAD"/>
  </w:style>
  <w:style w:type="character" w:customStyle="1" w:styleId="WW8Num17z5">
    <w:name w:val="WW8Num17z5"/>
    <w:qFormat/>
    <w:rsid w:val="00B24FAD"/>
  </w:style>
  <w:style w:type="character" w:customStyle="1" w:styleId="WW8Num17z6">
    <w:name w:val="WW8Num17z6"/>
    <w:qFormat/>
    <w:rsid w:val="00B24FAD"/>
  </w:style>
  <w:style w:type="character" w:customStyle="1" w:styleId="WW8Num17z7">
    <w:name w:val="WW8Num17z7"/>
    <w:qFormat/>
    <w:rsid w:val="00B24FAD"/>
  </w:style>
  <w:style w:type="character" w:customStyle="1" w:styleId="WW8Num17z8">
    <w:name w:val="WW8Num17z8"/>
    <w:qFormat/>
    <w:rsid w:val="00B24FAD"/>
  </w:style>
  <w:style w:type="character" w:customStyle="1" w:styleId="WW8Num18z0">
    <w:name w:val="WW8Num18z0"/>
    <w:qFormat/>
    <w:rsid w:val="00B24FAD"/>
  </w:style>
  <w:style w:type="character" w:customStyle="1" w:styleId="WW8Num18z1">
    <w:name w:val="WW8Num18z1"/>
    <w:qFormat/>
    <w:rsid w:val="00B24FAD"/>
  </w:style>
  <w:style w:type="character" w:customStyle="1" w:styleId="WW8Num18z2">
    <w:name w:val="WW8Num18z2"/>
    <w:qFormat/>
    <w:rsid w:val="00B24FAD"/>
  </w:style>
  <w:style w:type="character" w:customStyle="1" w:styleId="WW8Num18z3">
    <w:name w:val="WW8Num18z3"/>
    <w:qFormat/>
    <w:rsid w:val="00B24FAD"/>
  </w:style>
  <w:style w:type="character" w:customStyle="1" w:styleId="WW8Num18z4">
    <w:name w:val="WW8Num18z4"/>
    <w:qFormat/>
    <w:rsid w:val="00B24FAD"/>
  </w:style>
  <w:style w:type="character" w:customStyle="1" w:styleId="WW8Num18z5">
    <w:name w:val="WW8Num18z5"/>
    <w:qFormat/>
    <w:rsid w:val="00B24FAD"/>
  </w:style>
  <w:style w:type="character" w:customStyle="1" w:styleId="WW8Num18z6">
    <w:name w:val="WW8Num18z6"/>
    <w:qFormat/>
    <w:rsid w:val="00B24FAD"/>
  </w:style>
  <w:style w:type="character" w:customStyle="1" w:styleId="WW8Num18z7">
    <w:name w:val="WW8Num18z7"/>
    <w:qFormat/>
    <w:rsid w:val="00B24FAD"/>
  </w:style>
  <w:style w:type="character" w:customStyle="1" w:styleId="WW8Num18z8">
    <w:name w:val="WW8Num18z8"/>
    <w:qFormat/>
    <w:rsid w:val="00B24FAD"/>
  </w:style>
  <w:style w:type="character" w:customStyle="1" w:styleId="WW8Num19z0">
    <w:name w:val="WW8Num19z0"/>
    <w:qFormat/>
    <w:rsid w:val="00B24FAD"/>
  </w:style>
  <w:style w:type="character" w:customStyle="1" w:styleId="WW8Num19z1">
    <w:name w:val="WW8Num19z1"/>
    <w:qFormat/>
    <w:rsid w:val="00B24FAD"/>
  </w:style>
  <w:style w:type="character" w:customStyle="1" w:styleId="WW8Num19z2">
    <w:name w:val="WW8Num19z2"/>
    <w:qFormat/>
    <w:rsid w:val="00B24FAD"/>
  </w:style>
  <w:style w:type="character" w:customStyle="1" w:styleId="WW8Num19z3">
    <w:name w:val="WW8Num19z3"/>
    <w:qFormat/>
    <w:rsid w:val="00B24FAD"/>
  </w:style>
  <w:style w:type="character" w:customStyle="1" w:styleId="WW8Num19z4">
    <w:name w:val="WW8Num19z4"/>
    <w:qFormat/>
    <w:rsid w:val="00B24FAD"/>
  </w:style>
  <w:style w:type="character" w:customStyle="1" w:styleId="WW8Num19z5">
    <w:name w:val="WW8Num19z5"/>
    <w:qFormat/>
    <w:rsid w:val="00B24FAD"/>
  </w:style>
  <w:style w:type="character" w:customStyle="1" w:styleId="WW8Num19z6">
    <w:name w:val="WW8Num19z6"/>
    <w:qFormat/>
    <w:rsid w:val="00B24FAD"/>
  </w:style>
  <w:style w:type="character" w:customStyle="1" w:styleId="WW8Num19z7">
    <w:name w:val="WW8Num19z7"/>
    <w:qFormat/>
    <w:rsid w:val="00B24FAD"/>
  </w:style>
  <w:style w:type="character" w:customStyle="1" w:styleId="WW8Num19z8">
    <w:name w:val="WW8Num19z8"/>
    <w:qFormat/>
    <w:rsid w:val="00B24FAD"/>
  </w:style>
  <w:style w:type="character" w:customStyle="1" w:styleId="WW8Num20z0">
    <w:name w:val="WW8Num20z0"/>
    <w:qFormat/>
    <w:rsid w:val="00B24FAD"/>
    <w:rPr>
      <w:b/>
    </w:rPr>
  </w:style>
  <w:style w:type="character" w:customStyle="1" w:styleId="WW8Num20z1">
    <w:name w:val="WW8Num20z1"/>
    <w:qFormat/>
    <w:rsid w:val="00B24FAD"/>
  </w:style>
  <w:style w:type="character" w:customStyle="1" w:styleId="WW8Num21z0">
    <w:name w:val="WW8Num21z0"/>
    <w:qFormat/>
    <w:rsid w:val="00B24FAD"/>
  </w:style>
  <w:style w:type="character" w:customStyle="1" w:styleId="WW8Num21z1">
    <w:name w:val="WW8Num21z1"/>
    <w:qFormat/>
    <w:rsid w:val="00B24FAD"/>
  </w:style>
  <w:style w:type="character" w:customStyle="1" w:styleId="WW8Num21z2">
    <w:name w:val="WW8Num21z2"/>
    <w:qFormat/>
    <w:rsid w:val="00B24FAD"/>
  </w:style>
  <w:style w:type="character" w:customStyle="1" w:styleId="WW8Num21z3">
    <w:name w:val="WW8Num21z3"/>
    <w:qFormat/>
    <w:rsid w:val="00B24FAD"/>
  </w:style>
  <w:style w:type="character" w:customStyle="1" w:styleId="WW8Num21z4">
    <w:name w:val="WW8Num21z4"/>
    <w:qFormat/>
    <w:rsid w:val="00B24FAD"/>
  </w:style>
  <w:style w:type="character" w:customStyle="1" w:styleId="WW8Num21z5">
    <w:name w:val="WW8Num21z5"/>
    <w:qFormat/>
    <w:rsid w:val="00B24FAD"/>
  </w:style>
  <w:style w:type="character" w:customStyle="1" w:styleId="WW8Num21z6">
    <w:name w:val="WW8Num21z6"/>
    <w:qFormat/>
    <w:rsid w:val="00B24FAD"/>
  </w:style>
  <w:style w:type="character" w:customStyle="1" w:styleId="WW8Num21z7">
    <w:name w:val="WW8Num21z7"/>
    <w:qFormat/>
    <w:rsid w:val="00B24FAD"/>
  </w:style>
  <w:style w:type="character" w:customStyle="1" w:styleId="WW8Num21z8">
    <w:name w:val="WW8Num21z8"/>
    <w:qFormat/>
    <w:rsid w:val="00B24FAD"/>
  </w:style>
  <w:style w:type="character" w:customStyle="1" w:styleId="WW8Num22z0">
    <w:name w:val="WW8Num22z0"/>
    <w:qFormat/>
    <w:rsid w:val="00B24FAD"/>
  </w:style>
  <w:style w:type="character" w:customStyle="1" w:styleId="WW8Num23z0">
    <w:name w:val="WW8Num23z0"/>
    <w:qFormat/>
    <w:rsid w:val="00B24FAD"/>
    <w:rPr>
      <w:b/>
    </w:rPr>
  </w:style>
  <w:style w:type="character" w:customStyle="1" w:styleId="WW8Num23z1">
    <w:name w:val="WW8Num23z1"/>
    <w:qFormat/>
    <w:rsid w:val="00B24FAD"/>
  </w:style>
  <w:style w:type="character" w:customStyle="1" w:styleId="WW8Num23z2">
    <w:name w:val="WW8Num23z2"/>
    <w:qFormat/>
    <w:rsid w:val="00B24FAD"/>
  </w:style>
  <w:style w:type="character" w:customStyle="1" w:styleId="WW8Num23z3">
    <w:name w:val="WW8Num23z3"/>
    <w:qFormat/>
    <w:rsid w:val="00B24FAD"/>
  </w:style>
  <w:style w:type="character" w:customStyle="1" w:styleId="WW8Num23z4">
    <w:name w:val="WW8Num23z4"/>
    <w:qFormat/>
    <w:rsid w:val="00B24FAD"/>
  </w:style>
  <w:style w:type="character" w:customStyle="1" w:styleId="WW8Num23z5">
    <w:name w:val="WW8Num23z5"/>
    <w:qFormat/>
    <w:rsid w:val="00B24FAD"/>
  </w:style>
  <w:style w:type="character" w:customStyle="1" w:styleId="WW8Num23z6">
    <w:name w:val="WW8Num23z6"/>
    <w:qFormat/>
    <w:rsid w:val="00B24FAD"/>
  </w:style>
  <w:style w:type="character" w:customStyle="1" w:styleId="WW8Num23z7">
    <w:name w:val="WW8Num23z7"/>
    <w:qFormat/>
    <w:rsid w:val="00B24FAD"/>
  </w:style>
  <w:style w:type="character" w:customStyle="1" w:styleId="WW8Num23z8">
    <w:name w:val="WW8Num23z8"/>
    <w:qFormat/>
    <w:rsid w:val="00B24FAD"/>
  </w:style>
  <w:style w:type="character" w:customStyle="1" w:styleId="WW8Num24z0">
    <w:name w:val="WW8Num24z0"/>
    <w:qFormat/>
    <w:rsid w:val="00B24FAD"/>
  </w:style>
  <w:style w:type="character" w:customStyle="1" w:styleId="WW8Num24z1">
    <w:name w:val="WW8Num24z1"/>
    <w:qFormat/>
    <w:rsid w:val="00B24FAD"/>
  </w:style>
  <w:style w:type="character" w:customStyle="1" w:styleId="WW8Num24z2">
    <w:name w:val="WW8Num24z2"/>
    <w:qFormat/>
    <w:rsid w:val="00B24FAD"/>
  </w:style>
  <w:style w:type="character" w:customStyle="1" w:styleId="WW8Num24z3">
    <w:name w:val="WW8Num24z3"/>
    <w:qFormat/>
    <w:rsid w:val="00B24FAD"/>
  </w:style>
  <w:style w:type="character" w:customStyle="1" w:styleId="WW8Num24z4">
    <w:name w:val="WW8Num24z4"/>
    <w:qFormat/>
    <w:rsid w:val="00B24FAD"/>
  </w:style>
  <w:style w:type="character" w:customStyle="1" w:styleId="WW8Num24z5">
    <w:name w:val="WW8Num24z5"/>
    <w:qFormat/>
    <w:rsid w:val="00B24FAD"/>
  </w:style>
  <w:style w:type="character" w:customStyle="1" w:styleId="WW8Num24z6">
    <w:name w:val="WW8Num24z6"/>
    <w:qFormat/>
    <w:rsid w:val="00B24FAD"/>
  </w:style>
  <w:style w:type="character" w:customStyle="1" w:styleId="WW8Num24z7">
    <w:name w:val="WW8Num24z7"/>
    <w:qFormat/>
    <w:rsid w:val="00B24FAD"/>
  </w:style>
  <w:style w:type="character" w:customStyle="1" w:styleId="WW8Num24z8">
    <w:name w:val="WW8Num24z8"/>
    <w:qFormat/>
    <w:rsid w:val="00B24FAD"/>
  </w:style>
  <w:style w:type="character" w:customStyle="1" w:styleId="WW8Num25z0">
    <w:name w:val="WW8Num25z0"/>
    <w:qFormat/>
    <w:rsid w:val="00B24FAD"/>
    <w:rPr>
      <w:rFonts w:ascii="Arial" w:eastAsia="Times New Roman" w:hAnsi="Arial" w:cs="Arial"/>
    </w:rPr>
  </w:style>
  <w:style w:type="character" w:customStyle="1" w:styleId="WW8Num25z1">
    <w:name w:val="WW8Num25z1"/>
    <w:qFormat/>
    <w:rsid w:val="00B24FAD"/>
    <w:rPr>
      <w:rFonts w:ascii="Courier New" w:hAnsi="Courier New" w:cs="Courier New"/>
    </w:rPr>
  </w:style>
  <w:style w:type="character" w:customStyle="1" w:styleId="WW8Num25z2">
    <w:name w:val="WW8Num25z2"/>
    <w:qFormat/>
    <w:rsid w:val="00B24FAD"/>
    <w:rPr>
      <w:rFonts w:ascii="Wingdings" w:hAnsi="Wingdings" w:cs="Wingdings"/>
    </w:rPr>
  </w:style>
  <w:style w:type="character" w:customStyle="1" w:styleId="WW8Num25z3">
    <w:name w:val="WW8Num25z3"/>
    <w:qFormat/>
    <w:rsid w:val="00B24FAD"/>
    <w:rPr>
      <w:rFonts w:ascii="Symbol" w:hAnsi="Symbol" w:cs="Symbol"/>
    </w:rPr>
  </w:style>
  <w:style w:type="character" w:customStyle="1" w:styleId="WW8Num26z0">
    <w:name w:val="WW8Num26z0"/>
    <w:qFormat/>
    <w:rsid w:val="00B24FAD"/>
  </w:style>
  <w:style w:type="character" w:customStyle="1" w:styleId="WW8Num26z1">
    <w:name w:val="WW8Num26z1"/>
    <w:qFormat/>
    <w:rsid w:val="00B24FAD"/>
  </w:style>
  <w:style w:type="character" w:customStyle="1" w:styleId="WW8Num26z2">
    <w:name w:val="WW8Num26z2"/>
    <w:qFormat/>
    <w:rsid w:val="00B24FAD"/>
  </w:style>
  <w:style w:type="character" w:customStyle="1" w:styleId="WW8Num26z3">
    <w:name w:val="WW8Num26z3"/>
    <w:qFormat/>
    <w:rsid w:val="00B24FAD"/>
  </w:style>
  <w:style w:type="character" w:customStyle="1" w:styleId="WW8Num26z4">
    <w:name w:val="WW8Num26z4"/>
    <w:qFormat/>
    <w:rsid w:val="00B24FAD"/>
  </w:style>
  <w:style w:type="character" w:customStyle="1" w:styleId="WW8Num26z5">
    <w:name w:val="WW8Num26z5"/>
    <w:qFormat/>
    <w:rsid w:val="00B24FAD"/>
  </w:style>
  <w:style w:type="character" w:customStyle="1" w:styleId="WW8Num26z6">
    <w:name w:val="WW8Num26z6"/>
    <w:qFormat/>
    <w:rsid w:val="00B24FAD"/>
  </w:style>
  <w:style w:type="character" w:customStyle="1" w:styleId="WW8Num26z7">
    <w:name w:val="WW8Num26z7"/>
    <w:qFormat/>
    <w:rsid w:val="00B24FAD"/>
  </w:style>
  <w:style w:type="character" w:customStyle="1" w:styleId="WW8Num26z8">
    <w:name w:val="WW8Num26z8"/>
    <w:qFormat/>
    <w:rsid w:val="00B24FAD"/>
  </w:style>
  <w:style w:type="character" w:customStyle="1" w:styleId="WW8Num27z0">
    <w:name w:val="WW8Num27z0"/>
    <w:qFormat/>
    <w:rsid w:val="00B24FAD"/>
  </w:style>
  <w:style w:type="character" w:customStyle="1" w:styleId="WW8Num27z1">
    <w:name w:val="WW8Num27z1"/>
    <w:qFormat/>
    <w:rsid w:val="00B24FAD"/>
  </w:style>
  <w:style w:type="character" w:customStyle="1" w:styleId="WW8Num27z2">
    <w:name w:val="WW8Num27z2"/>
    <w:qFormat/>
    <w:rsid w:val="00B24FAD"/>
  </w:style>
  <w:style w:type="character" w:customStyle="1" w:styleId="WW8Num27z3">
    <w:name w:val="WW8Num27z3"/>
    <w:qFormat/>
    <w:rsid w:val="00B24FAD"/>
  </w:style>
  <w:style w:type="character" w:customStyle="1" w:styleId="WW8Num27z4">
    <w:name w:val="WW8Num27z4"/>
    <w:qFormat/>
    <w:rsid w:val="00B24FAD"/>
  </w:style>
  <w:style w:type="character" w:customStyle="1" w:styleId="WW8Num27z5">
    <w:name w:val="WW8Num27z5"/>
    <w:qFormat/>
    <w:rsid w:val="00B24FAD"/>
  </w:style>
  <w:style w:type="character" w:customStyle="1" w:styleId="WW8Num27z6">
    <w:name w:val="WW8Num27z6"/>
    <w:qFormat/>
    <w:rsid w:val="00B24FAD"/>
  </w:style>
  <w:style w:type="character" w:customStyle="1" w:styleId="WW8Num27z7">
    <w:name w:val="WW8Num27z7"/>
    <w:qFormat/>
    <w:rsid w:val="00B24FAD"/>
  </w:style>
  <w:style w:type="character" w:customStyle="1" w:styleId="WW8Num27z8">
    <w:name w:val="WW8Num27z8"/>
    <w:qFormat/>
    <w:rsid w:val="00B24FAD"/>
  </w:style>
  <w:style w:type="character" w:customStyle="1" w:styleId="WW8Num1z1">
    <w:name w:val="WW8Num1z1"/>
    <w:qFormat/>
    <w:rsid w:val="00B24FAD"/>
  </w:style>
  <w:style w:type="character" w:customStyle="1" w:styleId="WW8Num1z2">
    <w:name w:val="WW8Num1z2"/>
    <w:qFormat/>
    <w:rsid w:val="00B24FAD"/>
  </w:style>
  <w:style w:type="character" w:customStyle="1" w:styleId="WW8Num1z3">
    <w:name w:val="WW8Num1z3"/>
    <w:qFormat/>
    <w:rsid w:val="00B24FAD"/>
  </w:style>
  <w:style w:type="character" w:customStyle="1" w:styleId="WW8Num1z4">
    <w:name w:val="WW8Num1z4"/>
    <w:qFormat/>
    <w:rsid w:val="00B24FAD"/>
  </w:style>
  <w:style w:type="character" w:customStyle="1" w:styleId="WW8Num1z5">
    <w:name w:val="WW8Num1z5"/>
    <w:qFormat/>
    <w:rsid w:val="00B24FAD"/>
  </w:style>
  <w:style w:type="character" w:customStyle="1" w:styleId="WW8Num1z6">
    <w:name w:val="WW8Num1z6"/>
    <w:qFormat/>
    <w:rsid w:val="00B24FAD"/>
  </w:style>
  <w:style w:type="character" w:customStyle="1" w:styleId="WW8Num1z7">
    <w:name w:val="WW8Num1z7"/>
    <w:qFormat/>
    <w:rsid w:val="00B24FAD"/>
  </w:style>
  <w:style w:type="character" w:customStyle="1" w:styleId="WW8Num1z8">
    <w:name w:val="WW8Num1z8"/>
    <w:qFormat/>
    <w:rsid w:val="00B24FAD"/>
  </w:style>
  <w:style w:type="character" w:customStyle="1" w:styleId="WW8Num7z2">
    <w:name w:val="WW8Num7z2"/>
    <w:qFormat/>
    <w:rsid w:val="00B24FAD"/>
  </w:style>
  <w:style w:type="character" w:customStyle="1" w:styleId="WW8Num7z3">
    <w:name w:val="WW8Num7z3"/>
    <w:qFormat/>
    <w:rsid w:val="00B24FAD"/>
  </w:style>
  <w:style w:type="character" w:customStyle="1" w:styleId="WW8Num7z4">
    <w:name w:val="WW8Num7z4"/>
    <w:qFormat/>
    <w:rsid w:val="00B24FAD"/>
  </w:style>
  <w:style w:type="character" w:customStyle="1" w:styleId="WW8Num7z5">
    <w:name w:val="WW8Num7z5"/>
    <w:qFormat/>
    <w:rsid w:val="00B24FAD"/>
  </w:style>
  <w:style w:type="character" w:customStyle="1" w:styleId="WW8Num7z6">
    <w:name w:val="WW8Num7z6"/>
    <w:qFormat/>
    <w:rsid w:val="00B24FAD"/>
  </w:style>
  <w:style w:type="character" w:customStyle="1" w:styleId="WW8Num7z7">
    <w:name w:val="WW8Num7z7"/>
    <w:qFormat/>
    <w:rsid w:val="00B24FAD"/>
  </w:style>
  <w:style w:type="character" w:customStyle="1" w:styleId="WW8Num7z8">
    <w:name w:val="WW8Num7z8"/>
    <w:qFormat/>
    <w:rsid w:val="00B24FAD"/>
  </w:style>
  <w:style w:type="character" w:customStyle="1" w:styleId="WW8Num8z4">
    <w:name w:val="WW8Num8z4"/>
    <w:qFormat/>
    <w:rsid w:val="00B24FAD"/>
  </w:style>
  <w:style w:type="character" w:customStyle="1" w:styleId="WW8Num8z5">
    <w:name w:val="WW8Num8z5"/>
    <w:qFormat/>
    <w:rsid w:val="00B24FAD"/>
  </w:style>
  <w:style w:type="character" w:customStyle="1" w:styleId="WW8Num8z6">
    <w:name w:val="WW8Num8z6"/>
    <w:qFormat/>
    <w:rsid w:val="00B24FAD"/>
  </w:style>
  <w:style w:type="character" w:customStyle="1" w:styleId="WW8Num8z7">
    <w:name w:val="WW8Num8z7"/>
    <w:qFormat/>
    <w:rsid w:val="00B24FAD"/>
  </w:style>
  <w:style w:type="character" w:customStyle="1" w:styleId="WW8Num8z8">
    <w:name w:val="WW8Num8z8"/>
    <w:qFormat/>
    <w:rsid w:val="00B24FAD"/>
  </w:style>
  <w:style w:type="character" w:customStyle="1" w:styleId="WW8Num12z2">
    <w:name w:val="WW8Num12z2"/>
    <w:qFormat/>
    <w:rsid w:val="00B24FAD"/>
  </w:style>
  <w:style w:type="character" w:customStyle="1" w:styleId="WW8Num12z3">
    <w:name w:val="WW8Num12z3"/>
    <w:qFormat/>
    <w:rsid w:val="00B24FAD"/>
  </w:style>
  <w:style w:type="character" w:customStyle="1" w:styleId="WW8Num12z4">
    <w:name w:val="WW8Num12z4"/>
    <w:qFormat/>
    <w:rsid w:val="00B24FAD"/>
  </w:style>
  <w:style w:type="character" w:customStyle="1" w:styleId="WW8Num12z5">
    <w:name w:val="WW8Num12z5"/>
    <w:qFormat/>
    <w:rsid w:val="00B24FAD"/>
  </w:style>
  <w:style w:type="character" w:customStyle="1" w:styleId="WW8Num12z6">
    <w:name w:val="WW8Num12z6"/>
    <w:qFormat/>
    <w:rsid w:val="00B24FAD"/>
  </w:style>
  <w:style w:type="character" w:customStyle="1" w:styleId="WW8Num12z7">
    <w:name w:val="WW8Num12z7"/>
    <w:qFormat/>
    <w:rsid w:val="00B24FAD"/>
  </w:style>
  <w:style w:type="character" w:customStyle="1" w:styleId="WW8Num12z8">
    <w:name w:val="WW8Num12z8"/>
    <w:qFormat/>
    <w:rsid w:val="00B24FAD"/>
  </w:style>
  <w:style w:type="character" w:customStyle="1" w:styleId="5">
    <w:name w:val="Основной шрифт абзаца5"/>
    <w:qFormat/>
    <w:rsid w:val="00B24FAD"/>
  </w:style>
  <w:style w:type="character" w:customStyle="1" w:styleId="4">
    <w:name w:val="Основной шрифт абзаца4"/>
    <w:qFormat/>
    <w:rsid w:val="00B24FAD"/>
  </w:style>
  <w:style w:type="character" w:customStyle="1" w:styleId="Absatz-Standardschriftart">
    <w:name w:val="Absatz-Standardschriftart"/>
    <w:qFormat/>
    <w:rsid w:val="00B24FAD"/>
  </w:style>
  <w:style w:type="character" w:customStyle="1" w:styleId="WW-Absatz-Standardschriftart">
    <w:name w:val="WW-Absatz-Standardschriftart"/>
    <w:qFormat/>
    <w:rsid w:val="00B24FAD"/>
  </w:style>
  <w:style w:type="character" w:customStyle="1" w:styleId="3">
    <w:name w:val="Основной шрифт абзаца3"/>
    <w:qFormat/>
    <w:rsid w:val="00B24FAD"/>
  </w:style>
  <w:style w:type="character" w:customStyle="1" w:styleId="2">
    <w:name w:val="Основной шрифт абзаца2"/>
    <w:qFormat/>
    <w:rsid w:val="00B24FAD"/>
  </w:style>
  <w:style w:type="character" w:customStyle="1" w:styleId="WW-Absatz-Standardschriftart1">
    <w:name w:val="WW-Absatz-Standardschriftart1"/>
    <w:qFormat/>
    <w:rsid w:val="00B24FAD"/>
  </w:style>
  <w:style w:type="character" w:customStyle="1" w:styleId="1">
    <w:name w:val="Основной шрифт абзаца1"/>
    <w:qFormat/>
    <w:rsid w:val="00B24FAD"/>
  </w:style>
  <w:style w:type="character" w:customStyle="1" w:styleId="a3">
    <w:name w:val="Символ нумерации"/>
    <w:qFormat/>
    <w:rsid w:val="00B24FAD"/>
  </w:style>
  <w:style w:type="character" w:customStyle="1" w:styleId="a4">
    <w:name w:val="Основной текст Знак"/>
    <w:qFormat/>
    <w:rsid w:val="00B24FAD"/>
    <w:rPr>
      <w:sz w:val="24"/>
      <w:szCs w:val="24"/>
      <w:lang w:eastAsia="zh-CN"/>
    </w:rPr>
  </w:style>
  <w:style w:type="character" w:customStyle="1" w:styleId="-">
    <w:name w:val="Интернет-ссылка"/>
    <w:basedOn w:val="a0"/>
    <w:uiPriority w:val="99"/>
    <w:semiHidden/>
    <w:unhideWhenUsed/>
    <w:rsid w:val="00916457"/>
    <w:rPr>
      <w:color w:val="0563C1"/>
      <w:u w:val="single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916457"/>
    <w:rPr>
      <w:color w:val="954F72"/>
      <w:u w:val="single"/>
    </w:rPr>
  </w:style>
  <w:style w:type="character" w:customStyle="1" w:styleId="a6">
    <w:name w:val="Верхний колонтитул Знак"/>
    <w:qFormat/>
    <w:rsid w:val="00B24FAD"/>
    <w:rPr>
      <w:sz w:val="24"/>
      <w:szCs w:val="24"/>
      <w:lang w:eastAsia="zh-CN"/>
    </w:rPr>
  </w:style>
  <w:style w:type="character" w:customStyle="1" w:styleId="a7">
    <w:name w:val="Нижний колонтитул Знак"/>
    <w:qFormat/>
    <w:rsid w:val="00B24FAD"/>
    <w:rPr>
      <w:sz w:val="24"/>
      <w:szCs w:val="24"/>
      <w:lang w:eastAsia="zh-CN"/>
    </w:rPr>
  </w:style>
  <w:style w:type="character" w:customStyle="1" w:styleId="a8">
    <w:name w:val="Текст выноски Знак"/>
    <w:uiPriority w:val="99"/>
    <w:qFormat/>
    <w:rsid w:val="00B24FAD"/>
    <w:rPr>
      <w:rFonts w:ascii="Tahoma" w:hAnsi="Tahoma" w:cs="Tahoma"/>
      <w:sz w:val="16"/>
      <w:szCs w:val="16"/>
      <w:lang w:eastAsia="zh-CN"/>
    </w:rPr>
  </w:style>
  <w:style w:type="character" w:customStyle="1" w:styleId="10">
    <w:name w:val="Основной текст Знак1"/>
    <w:qFormat/>
    <w:rsid w:val="00B24FAD"/>
    <w:rPr>
      <w:sz w:val="24"/>
      <w:szCs w:val="24"/>
      <w:lang w:eastAsia="zh-CN"/>
    </w:rPr>
  </w:style>
  <w:style w:type="character" w:customStyle="1" w:styleId="a9">
    <w:name w:val="Подзаголовок Знак"/>
    <w:qFormat/>
    <w:rsid w:val="00B24FAD"/>
    <w:rPr>
      <w:rFonts w:ascii="Arial" w:hAnsi="Arial" w:cs="Arial"/>
      <w:b/>
      <w:bCs/>
      <w:sz w:val="48"/>
      <w:szCs w:val="24"/>
      <w:lang w:eastAsia="zh-CN"/>
    </w:rPr>
  </w:style>
  <w:style w:type="paragraph" w:customStyle="1" w:styleId="aa">
    <w:name w:val="Заголовок"/>
    <w:basedOn w:val="a"/>
    <w:next w:val="ab"/>
    <w:qFormat/>
    <w:rsid w:val="00B24FAD"/>
    <w:pPr>
      <w:jc w:val="center"/>
    </w:pPr>
    <w:rPr>
      <w:rFonts w:ascii="Arial" w:hAnsi="Arial" w:cs="Arial"/>
      <w:b/>
      <w:bCs/>
      <w:sz w:val="28"/>
    </w:rPr>
  </w:style>
  <w:style w:type="paragraph" w:styleId="ab">
    <w:name w:val="Body Text"/>
    <w:basedOn w:val="a"/>
    <w:rsid w:val="00B24FAD"/>
    <w:pPr>
      <w:spacing w:after="120"/>
    </w:pPr>
  </w:style>
  <w:style w:type="paragraph" w:styleId="ac">
    <w:name w:val="List"/>
    <w:basedOn w:val="ab"/>
    <w:rsid w:val="00B24FAD"/>
    <w:rPr>
      <w:rFonts w:cs="Mangal"/>
    </w:rPr>
  </w:style>
  <w:style w:type="paragraph" w:styleId="ad">
    <w:name w:val="caption"/>
    <w:basedOn w:val="a"/>
    <w:qFormat/>
    <w:rsid w:val="00B24FAD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rsid w:val="00B24FAD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qFormat/>
    <w:rsid w:val="00B24F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qFormat/>
    <w:rsid w:val="00B24FAD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qFormat/>
    <w:rsid w:val="00B24FAD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qFormat/>
    <w:rsid w:val="00B24FAD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qFormat/>
    <w:rsid w:val="00B24FAD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qFormat/>
    <w:rsid w:val="00B24FAD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rsid w:val="00B24FA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rsid w:val="00B24FAD"/>
    <w:pPr>
      <w:suppressLineNumbers/>
    </w:pPr>
    <w:rPr>
      <w:rFonts w:cs="Mangal"/>
    </w:rPr>
  </w:style>
  <w:style w:type="paragraph" w:customStyle="1" w:styleId="12">
    <w:name w:val="Указатель1"/>
    <w:basedOn w:val="a"/>
    <w:qFormat/>
    <w:rsid w:val="00B24FAD"/>
    <w:pPr>
      <w:suppressLineNumbers/>
    </w:pPr>
    <w:rPr>
      <w:rFonts w:cs="Mangal"/>
    </w:rPr>
  </w:style>
  <w:style w:type="paragraph" w:styleId="af">
    <w:name w:val="Subtitle"/>
    <w:basedOn w:val="a"/>
    <w:next w:val="ab"/>
    <w:qFormat/>
    <w:rsid w:val="00B24FAD"/>
    <w:pPr>
      <w:jc w:val="center"/>
    </w:pPr>
    <w:rPr>
      <w:rFonts w:ascii="Arial" w:hAnsi="Arial" w:cs="Arial"/>
      <w:b/>
      <w:bCs/>
      <w:sz w:val="48"/>
    </w:rPr>
  </w:style>
  <w:style w:type="paragraph" w:styleId="af0">
    <w:name w:val="Balloon Text"/>
    <w:basedOn w:val="a"/>
    <w:uiPriority w:val="99"/>
    <w:qFormat/>
    <w:rsid w:val="00B24FAD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rsid w:val="00B24FAD"/>
    <w:pPr>
      <w:suppressLineNumbers/>
    </w:pPr>
  </w:style>
  <w:style w:type="paragraph" w:customStyle="1" w:styleId="af2">
    <w:name w:val="Заголовок таблицы"/>
    <w:basedOn w:val="af1"/>
    <w:qFormat/>
    <w:rsid w:val="00B24FAD"/>
    <w:pPr>
      <w:jc w:val="center"/>
    </w:pPr>
    <w:rPr>
      <w:b/>
      <w:bCs/>
    </w:rPr>
  </w:style>
  <w:style w:type="paragraph" w:customStyle="1" w:styleId="ConsPlusNonformat">
    <w:name w:val="ConsPlusNonformat"/>
    <w:qFormat/>
    <w:rsid w:val="00B24FAD"/>
    <w:pPr>
      <w:widowControl w:val="0"/>
    </w:pPr>
    <w:rPr>
      <w:rFonts w:ascii="Courier New" w:eastAsia="Times New Roman" w:hAnsi="Courier New" w:cs="Courier New"/>
      <w:kern w:val="2"/>
      <w:sz w:val="20"/>
      <w:szCs w:val="20"/>
      <w:lang w:bidi="ar-SA"/>
    </w:rPr>
  </w:style>
  <w:style w:type="paragraph" w:customStyle="1" w:styleId="ConsPlusNormal">
    <w:name w:val="ConsPlusNormal"/>
    <w:qFormat/>
    <w:rsid w:val="00B24FAD"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af3">
    <w:name w:val="Верхний и нижний колонтитулы"/>
    <w:basedOn w:val="a"/>
    <w:qFormat/>
    <w:rsid w:val="00B24FAD"/>
    <w:pPr>
      <w:suppressLineNumbers/>
      <w:tabs>
        <w:tab w:val="center" w:pos="4819"/>
        <w:tab w:val="right" w:pos="9638"/>
      </w:tabs>
    </w:pPr>
  </w:style>
  <w:style w:type="paragraph" w:customStyle="1" w:styleId="13">
    <w:name w:val="Нижний колонтитул1"/>
    <w:basedOn w:val="a"/>
    <w:qFormat/>
    <w:rsid w:val="00B24FAD"/>
    <w:pPr>
      <w:suppressLineNumbers/>
    </w:pPr>
  </w:style>
  <w:style w:type="paragraph" w:customStyle="1" w:styleId="14">
    <w:name w:val="Верхний колонтитул1"/>
    <w:basedOn w:val="a"/>
    <w:qFormat/>
    <w:rsid w:val="00B24FAD"/>
    <w:pPr>
      <w:suppressLineNumbers/>
    </w:pPr>
  </w:style>
  <w:style w:type="paragraph" w:customStyle="1" w:styleId="ConsPlusCell">
    <w:name w:val="ConsPlusCell"/>
    <w:qFormat/>
    <w:rsid w:val="00B24FAD"/>
    <w:pPr>
      <w:widowControl w:val="0"/>
    </w:pPr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ConsPlusTitle">
    <w:name w:val="ConsPlusTitle"/>
    <w:qFormat/>
    <w:rsid w:val="00B24FAD"/>
    <w:pPr>
      <w:widowControl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f4">
    <w:name w:val="Normal (Web)"/>
    <w:basedOn w:val="a"/>
    <w:qFormat/>
    <w:rsid w:val="00B24FAD"/>
    <w:pPr>
      <w:spacing w:before="280" w:after="280"/>
    </w:pPr>
    <w:rPr>
      <w:rFonts w:cs="Calibri"/>
    </w:rPr>
  </w:style>
  <w:style w:type="paragraph" w:styleId="af5">
    <w:name w:val="List Paragraph"/>
    <w:basedOn w:val="a"/>
    <w:qFormat/>
    <w:rsid w:val="00B24FA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6">
    <w:name w:val="No Spacing"/>
    <w:qFormat/>
    <w:rsid w:val="00B24FAD"/>
    <w:pPr>
      <w:widowControl w:val="0"/>
      <w:textAlignment w:val="baseline"/>
    </w:pPr>
    <w:rPr>
      <w:rFonts w:eastAsia="SimSun;宋体" w:cs="Mangal"/>
      <w:kern w:val="2"/>
      <w:szCs w:val="21"/>
    </w:rPr>
  </w:style>
  <w:style w:type="paragraph" w:customStyle="1" w:styleId="Arial120950">
    <w:name w:val="Стиль Arial 12 пт Первая строка:  095 см После:  0 пт Междустр..."/>
    <w:qFormat/>
    <w:rsid w:val="00B24FAD"/>
    <w:pPr>
      <w:ind w:firstLine="539"/>
    </w:pPr>
    <w:rPr>
      <w:rFonts w:ascii="Arial" w:eastAsia="Arial" w:hAnsi="Arial"/>
      <w:szCs w:val="20"/>
      <w:lang w:bidi="ar-SA"/>
    </w:rPr>
  </w:style>
  <w:style w:type="paragraph" w:customStyle="1" w:styleId="ConsPlusTitlePage">
    <w:name w:val="ConsPlusTitlePage"/>
    <w:qFormat/>
    <w:rsid w:val="00B24FAD"/>
    <w:pPr>
      <w:widowControl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msonormal0">
    <w:name w:val="msonormal"/>
    <w:basedOn w:val="a"/>
    <w:qFormat/>
    <w:rsid w:val="00B24FAD"/>
    <w:pPr>
      <w:suppressAutoHyphens w:val="0"/>
      <w:spacing w:before="280" w:after="280"/>
    </w:pPr>
  </w:style>
  <w:style w:type="paragraph" w:customStyle="1" w:styleId="xl65">
    <w:name w:val="xl65"/>
    <w:basedOn w:val="a"/>
    <w:qFormat/>
    <w:rsid w:val="00B24FAD"/>
    <w:pPr>
      <w:pBdr>
        <w:right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66">
    <w:name w:val="xl66"/>
    <w:basedOn w:val="a"/>
    <w:qFormat/>
    <w:rsid w:val="00B24FAD"/>
    <w:pPr>
      <w:shd w:val="clear" w:color="auto" w:fill="DDDDDD"/>
      <w:suppressAutoHyphens w:val="0"/>
      <w:spacing w:before="280" w:after="280"/>
    </w:pPr>
  </w:style>
  <w:style w:type="paragraph" w:customStyle="1" w:styleId="xl67">
    <w:name w:val="xl67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68">
    <w:name w:val="xl68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69">
    <w:name w:val="xl69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customStyle="1" w:styleId="xl70">
    <w:name w:val="xl70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</w:style>
  <w:style w:type="paragraph" w:customStyle="1" w:styleId="xl71">
    <w:name w:val="xl71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72">
    <w:name w:val="xl72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73">
    <w:name w:val="xl73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74">
    <w:name w:val="xl74"/>
    <w:basedOn w:val="a"/>
    <w:qFormat/>
    <w:rsid w:val="00B24FAD"/>
    <w:pPr>
      <w:shd w:val="clear" w:color="auto" w:fill="D9D9D9"/>
      <w:suppressAutoHyphens w:val="0"/>
      <w:spacing w:before="280" w:after="280"/>
    </w:pPr>
  </w:style>
  <w:style w:type="paragraph" w:customStyle="1" w:styleId="xl75">
    <w:name w:val="xl75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76">
    <w:name w:val="xl76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77">
    <w:name w:val="xl77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78">
    <w:name w:val="xl78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sz w:val="28"/>
      <w:szCs w:val="28"/>
    </w:rPr>
  </w:style>
  <w:style w:type="paragraph" w:customStyle="1" w:styleId="xl79">
    <w:name w:val="xl79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80">
    <w:name w:val="xl80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</w:pPr>
    <w:rPr>
      <w:sz w:val="28"/>
      <w:szCs w:val="28"/>
    </w:rPr>
  </w:style>
  <w:style w:type="paragraph" w:customStyle="1" w:styleId="xl81">
    <w:name w:val="xl81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82">
    <w:name w:val="xl82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83">
    <w:name w:val="xl83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84">
    <w:name w:val="xl84"/>
    <w:basedOn w:val="a"/>
    <w:qFormat/>
    <w:rsid w:val="00B24FAD"/>
    <w:pPr>
      <w:shd w:val="clear" w:color="auto" w:fill="BFBFBF"/>
      <w:suppressAutoHyphens w:val="0"/>
      <w:spacing w:before="280" w:after="280"/>
    </w:pPr>
  </w:style>
  <w:style w:type="paragraph" w:customStyle="1" w:styleId="xl85">
    <w:name w:val="xl85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86">
    <w:name w:val="xl86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87">
    <w:name w:val="xl87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88">
    <w:name w:val="xl88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89">
    <w:name w:val="xl89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90">
    <w:name w:val="xl90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qFormat/>
    <w:rsid w:val="00B24FAD"/>
    <w:pPr>
      <w:suppressAutoHyphens w:val="0"/>
      <w:spacing w:before="280" w:after="280"/>
      <w:textAlignment w:val="top"/>
    </w:pPr>
  </w:style>
  <w:style w:type="paragraph" w:customStyle="1" w:styleId="xl92">
    <w:name w:val="xl92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94">
    <w:name w:val="xl94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95">
    <w:name w:val="xl95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96">
    <w:name w:val="xl96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97">
    <w:name w:val="xl97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98">
    <w:name w:val="xl98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99">
    <w:name w:val="xl99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00">
    <w:name w:val="xl100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01">
    <w:name w:val="xl101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02">
    <w:name w:val="xl102"/>
    <w:basedOn w:val="a"/>
    <w:qFormat/>
    <w:rsid w:val="00B24FAD"/>
    <w:pP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03">
    <w:name w:val="xl103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04">
    <w:name w:val="xl104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05">
    <w:name w:val="xl105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06">
    <w:name w:val="xl106"/>
    <w:basedOn w:val="a"/>
    <w:qFormat/>
    <w:rsid w:val="00B24FAD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07">
    <w:name w:val="xl107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08">
    <w:name w:val="xl108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09">
    <w:name w:val="xl109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10">
    <w:name w:val="xl110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11">
    <w:name w:val="xl111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FF0000"/>
      <w:sz w:val="28"/>
      <w:szCs w:val="28"/>
    </w:rPr>
  </w:style>
  <w:style w:type="paragraph" w:customStyle="1" w:styleId="xl112">
    <w:name w:val="xl112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13">
    <w:name w:val="xl113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14">
    <w:name w:val="xl114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15">
    <w:name w:val="xl115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16">
    <w:name w:val="xl116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right"/>
      <w:textAlignment w:val="center"/>
    </w:pPr>
    <w:rPr>
      <w:sz w:val="28"/>
      <w:szCs w:val="28"/>
    </w:rPr>
  </w:style>
  <w:style w:type="paragraph" w:customStyle="1" w:styleId="xl117">
    <w:name w:val="xl117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18">
    <w:name w:val="xl118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19">
    <w:name w:val="xl119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20">
    <w:name w:val="xl120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</w:style>
  <w:style w:type="paragraph" w:customStyle="1" w:styleId="xl121">
    <w:name w:val="xl121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qFormat/>
    <w:rsid w:val="00B24FAD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24">
    <w:name w:val="xl124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25">
    <w:name w:val="xl125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qFormat/>
    <w:rsid w:val="00B24FAD"/>
    <w:pPr>
      <w:suppressAutoHyphens w:val="0"/>
      <w:spacing w:before="280" w:after="280"/>
      <w:jc w:val="center"/>
    </w:pPr>
    <w:rPr>
      <w:b/>
      <w:bCs/>
      <w:sz w:val="28"/>
      <w:szCs w:val="28"/>
    </w:rPr>
  </w:style>
  <w:style w:type="paragraph" w:customStyle="1" w:styleId="xl127">
    <w:name w:val="xl127"/>
    <w:basedOn w:val="a"/>
    <w:qFormat/>
    <w:rsid w:val="00B24FA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128">
    <w:name w:val="xl128"/>
    <w:basedOn w:val="a"/>
    <w:qFormat/>
    <w:rsid w:val="00B24FAD"/>
    <w:pPr>
      <w:pBdr>
        <w:left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129">
    <w:name w:val="xl129"/>
    <w:basedOn w:val="a"/>
    <w:qFormat/>
    <w:rsid w:val="00B24FAD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130">
    <w:name w:val="xl130"/>
    <w:basedOn w:val="a"/>
    <w:qFormat/>
    <w:rsid w:val="00B24FAD"/>
    <w:pPr>
      <w:pBdr>
        <w:top w:val="single" w:sz="8" w:space="0" w:color="000000"/>
        <w:bottom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131">
    <w:name w:val="xl131"/>
    <w:basedOn w:val="a"/>
    <w:qFormat/>
    <w:rsid w:val="00B24FAD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132">
    <w:name w:val="xl132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qFormat/>
    <w:rsid w:val="00B24FAD"/>
    <w:pPr>
      <w:pBdr>
        <w:left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34">
    <w:name w:val="xl134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37">
    <w:name w:val="xl137"/>
    <w:basedOn w:val="a"/>
    <w:qFormat/>
    <w:rsid w:val="00B24FAD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38">
    <w:name w:val="xl138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39">
    <w:name w:val="xl139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DDDDD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qFormat/>
    <w:rsid w:val="00B24FAD"/>
    <w:pPr>
      <w:pBdr>
        <w:left w:val="single" w:sz="4" w:space="0" w:color="000000"/>
        <w:right w:val="single" w:sz="4" w:space="0" w:color="000000"/>
      </w:pBdr>
      <w:shd w:val="clear" w:color="auto" w:fill="DDDDDD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41">
    <w:name w:val="xl141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DDDDD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42">
    <w:name w:val="xl142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8"/>
      <w:szCs w:val="28"/>
    </w:rPr>
  </w:style>
  <w:style w:type="paragraph" w:customStyle="1" w:styleId="xl144">
    <w:name w:val="xl144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45">
    <w:name w:val="xl145"/>
    <w:basedOn w:val="a"/>
    <w:qFormat/>
    <w:rsid w:val="00B24FAD"/>
    <w:pPr>
      <w:pBdr>
        <w:left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  <w:rPr>
      <w:sz w:val="28"/>
      <w:szCs w:val="28"/>
    </w:rPr>
  </w:style>
  <w:style w:type="paragraph" w:customStyle="1" w:styleId="xl147">
    <w:name w:val="xl147"/>
    <w:basedOn w:val="a"/>
    <w:qFormat/>
    <w:rsid w:val="00B24FAD"/>
    <w:pPr>
      <w:pBdr>
        <w:left w:val="single" w:sz="4" w:space="0" w:color="000000"/>
        <w:right w:val="single" w:sz="4" w:space="0" w:color="000000"/>
      </w:pBdr>
      <w:shd w:val="clear" w:color="auto" w:fill="F2F2F2"/>
      <w:suppressAutoHyphens w:val="0"/>
      <w:spacing w:before="280" w:after="280"/>
      <w:textAlignment w:val="top"/>
    </w:pPr>
  </w:style>
  <w:style w:type="paragraph" w:customStyle="1" w:styleId="xl148">
    <w:name w:val="xl148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uppressAutoHyphens w:val="0"/>
      <w:spacing w:before="280" w:after="280"/>
      <w:textAlignment w:val="top"/>
    </w:pPr>
  </w:style>
  <w:style w:type="paragraph" w:customStyle="1" w:styleId="xl149">
    <w:name w:val="xl149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</w:style>
  <w:style w:type="paragraph" w:customStyle="1" w:styleId="xl150">
    <w:name w:val="xl150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textAlignment w:val="top"/>
    </w:pPr>
  </w:style>
  <w:style w:type="paragraph" w:customStyle="1" w:styleId="xl151">
    <w:name w:val="xl151"/>
    <w:basedOn w:val="a"/>
    <w:qFormat/>
    <w:rsid w:val="00B24F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 w:val="0"/>
      <w:spacing w:before="280" w:after="280"/>
      <w:jc w:val="center"/>
      <w:textAlignment w:val="center"/>
    </w:pPr>
  </w:style>
  <w:style w:type="paragraph" w:customStyle="1" w:styleId="xl152">
    <w:name w:val="xl152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</w:pPr>
  </w:style>
  <w:style w:type="paragraph" w:customStyle="1" w:styleId="xl153">
    <w:name w:val="xl153"/>
    <w:basedOn w:val="a"/>
    <w:qFormat/>
    <w:rsid w:val="00B24FAD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</w:pPr>
  </w:style>
  <w:style w:type="paragraph" w:customStyle="1" w:styleId="xl154">
    <w:name w:val="xl154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</w:style>
  <w:style w:type="paragraph" w:customStyle="1" w:styleId="xl155">
    <w:name w:val="xl155"/>
    <w:basedOn w:val="a"/>
    <w:qFormat/>
    <w:rsid w:val="00B24F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156">
    <w:name w:val="xl156"/>
    <w:basedOn w:val="a"/>
    <w:qFormat/>
    <w:rsid w:val="00B24FAD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157">
    <w:name w:val="xl157"/>
    <w:basedOn w:val="a"/>
    <w:qFormat/>
    <w:rsid w:val="00B24F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158">
    <w:name w:val="xl158"/>
    <w:basedOn w:val="a"/>
    <w:qFormat/>
    <w:rsid w:val="00B24FAD"/>
    <w:pPr>
      <w:pBdr>
        <w:top w:val="single" w:sz="4" w:space="0" w:color="000000"/>
        <w:left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63">
    <w:name w:val="xl63"/>
    <w:basedOn w:val="a"/>
    <w:qFormat/>
    <w:rsid w:val="00B24FAD"/>
    <w:pPr>
      <w:pBdr>
        <w:bottom w:val="single" w:sz="8" w:space="0" w:color="000000"/>
        <w:right w:val="single" w:sz="8" w:space="0" w:color="000000"/>
      </w:pBdr>
      <w:suppressAutoHyphens w:val="0"/>
      <w:spacing w:before="280" w:after="280"/>
      <w:jc w:val="center"/>
      <w:textAlignment w:val="center"/>
    </w:pPr>
  </w:style>
  <w:style w:type="paragraph" w:customStyle="1" w:styleId="xl64">
    <w:name w:val="xl64"/>
    <w:basedOn w:val="a"/>
    <w:qFormat/>
    <w:rsid w:val="00B24F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280" w:after="280"/>
      <w:textAlignment w:val="center"/>
    </w:pPr>
  </w:style>
  <w:style w:type="paragraph" w:styleId="af7">
    <w:name w:val="header"/>
    <w:basedOn w:val="a"/>
    <w:rPr>
      <w:sz w:val="20"/>
      <w:szCs w:val="20"/>
    </w:rPr>
  </w:style>
  <w:style w:type="numbering" w:customStyle="1" w:styleId="WW8Num1">
    <w:name w:val="WW8Num1"/>
    <w:qFormat/>
    <w:rsid w:val="00B24FAD"/>
  </w:style>
  <w:style w:type="numbering" w:customStyle="1" w:styleId="WW8Num2">
    <w:name w:val="WW8Num2"/>
    <w:qFormat/>
    <w:rsid w:val="00B24FAD"/>
  </w:style>
  <w:style w:type="numbering" w:customStyle="1" w:styleId="WW8Num3">
    <w:name w:val="WW8Num3"/>
    <w:qFormat/>
    <w:rsid w:val="00B24FAD"/>
  </w:style>
  <w:style w:type="numbering" w:customStyle="1" w:styleId="WW8Num4">
    <w:name w:val="WW8Num4"/>
    <w:qFormat/>
    <w:rsid w:val="00B24FAD"/>
  </w:style>
  <w:style w:type="numbering" w:customStyle="1" w:styleId="WW8Num5">
    <w:name w:val="WW8Num5"/>
    <w:qFormat/>
    <w:rsid w:val="00B24FAD"/>
  </w:style>
  <w:style w:type="numbering" w:customStyle="1" w:styleId="WW8Num6">
    <w:name w:val="WW8Num6"/>
    <w:qFormat/>
    <w:rsid w:val="00B24FAD"/>
  </w:style>
  <w:style w:type="numbering" w:customStyle="1" w:styleId="WW8Num7">
    <w:name w:val="WW8Num7"/>
    <w:qFormat/>
    <w:rsid w:val="00B24FAD"/>
  </w:style>
  <w:style w:type="numbering" w:customStyle="1" w:styleId="WW8Num8">
    <w:name w:val="WW8Num8"/>
    <w:qFormat/>
    <w:rsid w:val="00B24FAD"/>
  </w:style>
  <w:style w:type="numbering" w:customStyle="1" w:styleId="WW8Num9">
    <w:name w:val="WW8Num9"/>
    <w:qFormat/>
    <w:rsid w:val="00B24FAD"/>
  </w:style>
  <w:style w:type="numbering" w:customStyle="1" w:styleId="WW8Num10">
    <w:name w:val="WW8Num10"/>
    <w:qFormat/>
    <w:rsid w:val="00B24FAD"/>
  </w:style>
  <w:style w:type="numbering" w:customStyle="1" w:styleId="WW8Num11">
    <w:name w:val="WW8Num11"/>
    <w:qFormat/>
    <w:rsid w:val="00B24FAD"/>
  </w:style>
  <w:style w:type="numbering" w:customStyle="1" w:styleId="WW8Num12">
    <w:name w:val="WW8Num12"/>
    <w:qFormat/>
    <w:rsid w:val="00B24FAD"/>
  </w:style>
  <w:style w:type="numbering" w:customStyle="1" w:styleId="WW8Num13">
    <w:name w:val="WW8Num13"/>
    <w:qFormat/>
    <w:rsid w:val="00B24FAD"/>
  </w:style>
  <w:style w:type="numbering" w:customStyle="1" w:styleId="WW8Num14">
    <w:name w:val="WW8Num14"/>
    <w:qFormat/>
    <w:rsid w:val="00B24FAD"/>
  </w:style>
  <w:style w:type="numbering" w:customStyle="1" w:styleId="WW8Num15">
    <w:name w:val="WW8Num15"/>
    <w:qFormat/>
    <w:rsid w:val="00B24FAD"/>
  </w:style>
  <w:style w:type="numbering" w:customStyle="1" w:styleId="WW8Num16">
    <w:name w:val="WW8Num16"/>
    <w:qFormat/>
    <w:rsid w:val="00B24FAD"/>
  </w:style>
  <w:style w:type="numbering" w:customStyle="1" w:styleId="WW8Num17">
    <w:name w:val="WW8Num17"/>
    <w:qFormat/>
    <w:rsid w:val="00B24FAD"/>
  </w:style>
  <w:style w:type="numbering" w:customStyle="1" w:styleId="WW8Num18">
    <w:name w:val="WW8Num18"/>
    <w:qFormat/>
    <w:rsid w:val="00B24FAD"/>
  </w:style>
  <w:style w:type="numbering" w:customStyle="1" w:styleId="WW8Num19">
    <w:name w:val="WW8Num19"/>
    <w:qFormat/>
    <w:rsid w:val="00B24FAD"/>
  </w:style>
  <w:style w:type="numbering" w:customStyle="1" w:styleId="WW8Num20">
    <w:name w:val="WW8Num20"/>
    <w:qFormat/>
    <w:rsid w:val="00B24FAD"/>
  </w:style>
  <w:style w:type="numbering" w:customStyle="1" w:styleId="WW8Num21">
    <w:name w:val="WW8Num21"/>
    <w:qFormat/>
    <w:rsid w:val="00B24FAD"/>
  </w:style>
  <w:style w:type="numbering" w:customStyle="1" w:styleId="WW8Num22">
    <w:name w:val="WW8Num22"/>
    <w:qFormat/>
    <w:rsid w:val="00B24FAD"/>
  </w:style>
  <w:style w:type="numbering" w:customStyle="1" w:styleId="WW8Num23">
    <w:name w:val="WW8Num23"/>
    <w:qFormat/>
    <w:rsid w:val="00B24FAD"/>
  </w:style>
  <w:style w:type="numbering" w:customStyle="1" w:styleId="WW8Num24">
    <w:name w:val="WW8Num24"/>
    <w:qFormat/>
    <w:rsid w:val="00B24FAD"/>
  </w:style>
  <w:style w:type="numbering" w:customStyle="1" w:styleId="WW8Num25">
    <w:name w:val="WW8Num25"/>
    <w:qFormat/>
    <w:rsid w:val="00B24FAD"/>
  </w:style>
  <w:style w:type="numbering" w:customStyle="1" w:styleId="WW8Num26">
    <w:name w:val="WW8Num26"/>
    <w:qFormat/>
    <w:rsid w:val="00B24FAD"/>
  </w:style>
  <w:style w:type="numbering" w:customStyle="1" w:styleId="WW8Num27">
    <w:name w:val="WW8Num27"/>
    <w:qFormat/>
    <w:rsid w:val="00B24FAD"/>
  </w:style>
  <w:style w:type="numbering" w:customStyle="1" w:styleId="15">
    <w:name w:val="Нет списка1"/>
    <w:uiPriority w:val="99"/>
    <w:semiHidden/>
    <w:unhideWhenUsed/>
    <w:qFormat/>
    <w:rsid w:val="00916457"/>
  </w:style>
  <w:style w:type="numbering" w:customStyle="1" w:styleId="22">
    <w:name w:val="Нет списка2"/>
    <w:uiPriority w:val="99"/>
    <w:semiHidden/>
    <w:unhideWhenUsed/>
    <w:qFormat/>
    <w:rsid w:val="00916457"/>
  </w:style>
  <w:style w:type="numbering" w:customStyle="1" w:styleId="32">
    <w:name w:val="Нет списка3"/>
    <w:uiPriority w:val="99"/>
    <w:semiHidden/>
    <w:unhideWhenUsed/>
    <w:qFormat/>
    <w:rsid w:val="002E6FF1"/>
  </w:style>
  <w:style w:type="numbering" w:customStyle="1" w:styleId="42">
    <w:name w:val="Нет списка4"/>
    <w:uiPriority w:val="99"/>
    <w:semiHidden/>
    <w:unhideWhenUsed/>
    <w:qFormat/>
    <w:rsid w:val="00350FEE"/>
  </w:style>
  <w:style w:type="numbering" w:customStyle="1" w:styleId="51">
    <w:name w:val="Нет списка5"/>
    <w:uiPriority w:val="99"/>
    <w:semiHidden/>
    <w:unhideWhenUsed/>
    <w:qFormat/>
    <w:rsid w:val="008776E1"/>
  </w:style>
  <w:style w:type="numbering" w:customStyle="1" w:styleId="6">
    <w:name w:val="Нет списка6"/>
    <w:uiPriority w:val="99"/>
    <w:semiHidden/>
    <w:unhideWhenUsed/>
    <w:qFormat/>
    <w:rsid w:val="00850033"/>
  </w:style>
  <w:style w:type="table" w:styleId="af8">
    <w:name w:val="Table Grid"/>
    <w:basedOn w:val="a1"/>
    <w:uiPriority w:val="39"/>
    <w:rsid w:val="00916457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39"/>
    <w:rsid w:val="00916457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39"/>
    <w:rsid w:val="00916457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39"/>
    <w:rsid w:val="00916457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uiPriority w:val="39"/>
    <w:rsid w:val="002E6FF1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39"/>
    <w:rsid w:val="002E6FF1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uiPriority w:val="39"/>
    <w:rsid w:val="00350FEE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8776E1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39"/>
    <w:rsid w:val="00BA22F9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uiPriority w:val="39"/>
    <w:rsid w:val="00BA22F9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BA22F9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39"/>
    <w:rsid w:val="00850033"/>
    <w:rPr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CB51-602B-4B1A-ACCF-998635EFA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18339</Words>
  <Characters>104538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dc:description/>
  <cp:lastModifiedBy>User</cp:lastModifiedBy>
  <cp:revision>7</cp:revision>
  <cp:lastPrinted>2021-07-08T13:46:00Z</cp:lastPrinted>
  <dcterms:created xsi:type="dcterms:W3CDTF">2021-07-08T11:52:00Z</dcterms:created>
  <dcterms:modified xsi:type="dcterms:W3CDTF">2021-07-08T13:51:00Z</dcterms:modified>
  <dc:language>ru-RU</dc:language>
</cp:coreProperties>
</file>