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CE" w:rsidRDefault="007747CE" w:rsidP="00604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2B03" w:rsidRDefault="00604643" w:rsidP="00604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8</w:t>
      </w:r>
    </w:p>
    <w:p w:rsidR="00604643" w:rsidRDefault="00604643" w:rsidP="006046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604643" w:rsidRDefault="007747CE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4DDF">
        <w:rPr>
          <w:rFonts w:ascii="Times New Roman" w:hAnsi="Times New Roman" w:cs="Times New Roman"/>
          <w:sz w:val="24"/>
          <w:szCs w:val="24"/>
        </w:rPr>
        <w:t>“</w:t>
      </w:r>
      <w:r w:rsidR="00604643">
        <w:rPr>
          <w:rFonts w:ascii="Times New Roman" w:hAnsi="Times New Roman" w:cs="Times New Roman"/>
          <w:sz w:val="24"/>
          <w:szCs w:val="24"/>
        </w:rPr>
        <w:t>20</w:t>
      </w:r>
      <w:r w:rsidRPr="00404DDF">
        <w:rPr>
          <w:rFonts w:ascii="Times New Roman" w:hAnsi="Times New Roman" w:cs="Times New Roman"/>
          <w:sz w:val="24"/>
          <w:szCs w:val="24"/>
        </w:rPr>
        <w:t>”</w:t>
      </w:r>
      <w:r w:rsidR="00604643">
        <w:rPr>
          <w:rFonts w:ascii="Times New Roman" w:hAnsi="Times New Roman" w:cs="Times New Roman"/>
          <w:sz w:val="24"/>
          <w:szCs w:val="24"/>
        </w:rPr>
        <w:t xml:space="preserve"> мая 2019 года</w:t>
      </w:r>
    </w:p>
    <w:p w:rsidR="00604643" w:rsidRDefault="00604643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зал заседаний администрации района </w:t>
      </w:r>
    </w:p>
    <w:p w:rsidR="00604643" w:rsidRDefault="00604643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11 часов 00 минут</w:t>
      </w:r>
    </w:p>
    <w:p w:rsidR="00604643" w:rsidRDefault="00604643" w:rsidP="0060464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04643" w:rsidRDefault="00604643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Председательствует: </w:t>
      </w:r>
      <w:r w:rsidRPr="00604643">
        <w:rPr>
          <w:rFonts w:ascii="Times New Roman" w:hAnsi="Times New Roman" w:cs="Times New Roman"/>
          <w:sz w:val="24"/>
          <w:szCs w:val="24"/>
        </w:rPr>
        <w:t>Савенкова Марина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депутатов.</w:t>
      </w:r>
    </w:p>
    <w:p w:rsidR="00506130" w:rsidRDefault="00604643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Присутствуют: </w:t>
      </w:r>
      <w:proofErr w:type="spellStart"/>
      <w:r w:rsidRPr="00604643">
        <w:rPr>
          <w:rFonts w:ascii="Times New Roman" w:hAnsi="Times New Roman" w:cs="Times New Roman"/>
          <w:sz w:val="24"/>
          <w:szCs w:val="24"/>
        </w:rPr>
        <w:t>Цеделёнкова</w:t>
      </w:r>
      <w:proofErr w:type="spellEnd"/>
      <w:r w:rsidRPr="00604643">
        <w:rPr>
          <w:rFonts w:ascii="Times New Roman" w:hAnsi="Times New Roman" w:cs="Times New Roman"/>
          <w:sz w:val="24"/>
          <w:szCs w:val="24"/>
        </w:rPr>
        <w:t xml:space="preserve"> Е.И., на</w:t>
      </w:r>
      <w:r>
        <w:rPr>
          <w:rFonts w:ascii="Times New Roman" w:hAnsi="Times New Roman" w:cs="Times New Roman"/>
          <w:sz w:val="24"/>
          <w:szCs w:val="24"/>
        </w:rPr>
        <w:t>чальник отдела по организации работы районного Совета</w:t>
      </w:r>
      <w:r w:rsidR="00506130">
        <w:rPr>
          <w:rFonts w:ascii="Times New Roman" w:hAnsi="Times New Roman" w:cs="Times New Roman"/>
          <w:sz w:val="24"/>
          <w:szCs w:val="24"/>
        </w:rPr>
        <w:t xml:space="preserve">, члены постоянной депутатской комиссии по экономической политике, бюджету, налогам, муниципальной собственности и землепользованию, председатель контрольно-счетной палаты </w:t>
      </w:r>
      <w:proofErr w:type="spellStart"/>
      <w:r w:rsidR="00506130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06130">
        <w:rPr>
          <w:rFonts w:ascii="Times New Roman" w:hAnsi="Times New Roman" w:cs="Times New Roman"/>
          <w:sz w:val="24"/>
          <w:szCs w:val="24"/>
        </w:rPr>
        <w:t xml:space="preserve"> района, руководители структурных подразделений администрации района, представители партийных, общественных организаций, осуществляющих свою деятельность на территории района, жители </w:t>
      </w:r>
      <w:proofErr w:type="spellStart"/>
      <w:r w:rsidR="00506130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06130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Всего присутствовало -42 человека.</w:t>
      </w: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Савенкова М.Н. предложила утвердить повестку дня:</w:t>
      </w: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 избрании секретаря публичных слушаний. </w:t>
      </w:r>
    </w:p>
    <w:p w:rsidR="00604643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 итогах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2018 год.</w:t>
      </w:r>
      <w:r w:rsidR="00604643" w:rsidRPr="006046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по первому вопросу Савенкову М.Н., которая предложила избрать секретарем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Цеделёнкову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Вопросов не поступило.</w:t>
      </w:r>
    </w:p>
    <w:p w:rsidR="00506130" w:rsidRDefault="00506130" w:rsidP="006046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избрать секретарем публичных слушаний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Цеделёнкову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506130" w:rsidRPr="00506130" w:rsidRDefault="00506130" w:rsidP="00506130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 “за”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 единогласно</w:t>
      </w:r>
    </w:p>
    <w:p w:rsidR="003D3355" w:rsidRPr="00404DDF" w:rsidRDefault="00506130" w:rsidP="00506130">
      <w:pPr>
        <w:pStyle w:val="a3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по второму вопросу Дьяконову Л.А., начальника управления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3D3355" w:rsidRPr="003D3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130" w:rsidRPr="003D3355" w:rsidRDefault="003D3355" w:rsidP="00506130">
      <w:pPr>
        <w:pStyle w:val="a3"/>
        <w:rPr>
          <w:rFonts w:ascii="Times New Roman" w:hAnsi="Times New Roman" w:cs="Times New Roman"/>
          <w:sz w:val="24"/>
          <w:szCs w:val="24"/>
        </w:rPr>
      </w:pPr>
      <w:r w:rsidRPr="003D3355">
        <w:rPr>
          <w:rFonts w:ascii="Times New Roman" w:hAnsi="Times New Roman" w:cs="Times New Roman"/>
          <w:sz w:val="24"/>
          <w:szCs w:val="24"/>
        </w:rPr>
        <w:t xml:space="preserve">    </w:t>
      </w:r>
      <w:r w:rsidR="00506130">
        <w:rPr>
          <w:rFonts w:ascii="Times New Roman" w:hAnsi="Times New Roman" w:cs="Times New Roman"/>
          <w:sz w:val="24"/>
          <w:szCs w:val="24"/>
        </w:rPr>
        <w:t xml:space="preserve">Докладчик ознакомила присутствующих с проектом решения </w:t>
      </w:r>
      <w:r w:rsidR="00506130" w:rsidRPr="00506130">
        <w:rPr>
          <w:rFonts w:ascii="Times New Roman" w:hAnsi="Times New Roman" w:cs="Times New Roman"/>
          <w:sz w:val="24"/>
          <w:szCs w:val="24"/>
        </w:rPr>
        <w:t>“</w:t>
      </w:r>
      <w:r w:rsidR="00506130">
        <w:rPr>
          <w:rFonts w:ascii="Times New Roman" w:hAnsi="Times New Roman" w:cs="Times New Roman"/>
          <w:sz w:val="24"/>
          <w:szCs w:val="24"/>
        </w:rPr>
        <w:t xml:space="preserve">Об итогах исполнения бюджета </w:t>
      </w:r>
      <w:proofErr w:type="spellStart"/>
      <w:r w:rsidR="00506130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="00506130">
        <w:rPr>
          <w:rFonts w:ascii="Times New Roman" w:hAnsi="Times New Roman" w:cs="Times New Roman"/>
          <w:sz w:val="24"/>
          <w:szCs w:val="24"/>
        </w:rPr>
        <w:t xml:space="preserve"> района за 2018 год</w:t>
      </w:r>
      <w:r w:rsidR="00506130"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обнародованного (опубликованного) в газете </w:t>
      </w:r>
      <w:r w:rsidRPr="003D335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край</w:t>
      </w:r>
      <w:r w:rsidRPr="003D335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от 08 мая 2019 года № 7. </w:t>
      </w:r>
    </w:p>
    <w:p w:rsidR="003D3355" w:rsidRPr="003D3355" w:rsidRDefault="003D3355" w:rsidP="003D335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3D3355">
        <w:rPr>
          <w:rFonts w:ascii="Times New Roman" w:hAnsi="Times New Roman" w:cs="Times New Roman"/>
          <w:sz w:val="24"/>
          <w:szCs w:val="24"/>
        </w:rPr>
        <w:t xml:space="preserve">По информации Ларисы Анатольевны, за 2018 год доходы бюджета </w:t>
      </w:r>
      <w:proofErr w:type="spellStart"/>
      <w:r w:rsidRPr="003D3355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3D3355">
        <w:rPr>
          <w:rFonts w:ascii="Times New Roman" w:hAnsi="Times New Roman" w:cs="Times New Roman"/>
          <w:sz w:val="24"/>
          <w:szCs w:val="24"/>
        </w:rPr>
        <w:t xml:space="preserve"> района за счет всех источников мобилизованы на 102,1 % к годовым назначениям, их получено 587909,739 тыс. руб., что больше показателя 2017 года на 9,5% (+51062,375 </w:t>
      </w:r>
      <w:proofErr w:type="spellStart"/>
      <w:r w:rsidRPr="003D335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3D335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D335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3D3355">
        <w:rPr>
          <w:rFonts w:ascii="Times New Roman" w:hAnsi="Times New Roman" w:cs="Times New Roman"/>
          <w:sz w:val="24"/>
          <w:szCs w:val="24"/>
        </w:rPr>
        <w:t xml:space="preserve">.) Обязательства бюджета района профинансированы на 98,8 % при плане 586430,055 тыс. руб. израсходовано 579459,220 тыс. руб. Финансирование главным образом направлено: на реализацию муниципальных программ 73679,056 тыс. руб.; на заработную плату с перечислениями -357883,659 тыс. руб.; на оплату за коммунальные услуги учреждений – 34457,759 тыс. руб.; на питание учащихся (включая летний отдых) и воспитанников дошкольных учреждений 22984,731 тыс. руб.  Муниципальные гарантии и бюджетные кредиты из бюджета </w:t>
      </w:r>
      <w:proofErr w:type="spellStart"/>
      <w:r w:rsidRPr="003D3355"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 w:rsidRPr="003D3355">
        <w:rPr>
          <w:rFonts w:ascii="Times New Roman" w:hAnsi="Times New Roman" w:cs="Times New Roman"/>
          <w:sz w:val="24"/>
          <w:szCs w:val="24"/>
        </w:rPr>
        <w:t xml:space="preserve"> района не предоставлялись.</w:t>
      </w: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D3355">
        <w:rPr>
          <w:rFonts w:ascii="Times New Roman" w:hAnsi="Times New Roman" w:cs="Times New Roman"/>
          <w:b/>
          <w:sz w:val="24"/>
          <w:szCs w:val="24"/>
          <w:u w:val="single"/>
        </w:rPr>
        <w:t>Выступил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355">
        <w:rPr>
          <w:rFonts w:ascii="Times New Roman" w:hAnsi="Times New Roman" w:cs="Times New Roman"/>
          <w:i/>
          <w:sz w:val="24"/>
          <w:szCs w:val="24"/>
          <w:u w:val="single"/>
        </w:rPr>
        <w:t>Писарева Е.Е.,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которая представила заключение на проект решения </w:t>
      </w:r>
      <w:r w:rsidRPr="005061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Об итогах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2018 год</w:t>
      </w:r>
      <w:r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355">
        <w:rPr>
          <w:rFonts w:ascii="Times New Roman" w:hAnsi="Times New Roman" w:cs="Times New Roman"/>
          <w:i/>
          <w:sz w:val="24"/>
          <w:szCs w:val="24"/>
          <w:u w:val="single"/>
        </w:rPr>
        <w:t>Шалимов Д.Д.,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постоянной депутатской комиссии по экономической политике, бюджету, налогам, муниципальной собственности и землепользованию, который предложил проект решения </w:t>
      </w:r>
      <w:r w:rsidRPr="005061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Об итогах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2018 год</w:t>
      </w:r>
      <w:r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поддержать и внести на рассмотрение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депутатов.</w:t>
      </w: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Вопросов и предложений от других участников публичных слушаний не поступило.</w:t>
      </w: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61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внести на рассмотрение очередного заседания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проект решения </w:t>
      </w:r>
      <w:r w:rsidRPr="0050613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Об итогах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 2018 год</w:t>
      </w:r>
      <w:r w:rsidRPr="0050613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355" w:rsidRPr="00506130" w:rsidRDefault="003D3355" w:rsidP="003D335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 “за” </w:t>
      </w:r>
      <w:r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506130">
        <w:rPr>
          <w:rFonts w:ascii="Times New Roman" w:hAnsi="Times New Roman" w:cs="Times New Roman"/>
          <w:b/>
          <w:i/>
          <w:sz w:val="24"/>
          <w:szCs w:val="24"/>
        </w:rPr>
        <w:t xml:space="preserve"> единогласно</w:t>
      </w:r>
    </w:p>
    <w:p w:rsidR="003D3355" w:rsidRP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                                                                                   М.Н. Савенкова</w:t>
      </w:r>
    </w:p>
    <w:p w:rsid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3355" w:rsidRPr="003D3355" w:rsidRDefault="003D3355" w:rsidP="003D33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Цеделёнкова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3D3355" w:rsidRPr="003D3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B1"/>
    <w:rsid w:val="0001481A"/>
    <w:rsid w:val="000634EB"/>
    <w:rsid w:val="000C713A"/>
    <w:rsid w:val="0010230B"/>
    <w:rsid w:val="001158B1"/>
    <w:rsid w:val="0015461C"/>
    <w:rsid w:val="00227026"/>
    <w:rsid w:val="003005A5"/>
    <w:rsid w:val="00351C6E"/>
    <w:rsid w:val="003D0341"/>
    <w:rsid w:val="003D3355"/>
    <w:rsid w:val="00404DDF"/>
    <w:rsid w:val="00416397"/>
    <w:rsid w:val="00506130"/>
    <w:rsid w:val="00534796"/>
    <w:rsid w:val="00604643"/>
    <w:rsid w:val="006143E1"/>
    <w:rsid w:val="006617ED"/>
    <w:rsid w:val="006A7F63"/>
    <w:rsid w:val="006F0C0A"/>
    <w:rsid w:val="00737544"/>
    <w:rsid w:val="00750C71"/>
    <w:rsid w:val="007725A7"/>
    <w:rsid w:val="007747CE"/>
    <w:rsid w:val="00777A63"/>
    <w:rsid w:val="007F48D0"/>
    <w:rsid w:val="00821581"/>
    <w:rsid w:val="008B40AD"/>
    <w:rsid w:val="00930402"/>
    <w:rsid w:val="009A46CB"/>
    <w:rsid w:val="009F7A34"/>
    <w:rsid w:val="00A34D64"/>
    <w:rsid w:val="00A73D9E"/>
    <w:rsid w:val="00A8088B"/>
    <w:rsid w:val="00A93C3F"/>
    <w:rsid w:val="00A97CC0"/>
    <w:rsid w:val="00AC329C"/>
    <w:rsid w:val="00B248E3"/>
    <w:rsid w:val="00B26E09"/>
    <w:rsid w:val="00C24B59"/>
    <w:rsid w:val="00C371B5"/>
    <w:rsid w:val="00CA0017"/>
    <w:rsid w:val="00CA2B03"/>
    <w:rsid w:val="00CD533D"/>
    <w:rsid w:val="00D22AAE"/>
    <w:rsid w:val="00DC15C2"/>
    <w:rsid w:val="00DC60CD"/>
    <w:rsid w:val="00DC78EE"/>
    <w:rsid w:val="00E07023"/>
    <w:rsid w:val="00E47082"/>
    <w:rsid w:val="00EA1A5E"/>
    <w:rsid w:val="00EB0F9D"/>
    <w:rsid w:val="00F06AD1"/>
    <w:rsid w:val="00F3637C"/>
    <w:rsid w:val="00F978EA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6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2019-05-27T14:12:00Z</dcterms:created>
  <dcterms:modified xsi:type="dcterms:W3CDTF">2019-05-28T16:22:00Z</dcterms:modified>
</cp:coreProperties>
</file>