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2A" w:rsidRDefault="00A9722A" w:rsidP="00A9722A">
      <w:pPr>
        <w:spacing w:after="0" w:line="240" w:lineRule="auto"/>
        <w:ind w:firstLine="675"/>
        <w:jc w:val="center"/>
        <w:rPr>
          <w:rFonts w:ascii="Arial" w:eastAsia="Arial" w:hAnsi="Arial" w:cs="Arial"/>
          <w:b/>
          <w:bCs/>
          <w:sz w:val="28"/>
          <w:szCs w:val="28"/>
          <w:lang w:eastAsia="zh-CN"/>
        </w:rPr>
      </w:pPr>
      <w:r>
        <w:rPr>
          <w:rFonts w:ascii="Arial" w:eastAsia="Arial" w:hAnsi="Arial" w:cs="Arial"/>
          <w:b/>
          <w:bCs/>
          <w:sz w:val="28"/>
          <w:szCs w:val="28"/>
          <w:lang w:eastAsia="zh-CN"/>
        </w:rPr>
        <w:t>Список избирательных участков</w:t>
      </w:r>
    </w:p>
    <w:p w:rsidR="00A9722A" w:rsidRDefault="00A9722A" w:rsidP="00A9722A">
      <w:pPr>
        <w:spacing w:after="0" w:line="240" w:lineRule="auto"/>
        <w:ind w:firstLine="675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eastAsia="zh-CN"/>
        </w:rPr>
        <w:t xml:space="preserve">при проведении дополнительных выборов депутата Никольского сельского Совета народных депутатов </w:t>
      </w:r>
      <w:proofErr w:type="spellStart"/>
      <w:r>
        <w:rPr>
          <w:rFonts w:ascii="Arial" w:eastAsia="Arial" w:hAnsi="Arial" w:cs="Arial"/>
          <w:b/>
          <w:bCs/>
          <w:sz w:val="28"/>
          <w:szCs w:val="28"/>
          <w:lang w:eastAsia="zh-CN"/>
        </w:rPr>
        <w:t>Ливенского</w:t>
      </w:r>
      <w:proofErr w:type="spellEnd"/>
      <w:r>
        <w:rPr>
          <w:rFonts w:ascii="Arial" w:eastAsia="Arial" w:hAnsi="Arial" w:cs="Arial"/>
          <w:b/>
          <w:bCs/>
          <w:sz w:val="28"/>
          <w:szCs w:val="28"/>
          <w:lang w:eastAsia="zh-CN"/>
        </w:rPr>
        <w:t xml:space="preserve"> района Орловской области пятого созыва по одномандатному избирательному округу № 4 и дополнительных выборов депутата </w:t>
      </w:r>
      <w:proofErr w:type="spellStart"/>
      <w:r>
        <w:rPr>
          <w:rFonts w:ascii="Arial" w:eastAsia="Arial" w:hAnsi="Arial" w:cs="Arial"/>
          <w:b/>
          <w:bCs/>
          <w:sz w:val="28"/>
          <w:szCs w:val="28"/>
          <w:lang w:eastAsia="zh-CN"/>
        </w:rPr>
        <w:t>Речицкого</w:t>
      </w:r>
      <w:proofErr w:type="spellEnd"/>
      <w:r>
        <w:rPr>
          <w:rFonts w:ascii="Arial" w:eastAsia="Arial" w:hAnsi="Arial" w:cs="Arial"/>
          <w:b/>
          <w:bCs/>
          <w:sz w:val="28"/>
          <w:szCs w:val="28"/>
          <w:lang w:eastAsia="zh-CN"/>
        </w:rPr>
        <w:t xml:space="preserve"> сельского Совета народных депутатов </w:t>
      </w:r>
      <w:proofErr w:type="spellStart"/>
      <w:r>
        <w:rPr>
          <w:rFonts w:ascii="Arial" w:eastAsia="Arial" w:hAnsi="Arial" w:cs="Arial"/>
          <w:b/>
          <w:bCs/>
          <w:sz w:val="28"/>
          <w:szCs w:val="28"/>
          <w:lang w:eastAsia="zh-CN"/>
        </w:rPr>
        <w:t>Ливенского</w:t>
      </w:r>
      <w:proofErr w:type="spellEnd"/>
      <w:r>
        <w:rPr>
          <w:rFonts w:ascii="Arial" w:eastAsia="Arial" w:hAnsi="Arial" w:cs="Arial"/>
          <w:b/>
          <w:bCs/>
          <w:sz w:val="28"/>
          <w:szCs w:val="28"/>
          <w:lang w:eastAsia="zh-CN"/>
        </w:rPr>
        <w:t xml:space="preserve"> района Орловской области пятого созыва по одномандатному избирательному округу № 3</w:t>
      </w:r>
    </w:p>
    <w:p w:rsidR="00A9722A" w:rsidRDefault="00A9722A" w:rsidP="00A9722A">
      <w:pPr>
        <w:spacing w:line="200" w:lineRule="atLeast"/>
        <w:ind w:firstLine="675"/>
        <w:jc w:val="both"/>
        <w:rPr>
          <w:sz w:val="28"/>
          <w:szCs w:val="28"/>
        </w:rPr>
      </w:pPr>
    </w:p>
    <w:p w:rsidR="00A9722A" w:rsidRDefault="00A9722A" w:rsidP="00A9722A">
      <w:pPr>
        <w:autoSpaceDE w:val="0"/>
        <w:ind w:firstLine="5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Избирательный участок N 443</w:t>
      </w:r>
    </w:p>
    <w:p w:rsidR="00A9722A" w:rsidRDefault="00A9722A" w:rsidP="00F94D4E">
      <w:pPr>
        <w:autoSpaceDE w:val="0"/>
        <w:spacing w:after="0" w:line="240" w:lineRule="auto"/>
        <w:ind w:firstLine="53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Село Никольское; деревни: </w:t>
      </w:r>
      <w:proofErr w:type="spellStart"/>
      <w:r>
        <w:rPr>
          <w:rFonts w:ascii="Arial" w:hAnsi="Arial" w:cs="Arial"/>
          <w:sz w:val="28"/>
          <w:szCs w:val="28"/>
        </w:rPr>
        <w:t>Горюшкино</w:t>
      </w:r>
      <w:proofErr w:type="spellEnd"/>
      <w:r>
        <w:rPr>
          <w:rFonts w:ascii="Arial" w:hAnsi="Arial" w:cs="Arial"/>
          <w:sz w:val="28"/>
          <w:szCs w:val="28"/>
        </w:rPr>
        <w:t>, Жерновка; поселки: Зареченский, Красный.</w:t>
      </w:r>
    </w:p>
    <w:p w:rsidR="00A9722A" w:rsidRDefault="00A9722A" w:rsidP="00F94D4E">
      <w:pPr>
        <w:autoSpaceDE w:val="0"/>
        <w:spacing w:after="0" w:line="240" w:lineRule="auto"/>
        <w:ind w:firstLine="53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Место нахождения участковой избирательной комиссии - здание Никольского сельского Дома культуры; с. Никольское, ул. </w:t>
      </w:r>
      <w:proofErr w:type="gramStart"/>
      <w:r>
        <w:rPr>
          <w:rFonts w:ascii="Arial" w:hAnsi="Arial" w:cs="Arial"/>
          <w:sz w:val="28"/>
          <w:szCs w:val="28"/>
        </w:rPr>
        <w:t>Колхозная</w:t>
      </w:r>
      <w:proofErr w:type="gramEnd"/>
      <w:r>
        <w:rPr>
          <w:rFonts w:ascii="Arial" w:hAnsi="Arial" w:cs="Arial"/>
          <w:sz w:val="28"/>
          <w:szCs w:val="28"/>
        </w:rPr>
        <w:t xml:space="preserve">, д. 1а. </w:t>
      </w:r>
    </w:p>
    <w:p w:rsidR="00A9722A" w:rsidRDefault="00A9722A" w:rsidP="00A9722A">
      <w:pPr>
        <w:autoSpaceDE w:val="0"/>
        <w:ind w:firstLine="5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Тел. 8-960-649-16-02.</w:t>
      </w:r>
    </w:p>
    <w:p w:rsidR="00A9722A" w:rsidRDefault="00A9722A" w:rsidP="00A9722A">
      <w:pPr>
        <w:autoSpaceDE w:val="0"/>
        <w:ind w:firstLine="54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9722A" w:rsidRDefault="00A9722A" w:rsidP="00A9722A">
      <w:pPr>
        <w:autoSpaceDE w:val="0"/>
        <w:ind w:firstLine="5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Избирательный участок N 454</w:t>
      </w:r>
    </w:p>
    <w:p w:rsidR="00A9722A" w:rsidRDefault="00A9722A" w:rsidP="00F94D4E">
      <w:pPr>
        <w:autoSpaceDE w:val="0"/>
        <w:spacing w:after="0" w:line="240" w:lineRule="auto"/>
        <w:ind w:firstLine="53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Села: </w:t>
      </w:r>
      <w:proofErr w:type="gramStart"/>
      <w:r>
        <w:rPr>
          <w:rFonts w:ascii="Arial" w:hAnsi="Arial" w:cs="Arial"/>
          <w:sz w:val="28"/>
          <w:szCs w:val="28"/>
        </w:rPr>
        <w:t xml:space="preserve">Речица, </w:t>
      </w:r>
      <w:proofErr w:type="spellStart"/>
      <w:r>
        <w:rPr>
          <w:rFonts w:ascii="Arial" w:hAnsi="Arial" w:cs="Arial"/>
          <w:sz w:val="28"/>
          <w:szCs w:val="28"/>
        </w:rPr>
        <w:t>Теличье</w:t>
      </w:r>
      <w:proofErr w:type="spellEnd"/>
      <w:r>
        <w:rPr>
          <w:rFonts w:ascii="Arial" w:hAnsi="Arial" w:cs="Arial"/>
          <w:sz w:val="28"/>
          <w:szCs w:val="28"/>
        </w:rPr>
        <w:t xml:space="preserve"> (улицы: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Полевая, Дружбы Народов (дома N 1 - N 40)); деревни: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Безодное</w:t>
      </w:r>
      <w:proofErr w:type="spellEnd"/>
      <w:r>
        <w:rPr>
          <w:rFonts w:ascii="Arial" w:hAnsi="Arial" w:cs="Arial"/>
          <w:sz w:val="28"/>
          <w:szCs w:val="28"/>
        </w:rPr>
        <w:t xml:space="preserve">, Калиновка, </w:t>
      </w:r>
      <w:proofErr w:type="spellStart"/>
      <w:r>
        <w:rPr>
          <w:rFonts w:ascii="Arial" w:hAnsi="Arial" w:cs="Arial"/>
          <w:sz w:val="28"/>
          <w:szCs w:val="28"/>
        </w:rPr>
        <w:t>Космаковка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Постояльская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A9722A" w:rsidRDefault="00A9722A" w:rsidP="00F94D4E">
      <w:pPr>
        <w:autoSpaceDE w:val="0"/>
        <w:spacing w:after="0" w:line="240" w:lineRule="auto"/>
        <w:ind w:firstLine="53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Место нахождения участковой избирательной комиссии - здание </w:t>
      </w:r>
      <w:proofErr w:type="spellStart"/>
      <w:r>
        <w:rPr>
          <w:rFonts w:ascii="Arial" w:hAnsi="Arial" w:cs="Arial"/>
          <w:sz w:val="28"/>
          <w:szCs w:val="28"/>
        </w:rPr>
        <w:t>Речицкого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Дома культуры;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 xml:space="preserve">. Речица, ул. Центральная, д. 58. </w:t>
      </w:r>
    </w:p>
    <w:p w:rsidR="00A9722A" w:rsidRDefault="00A9722A" w:rsidP="00A9722A">
      <w:pPr>
        <w:autoSpaceDE w:val="0"/>
        <w:ind w:firstLine="540"/>
        <w:jc w:val="center"/>
      </w:pPr>
      <w:r>
        <w:rPr>
          <w:rFonts w:ascii="Arial" w:hAnsi="Arial" w:cs="Arial"/>
          <w:sz w:val="28"/>
          <w:szCs w:val="28"/>
        </w:rPr>
        <w:t>Тел. 8-960-641-78-23.</w:t>
      </w:r>
    </w:p>
    <w:p w:rsidR="00281DE0" w:rsidRDefault="00281DE0"/>
    <w:sectPr w:rsidR="00281DE0" w:rsidSect="00520AA5">
      <w:pgSz w:w="11906" w:h="16838"/>
      <w:pgMar w:top="1134" w:right="850" w:bottom="89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22A"/>
    <w:rsid w:val="00281DE0"/>
    <w:rsid w:val="00520AA5"/>
    <w:rsid w:val="00A9722A"/>
    <w:rsid w:val="00F9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2017-07-28T07:23:00Z</dcterms:created>
  <dcterms:modified xsi:type="dcterms:W3CDTF">2017-07-28T07:25:00Z</dcterms:modified>
</cp:coreProperties>
</file>