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5" w:rsidRDefault="002177B5" w:rsidP="002177B5">
      <w:pPr>
        <w:pStyle w:val="a4"/>
        <w:spacing w:line="360" w:lineRule="auto"/>
        <w:jc w:val="left"/>
      </w:pPr>
      <w:r>
        <w:t xml:space="preserve">                                                     РОССИЙСКАЯ ФЕДЕРАЦИЯ</w:t>
      </w:r>
    </w:p>
    <w:p w:rsidR="002177B5" w:rsidRDefault="002177B5" w:rsidP="002177B5">
      <w:pPr>
        <w:pStyle w:val="a4"/>
        <w:spacing w:line="360" w:lineRule="auto"/>
        <w:jc w:val="left"/>
        <w:rPr>
          <w:spacing w:val="20"/>
        </w:rPr>
      </w:pPr>
      <w:r>
        <w:t xml:space="preserve">                                        ОРЛОВСКАЯ ОБЛАСТЬ    ЛИВЕНСКИЙ РАЙОН                              </w:t>
      </w:r>
    </w:p>
    <w:p w:rsidR="002177B5" w:rsidRDefault="002177B5" w:rsidP="002177B5">
      <w:pPr>
        <w:pStyle w:val="a6"/>
        <w:spacing w:line="240" w:lineRule="auto"/>
        <w:rPr>
          <w:spacing w:val="20"/>
        </w:rPr>
      </w:pPr>
    </w:p>
    <w:p w:rsidR="002177B5" w:rsidRDefault="002177B5" w:rsidP="002177B5">
      <w:pPr>
        <w:pStyle w:val="1"/>
        <w:jc w:val="center"/>
        <w:rPr>
          <w:spacing w:val="20"/>
        </w:rPr>
      </w:pPr>
      <w:r>
        <w:rPr>
          <w:spacing w:val="20"/>
        </w:rPr>
        <w:t>АДМИНИСТРАЦИЯ НАВЕСНЕНСКОГО СЕЛЬСКОГО ПОСЕЛЕНИЯ</w:t>
      </w:r>
    </w:p>
    <w:p w:rsidR="002177B5" w:rsidRDefault="002177B5" w:rsidP="002177B5">
      <w:pPr>
        <w:pStyle w:val="a6"/>
        <w:spacing w:line="240" w:lineRule="auto"/>
        <w:rPr>
          <w:spacing w:val="20"/>
        </w:rPr>
      </w:pPr>
    </w:p>
    <w:p w:rsidR="002177B5" w:rsidRDefault="002177B5" w:rsidP="002177B5">
      <w:pPr>
        <w:pStyle w:val="2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ПОСТАНОВЛЕНИЕ</w:t>
      </w:r>
    </w:p>
    <w:p w:rsidR="002177B5" w:rsidRDefault="002177B5" w:rsidP="002177B5"/>
    <w:p w:rsidR="002177B5" w:rsidRDefault="002177B5" w:rsidP="002177B5">
      <w:r>
        <w:t xml:space="preserve">   </w:t>
      </w:r>
    </w:p>
    <w:p w:rsidR="002177B5" w:rsidRDefault="002177B5" w:rsidP="002177B5">
      <w:smartTag w:uri="urn:schemas-microsoft-com:office:smarttags" w:element="date">
        <w:smartTagPr>
          <w:attr w:name="ls" w:val="trans"/>
          <w:attr w:name="Month" w:val="4"/>
          <w:attr w:name="Day" w:val="30"/>
          <w:attr w:name="Year" w:val="2009"/>
        </w:smartTagPr>
        <w:smartTag w:uri="urn:schemas-microsoft-com:office:smarttags" w:element="date">
          <w:smartTagPr>
            <w:attr w:name="ls" w:val="trans"/>
            <w:attr w:name="Month" w:val="4"/>
            <w:attr w:name="Day" w:val="30"/>
            <w:attr w:name="Year" w:val="2009"/>
          </w:smartTagPr>
          <w:r>
            <w:t>30 апреля 2009</w:t>
          </w:r>
        </w:smartTag>
        <w:r>
          <w:t xml:space="preserve"> г.</w:t>
        </w:r>
      </w:smartTag>
      <w:r>
        <w:t xml:space="preserve">   № 6</w:t>
      </w:r>
    </w:p>
    <w:p w:rsidR="002177B5" w:rsidRDefault="002177B5" w:rsidP="002177B5">
      <w:r>
        <w:t xml:space="preserve">  с</w:t>
      </w:r>
      <w:proofErr w:type="gramStart"/>
      <w:r>
        <w:t>.Н</w:t>
      </w:r>
      <w:proofErr w:type="gramEnd"/>
      <w:r>
        <w:t>авесное</w:t>
      </w:r>
    </w:p>
    <w:p w:rsidR="002177B5" w:rsidRDefault="002177B5" w:rsidP="002177B5"/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уведомления представителя </w:t>
      </w:r>
    </w:p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нанимателя (работодателя) о фактах обращения </w:t>
      </w:r>
    </w:p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 целях склонения муниципального служащего</w:t>
      </w:r>
    </w:p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Навесненского сельского поселения </w:t>
      </w:r>
    </w:p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Ливенского района к совершению </w:t>
      </w:r>
    </w:p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правонарушений»</w:t>
      </w:r>
    </w:p>
    <w:p w:rsidR="002177B5" w:rsidRDefault="002177B5" w:rsidP="002177B5">
      <w:pPr>
        <w:pStyle w:val="2"/>
        <w:spacing w:before="0" w:beforeAutospacing="0" w:after="0" w:afterAutospacing="0"/>
        <w:rPr>
          <w:sz w:val="24"/>
          <w:szCs w:val="24"/>
        </w:rPr>
      </w:pPr>
    </w:p>
    <w:p w:rsidR="002177B5" w:rsidRDefault="002177B5" w:rsidP="002177B5">
      <w:pPr>
        <w:pStyle w:val="HTML"/>
      </w:pPr>
      <w:bookmarkStart w:id="0" w:name="0"/>
      <w:bookmarkEnd w:id="0"/>
      <w:r>
        <w:t> 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В целях повышения эффективности противодействия коррупции и в соответствии с частью 5 статьи 9 Федерального закона Российской Федерации от 25 декабря 2008 года №273-ФЗ «О противодействии коррупции»: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 xml:space="preserve">1. Утвердить Порядок уведомления представителя нанимателя (работодателя) о фактах обращения в целях склонения муниципальных служащих администрации </w:t>
      </w:r>
      <w:proofErr w:type="spellStart"/>
      <w:r>
        <w:t>Навесненского-сельского</w:t>
      </w:r>
      <w:proofErr w:type="spellEnd"/>
      <w:r>
        <w:t xml:space="preserve"> поселения Ливенского района к совершению коррупционных правонарушений (далее - Порядок уведомления) (прилагается).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2. Настоящее постановление вступает в силу с момента официального опубликования.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177B5" w:rsidRDefault="002177B5" w:rsidP="002177B5">
      <w:pPr>
        <w:pStyle w:val="HTML"/>
        <w:jc w:val="both"/>
      </w:pPr>
      <w:r>
        <w:t> </w:t>
      </w:r>
    </w:p>
    <w:p w:rsidR="002177B5" w:rsidRDefault="002177B5" w:rsidP="002177B5">
      <w:pPr>
        <w:pStyle w:val="HTML"/>
        <w:jc w:val="both"/>
      </w:pPr>
    </w:p>
    <w:p w:rsidR="002177B5" w:rsidRDefault="002177B5" w:rsidP="002177B5">
      <w:pPr>
        <w:pStyle w:val="HTML"/>
        <w:jc w:val="both"/>
      </w:pPr>
    </w:p>
    <w:p w:rsidR="002177B5" w:rsidRDefault="002177B5" w:rsidP="002177B5">
      <w:pPr>
        <w:pStyle w:val="HTML"/>
      </w:pPr>
    </w:p>
    <w:p w:rsidR="002177B5" w:rsidRDefault="002177B5" w:rsidP="002177B5">
      <w:pPr>
        <w:pStyle w:val="HTML"/>
      </w:pPr>
    </w:p>
    <w:p w:rsidR="002177B5" w:rsidRDefault="002177B5" w:rsidP="002177B5">
      <w:pPr>
        <w:pStyle w:val="HTML"/>
      </w:pPr>
    </w:p>
    <w:p w:rsidR="002177B5" w:rsidRDefault="002177B5" w:rsidP="002177B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Глава Навесненского</w:t>
      </w:r>
    </w:p>
    <w:p w:rsidR="002177B5" w:rsidRDefault="002177B5" w:rsidP="002177B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сельского поселения                                    Л.И.Колосова</w:t>
      </w: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lastRenderedPageBreak/>
        <w:t>Приложение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>к постановлению администрации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>Навесненского сельского поселения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4"/>
          <w:attr w:name="Day" w:val="30"/>
          <w:attr w:name="Year" w:val="2009"/>
        </w:smartTagPr>
        <w:r>
          <w:t>30 апреля 2009 г.</w:t>
        </w:r>
      </w:smartTag>
      <w:r>
        <w:t xml:space="preserve"> №6</w:t>
      </w:r>
    </w:p>
    <w:p w:rsidR="002177B5" w:rsidRDefault="002177B5" w:rsidP="002177B5">
      <w:pPr>
        <w:pStyle w:val="HTML"/>
      </w:pPr>
      <w:r>
        <w:t> </w:t>
      </w: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177B5" w:rsidRDefault="002177B5" w:rsidP="002177B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муниципальных служащих администрации Навесненского сельского поселения Ливенского района к совершению коррупционных правонарушений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1. Настоящий порядок уведомления разработан в соответствии с частью 5 статьи 9 Федерального закона Российской Федерации от  25 декабря 2008 года №273-ФЗ «О противодействии коррупции» и определяет: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1) перечень сведений, содержащихся в уведомлениях о фактах обращения в целях склонения муниципальных служащих, проходящих муниципальную службу в администрации сельского поселения (далее – муниципальные служащие), к совершению коррупционных правонарушений (приложение №1);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2) организацию проверки фактов обращения в целях склонения муниципальных служащих к совершению коррупционных правонарушений и порядок регистрации уведомлений (приложение №2).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 xml:space="preserve">2. </w:t>
      </w:r>
      <w:proofErr w:type="gramStart"/>
      <w:r>
        <w:t>В целях своевременного информирования о фактах склонения к совершению коррупционных правонарушений в связи с исполнением</w:t>
      </w:r>
      <w:proofErr w:type="gramEnd"/>
      <w:r>
        <w:t xml:space="preserve"> служебных обязанностей муниципальный служащий обязан уведомить нанимателя (работодателя) в письменной форме (служебной запиской) в течение 3 дней с момента обращения.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3. Служебная записка направляется муниципальным служащим уполномоченному лицу администрации сельского поселения, где регистрируется в Журнале учета поступивших уведомлений о фактах обращения в целях склонения муниципального служащего к совершению коррупционных правонарушений, после чего направляется нанимателю (работодателю).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4. Уведомление может быть направлено в адрес представителя нанимателя (работодателя) заказным письмом с описью вложения и пометкой "лично в руки".</w:t>
      </w:r>
    </w:p>
    <w:p w:rsidR="002177B5" w:rsidRDefault="002177B5" w:rsidP="002177B5">
      <w:pPr>
        <w:pStyle w:val="HTML"/>
        <w:jc w:val="both"/>
      </w:pPr>
      <w:r>
        <w:t> 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lastRenderedPageBreak/>
        <w:t>Приложение N 1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уведомления представителя 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склонения муниципальных служащих 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Навесненского сельского поселения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</w:pPr>
      <w:r>
        <w:t>  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2. К перечню сведений, содержащихся в уведомлениях о фактах обращения в целях склонения муниципального служащего к совершению коррупционных правонарушений, относятся: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1) фамилия, имя, отчество муниципального служащего и замещаемая им должность муниципальной службы;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2) дата, время, место, обстоятельства, при которых произошло обращение к муниципальному служащему в целях склонения его к совершению коррупционных правонарушений;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3) характер обращения и обстоятельства;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4) данные о лицах, обратившихся в целях склонения муниципального служащего к совершению коррупционных правонарушений;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5) иные сведения, которые муниципальный служащий считает необходимым сообщить.</w:t>
      </w:r>
    </w:p>
    <w:p w:rsidR="002177B5" w:rsidRDefault="002177B5" w:rsidP="002177B5">
      <w:pPr>
        <w:pStyle w:val="HTML"/>
        <w:jc w:val="both"/>
      </w:pPr>
      <w:r>
        <w:t> 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80" w:hanging="180"/>
        <w:jc w:val="right"/>
      </w:pPr>
      <w:r>
        <w:t>Приложение N 2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уведомления представителя 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склонения муниципальных служащих 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Навесненского сельского поселения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2177B5" w:rsidRDefault="002177B5" w:rsidP="002177B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177B5" w:rsidRDefault="002177B5" w:rsidP="002177B5">
      <w:pPr>
        <w:pStyle w:val="HTML"/>
      </w:pPr>
      <w:r>
        <w:t>  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1. Уполномоченное лицо администрации сельского поселения ведет Журнал учета поступивших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2. Журнал прошнуровывается, пронумеровывается и хранится в администрации сельского поселения в течение трех лет со дня регистрации в нем последнего уведомления.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В журнале указываются: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1) порядковый номер уведомления;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2) дата и время принятия уведомления;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3) фамилия и инициалы работника, принявшего уведомление;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4) фамилия и инициалы муниципального служащего, обратившегося с уведомлением;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5) краткое содержание уведомления;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6) подпись работника, принявшего уведомление.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 xml:space="preserve">3. Уведомления о фактах склонения муниципального служащего к совершению коррупционных правонарушений регистрируются в день его </w:t>
      </w:r>
      <w:proofErr w:type="gramStart"/>
      <w:r>
        <w:t>поступления</w:t>
      </w:r>
      <w:proofErr w:type="gramEnd"/>
      <w:r>
        <w:t xml:space="preserve"> и направляется  нанимателю (работодателю).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 xml:space="preserve">4. </w:t>
      </w:r>
      <w:proofErr w:type="gramStart"/>
      <w:r>
        <w:t>При получении уведомления о факте склонения муниципального служащего к совершению коррупционных правонарушений в связи с исполнением</w:t>
      </w:r>
      <w:proofErr w:type="gramEnd"/>
      <w:r>
        <w:t xml:space="preserve"> муниципальным служащим служебных обязанностей по поручению нанимателя (работодателя) организуется заседание комиссии по противодействию коррупции в администрации.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Комиссия по противодействию коррупции  рассматривает поступившее уведомление, принимает решение о проведении соответствующей проверки и определяет круг лиц и комплекс мероприятий для проведения проверки по факту склонения муниципального служащего к совершению коррупционных правонарушений.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нанимателю (работодателю) с письменным заявлением об освобождении его от участия в проведении этой проверки. При несоблюдении указанного требования результаты проверки считаются недействительными.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6. Проверка фактов обращения в целях склонения муниципального служащего к совершению коррупционных правонарушений должна быть завершена не позднее чем через 1 месяц со дня принятия решения о ее проведении. Результаты проверки сообщаются нанимателю (работодателю) в форме письменного заключения.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В случае подтверждения фактов обращения в целях склонения муниципального служащего к совершению коррупционных правонарушений материалы проверки направляются в органы прокуратуры.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7. Письменное заключение по результатам проверки приобщается к личному делу муниципального служащего.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8. Муниципальный служащий, в отношении которого проводится проверка о фактах обращения в целях склонения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2177B5" w:rsidRDefault="002177B5" w:rsidP="00217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lastRenderedPageBreak/>
        <w:tab/>
        <w:t>9. При проведении проверки должны соблюдаться права и свободы человека и гражданина.</w:t>
      </w:r>
    </w:p>
    <w:p w:rsidR="002177B5" w:rsidRDefault="002177B5" w:rsidP="002177B5">
      <w:pPr>
        <w:pStyle w:val="HTML"/>
        <w:jc w:val="both"/>
      </w:pPr>
      <w:r>
        <w:t> </w:t>
      </w:r>
    </w:p>
    <w:p w:rsidR="0023752E" w:rsidRDefault="0023752E"/>
    <w:sectPr w:rsidR="0023752E" w:rsidSect="0023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B5"/>
    <w:rsid w:val="002177B5"/>
    <w:rsid w:val="0023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7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1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17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semiHidden/>
    <w:unhideWhenUsed/>
    <w:rsid w:val="0021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177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2177B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177B5"/>
    <w:pPr>
      <w:jc w:val="center"/>
    </w:pPr>
    <w:rPr>
      <w:rFonts w:ascii="Arial" w:hAnsi="Arial" w:cs="Arial"/>
      <w:b/>
      <w:bCs/>
      <w:sz w:val="20"/>
    </w:rPr>
  </w:style>
  <w:style w:type="character" w:customStyle="1" w:styleId="a5">
    <w:name w:val="Название Знак"/>
    <w:basedOn w:val="a0"/>
    <w:link w:val="a4"/>
    <w:rsid w:val="002177B5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a6">
    <w:name w:val="Subtitle"/>
    <w:basedOn w:val="a"/>
    <w:link w:val="a7"/>
    <w:qFormat/>
    <w:rsid w:val="002177B5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character" w:customStyle="1" w:styleId="a7">
    <w:name w:val="Подзаголовок Знак"/>
    <w:basedOn w:val="a0"/>
    <w:link w:val="a6"/>
    <w:rsid w:val="002177B5"/>
    <w:rPr>
      <w:rFonts w:ascii="Arial" w:eastAsia="Times New Roman" w:hAnsi="Arial" w:cs="Arial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6161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2025-07-11T08:07:00Z</dcterms:created>
  <dcterms:modified xsi:type="dcterms:W3CDTF">2025-07-11T08:07:00Z</dcterms:modified>
</cp:coreProperties>
</file>