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1" w:rsidRDefault="00777381" w:rsidP="00777381">
      <w:pPr>
        <w:widowControl w:val="0"/>
        <w:tabs>
          <w:tab w:val="left" w:pos="2410"/>
        </w:tabs>
        <w:suppressAutoHyphens/>
        <w:spacing w:after="0"/>
        <w:jc w:val="right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ПРОЕКТ</w:t>
      </w:r>
    </w:p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4E610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РОССИЙСКАЯ ФЕДЕРАЦИЯ</w:t>
      </w:r>
    </w:p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4E610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ОРЛОВСКАЯ ОБЛАСТЬ ЛИВЕНСКИЙ РАЙОН</w:t>
      </w:r>
    </w:p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4E610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АДМИНИСТРАЦИЯ ВАХНОВСКОГО СЕЛЬСКОГО ПОСЕЛЕНИЯ</w:t>
      </w:r>
    </w:p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4E610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ПОСТАНОВЛЕНИЕ </w:t>
      </w:r>
    </w:p>
    <w:p w:rsidR="00657A62" w:rsidRDefault="00657A62" w:rsidP="00657A62">
      <w:pPr>
        <w:spacing w:after="0" w:line="240" w:lineRule="auto"/>
        <w:jc w:val="both"/>
        <w:rPr>
          <w:rFonts w:ascii="Arial" w:hAnsi="Arial" w:cs="Arial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387"/>
        <w:gridCol w:w="867"/>
      </w:tblGrid>
      <w:tr w:rsidR="00657A62" w:rsidRPr="005940D1" w:rsidTr="00411567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7A62" w:rsidRPr="005940D1" w:rsidRDefault="00657A62" w:rsidP="003C3923">
            <w:pPr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szCs w:val="24"/>
              </w:rPr>
            </w:pPr>
          </w:p>
        </w:tc>
        <w:tc>
          <w:tcPr>
            <w:tcW w:w="387" w:type="dxa"/>
            <w:vAlign w:val="bottom"/>
            <w:hideMark/>
          </w:tcPr>
          <w:p w:rsidR="00657A62" w:rsidRPr="005940D1" w:rsidRDefault="00657A62" w:rsidP="00657A62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szCs w:val="24"/>
              </w:rPr>
            </w:pPr>
            <w:r w:rsidRPr="005940D1">
              <w:rPr>
                <w:rFonts w:ascii="Arial" w:eastAsia="Arial" w:hAnsi="Arial" w:cs="Arial"/>
                <w:szCs w:val="24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7A62" w:rsidRPr="005940D1" w:rsidRDefault="00657A62" w:rsidP="00657A62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szCs w:val="24"/>
              </w:rPr>
            </w:pPr>
          </w:p>
        </w:tc>
      </w:tr>
    </w:tbl>
    <w:p w:rsidR="00657A62" w:rsidRPr="00657A62" w:rsidRDefault="00657A62" w:rsidP="00657A62">
      <w:pPr>
        <w:rPr>
          <w:rFonts w:ascii="Arial" w:hAnsi="Arial" w:cs="Arial"/>
          <w:kern w:val="2"/>
          <w:szCs w:val="24"/>
        </w:rPr>
      </w:pPr>
      <w:r w:rsidRPr="005940D1">
        <w:rPr>
          <w:rFonts w:ascii="Arial" w:hAnsi="Arial" w:cs="Arial"/>
          <w:szCs w:val="24"/>
        </w:rPr>
        <w:t>д. Вахнов</w:t>
      </w:r>
      <w:r>
        <w:rPr>
          <w:rFonts w:ascii="Arial" w:hAnsi="Arial" w:cs="Arial"/>
          <w:szCs w:val="24"/>
        </w:rPr>
        <w:t>о</w:t>
      </w:r>
    </w:p>
    <w:p w:rsidR="00657A62" w:rsidRPr="00657A62" w:rsidRDefault="00657A62" w:rsidP="00657A62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</w:t>
      </w:r>
      <w:r w:rsidR="00720707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657A62" w:rsidRPr="00657A62" w:rsidRDefault="00657A62" w:rsidP="00657A62">
      <w:pPr>
        <w:ind w:firstLine="708"/>
        <w:jc w:val="both"/>
        <w:rPr>
          <w:rFonts w:ascii="Arial" w:hAnsi="Arial" w:cs="Arial"/>
          <w:szCs w:val="24"/>
        </w:rPr>
      </w:pPr>
      <w:r w:rsidRPr="00530115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</w:t>
      </w:r>
      <w:r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-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57A6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Вахновского сельского Совета народных депутатов Ливенского района от </w:t>
      </w:r>
      <w:r w:rsidRPr="00657A62">
        <w:rPr>
          <w:rFonts w:ascii="Arial" w:eastAsia="Arial" w:hAnsi="Arial" w:cs="Arial"/>
          <w:sz w:val="24"/>
          <w:szCs w:val="24"/>
        </w:rPr>
        <w:t>15 октября 2021 г. № 9/2с</w:t>
      </w:r>
      <w:r w:rsidRPr="00657A6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благоустройств»</w:t>
      </w:r>
      <w:r w:rsidRPr="00657A62">
        <w:rPr>
          <w:rFonts w:ascii="Arial" w:hAnsi="Arial" w:cs="Arial"/>
          <w:sz w:val="24"/>
          <w:szCs w:val="24"/>
        </w:rPr>
        <w:t xml:space="preserve">, администрация Вахновского сельского поселения Ливенского района Орловской области </w:t>
      </w:r>
      <w:proofErr w:type="spellStart"/>
      <w:proofErr w:type="gramStart"/>
      <w:r w:rsidRPr="00657A62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657A62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657A62">
        <w:rPr>
          <w:rFonts w:ascii="Arial" w:hAnsi="Arial" w:cs="Arial"/>
          <w:sz w:val="24"/>
          <w:szCs w:val="24"/>
        </w:rPr>
        <w:t>н</w:t>
      </w:r>
      <w:proofErr w:type="spellEnd"/>
      <w:r w:rsidRPr="00657A62">
        <w:rPr>
          <w:rFonts w:ascii="Arial" w:hAnsi="Arial" w:cs="Arial"/>
          <w:sz w:val="24"/>
          <w:szCs w:val="24"/>
        </w:rPr>
        <w:t xml:space="preserve"> о в л я е т:</w:t>
      </w:r>
    </w:p>
    <w:p w:rsidR="00657A62" w:rsidRPr="00530115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</w:t>
      </w:r>
      <w:r w:rsidR="00720707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657A62" w:rsidRPr="00530115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657A62" w:rsidRPr="00530115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30115">
        <w:rPr>
          <w:rFonts w:ascii="Arial" w:hAnsi="Arial" w:cs="Arial"/>
          <w:sz w:val="24"/>
          <w:szCs w:val="24"/>
        </w:rPr>
        <w:t>Разместить</w:t>
      </w:r>
      <w:proofErr w:type="gramEnd"/>
      <w:r w:rsidRPr="00530115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657A62" w:rsidRPr="00F62342" w:rsidRDefault="00657A62" w:rsidP="00657A62">
      <w:pPr>
        <w:pStyle w:val="a3"/>
        <w:rPr>
          <w:rFonts w:ascii="Arial" w:hAnsi="Arial" w:cs="Arial"/>
          <w:sz w:val="24"/>
          <w:szCs w:val="24"/>
        </w:rPr>
      </w:pPr>
    </w:p>
    <w:p w:rsidR="00657A62" w:rsidRPr="00F62342" w:rsidRDefault="00657A62" w:rsidP="00657A62">
      <w:pPr>
        <w:pStyle w:val="a3"/>
        <w:rPr>
          <w:rFonts w:ascii="Arial" w:hAnsi="Arial" w:cs="Arial"/>
          <w:sz w:val="24"/>
          <w:szCs w:val="24"/>
        </w:rPr>
      </w:pPr>
    </w:p>
    <w:p w:rsidR="00657A62" w:rsidRPr="00F62342" w:rsidRDefault="00657A62" w:rsidP="00657A62">
      <w:pPr>
        <w:pStyle w:val="a3"/>
        <w:rPr>
          <w:rFonts w:ascii="Arial" w:hAnsi="Arial" w:cs="Arial"/>
          <w:sz w:val="24"/>
          <w:szCs w:val="24"/>
        </w:rPr>
      </w:pPr>
    </w:p>
    <w:p w:rsidR="00657A62" w:rsidRPr="00F62342" w:rsidRDefault="00657A62" w:rsidP="00657A62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Вахновского</w:t>
      </w:r>
    </w:p>
    <w:p w:rsidR="00657A62" w:rsidRPr="00F62342" w:rsidRDefault="00657A62" w:rsidP="00657A62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сельского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С.И.</w:t>
      </w:r>
      <w:r w:rsidR="00525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Домаев</w:t>
      </w: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777381">
      <w:pPr>
        <w:pStyle w:val="a3"/>
        <w:rPr>
          <w:rFonts w:ascii="Arial" w:hAnsi="Arial" w:cs="Arial"/>
          <w:sz w:val="24"/>
          <w:szCs w:val="24"/>
        </w:rPr>
      </w:pPr>
    </w:p>
    <w:p w:rsidR="0008020D" w:rsidRDefault="0008020D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Вахновского </w:t>
      </w:r>
      <w:r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657A62" w:rsidRPr="00F6234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657A62" w:rsidRPr="00F6234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 xml:space="preserve">от </w:t>
      </w:r>
      <w:r w:rsidR="00720707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20707">
        <w:rPr>
          <w:rFonts w:ascii="Arial" w:hAnsi="Arial" w:cs="Arial"/>
          <w:sz w:val="24"/>
          <w:szCs w:val="24"/>
        </w:rPr>
        <w:t>г</w:t>
      </w:r>
      <w:proofErr w:type="gramEnd"/>
      <w:r w:rsidR="00720707">
        <w:rPr>
          <w:rFonts w:ascii="Arial" w:hAnsi="Arial" w:cs="Arial"/>
          <w:sz w:val="24"/>
          <w:szCs w:val="24"/>
        </w:rPr>
        <w:t>. № ____</w:t>
      </w:r>
    </w:p>
    <w:p w:rsidR="00657A62" w:rsidRPr="00F62342" w:rsidRDefault="00657A62" w:rsidP="00657A62">
      <w:pPr>
        <w:pStyle w:val="a3"/>
        <w:rPr>
          <w:rFonts w:ascii="Arial" w:hAnsi="Arial" w:cs="Arial"/>
          <w:sz w:val="24"/>
          <w:szCs w:val="24"/>
        </w:rPr>
      </w:pPr>
    </w:p>
    <w:p w:rsidR="00657A62" w:rsidRPr="007316EE" w:rsidRDefault="00657A62" w:rsidP="00657A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</w:t>
      </w:r>
      <w:r w:rsidR="00720707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657A62" w:rsidRPr="007316EE" w:rsidRDefault="00657A62" w:rsidP="00657A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57A62" w:rsidRPr="007316EE" w:rsidRDefault="00657A62" w:rsidP="0072070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657A62" w:rsidRPr="00657A62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</w:t>
      </w:r>
      <w:r w:rsidR="00720707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далее - Программа профилактики рисков причинения вреда (ущерба),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Вахновского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сельского поселения Ливенского района Орловской области, далее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  <w:lang w:eastAsia="ru-RU"/>
        </w:rPr>
        <w:t>Вахновское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657A62" w:rsidRPr="00F62342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r>
        <w:rPr>
          <w:rFonts w:ascii="Arial" w:hAnsi="Arial" w:cs="Arial"/>
          <w:sz w:val="24"/>
          <w:szCs w:val="24"/>
          <w:lang w:eastAsia="ru-RU"/>
        </w:rPr>
        <w:t xml:space="preserve">Вахновского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(далее - Администрация).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  <w:proofErr w:type="gramEnd"/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Вахновского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Вахновского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Закон Орловской области от 06.06.2013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Pr="00657A62">
        <w:rPr>
          <w:rFonts w:ascii="Arial" w:eastAsia="Arial" w:hAnsi="Arial" w:cs="Arial"/>
          <w:sz w:val="24"/>
          <w:szCs w:val="24"/>
        </w:rPr>
        <w:t>15 октября 2021 г. № 9/2с</w:t>
      </w:r>
      <w:r w:rsidRPr="00657A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720707">
        <w:rPr>
          <w:rFonts w:ascii="Arial" w:hAnsi="Arial" w:cs="Arial"/>
          <w:sz w:val="24"/>
          <w:szCs w:val="24"/>
          <w:lang w:eastAsia="ru-RU"/>
        </w:rPr>
        <w:t>алому и среднему бизнесу, в 2023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Обеспечено размещение на официальном сайте администрации Ливенского района Орловской области (далее – администрация Ливенского района)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осуществляется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в том числе посредством опубликования памяток, информационных листовок, обобщения практики, полезной информации, проводятся совещания с руководителями управляющих компаний, </w:t>
      </w:r>
      <w:proofErr w:type="spellStart"/>
      <w:r w:rsidRPr="007316EE">
        <w:rPr>
          <w:rFonts w:ascii="Arial" w:hAnsi="Arial" w:cs="Arial"/>
          <w:sz w:val="24"/>
          <w:szCs w:val="24"/>
          <w:lang w:eastAsia="ru-RU"/>
        </w:rPr>
        <w:t>ресурсоснабжающих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различных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7316EE">
        <w:rPr>
          <w:rFonts w:ascii="Arial" w:hAnsi="Arial" w:cs="Arial"/>
          <w:sz w:val="24"/>
          <w:szCs w:val="24"/>
          <w:lang w:eastAsia="ru-RU"/>
        </w:rPr>
        <w:t>мессенджеров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657A62" w:rsidRDefault="00657A62" w:rsidP="00657A6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57A62" w:rsidRDefault="00657A62" w:rsidP="00657A6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57A62" w:rsidRDefault="00657A62" w:rsidP="00657A6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657A62" w:rsidRPr="0008020D" w:rsidRDefault="00657A62" w:rsidP="0008020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</w:t>
      </w:r>
      <w:r w:rsidR="00720707">
        <w:rPr>
          <w:rFonts w:ascii="Arial" w:hAnsi="Arial" w:cs="Arial"/>
          <w:sz w:val="24"/>
          <w:szCs w:val="24"/>
          <w:lang w:eastAsia="ru-RU"/>
        </w:rPr>
        <w:t>мероприятий Программы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</w:t>
      </w:r>
      <w:r w:rsidR="00720707">
        <w:rPr>
          <w:rFonts w:ascii="Arial" w:hAnsi="Arial" w:cs="Arial"/>
          <w:sz w:val="24"/>
          <w:szCs w:val="24"/>
          <w:lang w:eastAsia="ru-RU"/>
        </w:rPr>
        <w:t xml:space="preserve"> в сфере благоустройства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 (приложение).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</w:t>
      </w:r>
      <w:r w:rsidR="00720707">
        <w:rPr>
          <w:rFonts w:ascii="Arial" w:hAnsi="Arial" w:cs="Arial"/>
          <w:sz w:val="24"/>
          <w:szCs w:val="24"/>
          <w:lang w:eastAsia="ru-RU"/>
        </w:rPr>
        <w:t>ные показатели Программы за 2023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57A62" w:rsidRPr="0008020D" w:rsidRDefault="00657A62" w:rsidP="0008020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доверия подконтрольных субъектов к Администрации. 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Администрации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657A62" w:rsidRPr="007316EE" w:rsidRDefault="00657A62" w:rsidP="00657A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"/>
        <w:gridCol w:w="2822"/>
        <w:gridCol w:w="3523"/>
        <w:gridCol w:w="3393"/>
      </w:tblGrid>
      <w:tr w:rsidR="00657A62" w:rsidRPr="007316EE" w:rsidTr="00657A62"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657A62" w:rsidRPr="007316EE" w:rsidTr="00657A62"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657A6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Вахновского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shd w:val="clear" w:color="auto" w:fill="FFFFFF"/>
            <w:hideMark/>
          </w:tcPr>
          <w:p w:rsidR="00657A62" w:rsidRPr="00657A62" w:rsidRDefault="00657A62" w:rsidP="00657A6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7A62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shd w:val="clear" w:color="auto" w:fill="FFFFFF"/>
            <w:hideMark/>
          </w:tcPr>
          <w:p w:rsidR="00657A62" w:rsidRPr="00657A62" w:rsidRDefault="00657A62" w:rsidP="0008020D">
            <w:pPr>
              <w:pStyle w:val="a3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A62">
              <w:rPr>
                <w:rFonts w:ascii="Arial" w:hAnsi="Arial" w:cs="Arial"/>
                <w:sz w:val="24"/>
                <w:szCs w:val="24"/>
              </w:rPr>
              <w:t>тел. 8 (48677) 4-35-33,</w:t>
            </w:r>
          </w:p>
          <w:p w:rsidR="00657A62" w:rsidRDefault="00657A62" w:rsidP="0008020D">
            <w:pPr>
              <w:pStyle w:val="a3"/>
              <w:ind w:left="127"/>
              <w:jc w:val="both"/>
              <w:rPr>
                <w:rStyle w:val="gi"/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657A62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657A6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57A62"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 w:rsidRPr="00657A6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" w:history="1">
              <w:r w:rsidR="00525CDA" w:rsidRPr="001E75D6">
                <w:rPr>
                  <w:rStyle w:val="a4"/>
                  <w:rFonts w:ascii="Arial" w:hAnsi="Arial" w:cs="Arial"/>
                  <w:sz w:val="24"/>
                  <w:szCs w:val="24"/>
                </w:rPr>
                <w:t>adm.vahnovskoe@gmail.com</w:t>
              </w:r>
            </w:hyperlink>
          </w:p>
          <w:p w:rsidR="00657A62" w:rsidRPr="00657A62" w:rsidRDefault="00657A62" w:rsidP="0008020D">
            <w:pPr>
              <w:pStyle w:val="a3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A62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  <w:r>
              <w:rPr>
                <w:rFonts w:ascii="Arial" w:hAnsi="Arial" w:cs="Arial"/>
                <w:sz w:val="24"/>
                <w:szCs w:val="24"/>
              </w:rPr>
              <w:t>д. Вахново ул. Центральная д.44</w:t>
            </w:r>
          </w:p>
        </w:tc>
      </w:tr>
    </w:tbl>
    <w:p w:rsidR="00657A62" w:rsidRDefault="00657A62" w:rsidP="0008020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="00720707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657A62" w:rsidRPr="007316EE" w:rsidRDefault="004F2E1B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4F2E1B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к Программе профилактики рисков причинения вр</w:t>
      </w:r>
      <w:r w:rsidR="004F2E1B">
        <w:rPr>
          <w:rFonts w:ascii="Arial" w:hAnsi="Arial" w:cs="Arial"/>
          <w:sz w:val="24"/>
          <w:szCs w:val="24"/>
          <w:lang w:eastAsia="ru-RU"/>
        </w:rPr>
        <w:t>еда (ущерба) охраняемым законом</w:t>
      </w:r>
    </w:p>
    <w:p w:rsidR="004F2E1B" w:rsidRDefault="00657A62" w:rsidP="004F2E1B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ценностям в рамках муниципального к</w:t>
      </w:r>
      <w:r w:rsidR="004F2E1B">
        <w:rPr>
          <w:rFonts w:ascii="Arial" w:hAnsi="Arial" w:cs="Arial"/>
          <w:sz w:val="24"/>
          <w:szCs w:val="24"/>
          <w:lang w:eastAsia="ru-RU"/>
        </w:rPr>
        <w:t>онтроля в сфере благоустройства</w:t>
      </w: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="004F2E1B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657A62" w:rsidRPr="007316EE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Ливенского </w:t>
      </w:r>
      <w:r w:rsidR="00720707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657A62" w:rsidRDefault="00657A62" w:rsidP="00657A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57A62" w:rsidRPr="007316EE" w:rsidRDefault="00657A62" w:rsidP="00657A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="00720707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657A62" w:rsidRPr="007316EE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551"/>
        <w:gridCol w:w="4110"/>
        <w:gridCol w:w="1784"/>
        <w:gridCol w:w="1485"/>
      </w:tblGrid>
      <w:tr w:rsidR="00657A62" w:rsidRPr="007316EE" w:rsidTr="0008020D">
        <w:tc>
          <w:tcPr>
            <w:tcW w:w="431" w:type="dxa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84" w:type="dxa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85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57A62" w:rsidRPr="007316EE" w:rsidTr="0008020D">
        <w:tc>
          <w:tcPr>
            <w:tcW w:w="431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ind w:left="9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10" w:type="dxa"/>
            <w:shd w:val="clear" w:color="auto" w:fill="FFFFFF"/>
            <w:hideMark/>
          </w:tcPr>
          <w:p w:rsidR="00657A62" w:rsidRPr="0008020D" w:rsidRDefault="00657A62" w:rsidP="0008020D">
            <w:pPr>
              <w:pStyle w:val="a3"/>
              <w:ind w:left="164" w:right="109" w:firstLine="40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57A62" w:rsidRPr="0008020D" w:rsidRDefault="00657A62" w:rsidP="0008020D">
            <w:pPr>
              <w:pStyle w:val="a3"/>
              <w:ind w:left="164" w:right="109" w:firstLine="40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Ливенского района в информационно-телекоммуникационной сети «Интернет» и в иных формах.</w:t>
            </w:r>
          </w:p>
          <w:p w:rsidR="00657A62" w:rsidRPr="0008020D" w:rsidRDefault="00657A62" w:rsidP="0008020D">
            <w:pPr>
              <w:pStyle w:val="a3"/>
              <w:ind w:left="164" w:right="109" w:firstLine="40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Инспектор размещает и поддерживает в актуальном состоянии на официальном сайте администрации Ливенского района в сети «Интернет»:</w:t>
            </w:r>
          </w:p>
          <w:p w:rsidR="00657A62" w:rsidRPr="0008020D" w:rsidRDefault="00657A62" w:rsidP="0008020D">
            <w:pPr>
              <w:pStyle w:val="a3"/>
              <w:ind w:left="164" w:right="109" w:firstLine="309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08020D" w:rsidRPr="0008020D">
              <w:rPr>
                <w:rFonts w:ascii="Arial" w:hAnsi="Arial" w:cs="Arial"/>
                <w:lang w:eastAsia="ru-RU"/>
              </w:rPr>
              <w:t>муниципального контроля</w:t>
            </w:r>
            <w:r w:rsidRPr="0008020D">
              <w:rPr>
                <w:rFonts w:ascii="Arial" w:hAnsi="Arial" w:cs="Arial"/>
                <w:lang w:eastAsia="ru-RU"/>
              </w:rPr>
              <w:t>;</w:t>
            </w:r>
          </w:p>
          <w:p w:rsidR="00657A62" w:rsidRPr="0008020D" w:rsidRDefault="00657A62" w:rsidP="0008020D">
            <w:pPr>
              <w:pStyle w:val="a3"/>
              <w:ind w:left="164" w:right="109" w:firstLine="309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657A62" w:rsidRPr="0008020D" w:rsidRDefault="00657A62" w:rsidP="0008020D">
            <w:pPr>
              <w:pStyle w:val="a3"/>
              <w:ind w:left="189" w:right="109" w:firstLine="284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657A62" w:rsidRPr="0008020D" w:rsidRDefault="00657A62" w:rsidP="0008020D">
            <w:pPr>
              <w:pStyle w:val="a3"/>
              <w:ind w:left="164" w:right="109" w:firstLine="309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4) доклады, содержащие результаты обобщения правоприменительной практики;</w:t>
            </w:r>
          </w:p>
          <w:p w:rsidR="00657A62" w:rsidRPr="0008020D" w:rsidRDefault="00657A62" w:rsidP="0008020D">
            <w:pPr>
              <w:pStyle w:val="a3"/>
              <w:ind w:left="164" w:right="109" w:firstLine="309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84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ind w:left="15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485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ind w:left="6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57A62" w:rsidRPr="007316EE" w:rsidTr="0008020D">
        <w:tc>
          <w:tcPr>
            <w:tcW w:w="431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10" w:type="dxa"/>
            <w:shd w:val="clear" w:color="auto" w:fill="FFFFFF"/>
            <w:hideMark/>
          </w:tcPr>
          <w:p w:rsidR="00657A62" w:rsidRPr="0008020D" w:rsidRDefault="00657A62" w:rsidP="0008020D">
            <w:pPr>
              <w:pStyle w:val="a3"/>
              <w:ind w:left="142" w:right="109" w:firstLine="425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08020D">
              <w:rPr>
                <w:rFonts w:ascii="Arial" w:hAnsi="Arial" w:cs="Arial"/>
                <w:lang w:eastAsia="ru-RU"/>
              </w:rPr>
              <w:t>отчетным</w:t>
            </w:r>
            <w:proofErr w:type="gramEnd"/>
            <w:r w:rsidRPr="0008020D">
              <w:rPr>
                <w:rFonts w:ascii="Arial" w:hAnsi="Arial" w:cs="Arial"/>
                <w:lang w:eastAsia="ru-RU"/>
              </w:rPr>
              <w:t>, подлежит публичному обсуждению.</w:t>
            </w:r>
          </w:p>
          <w:p w:rsidR="00657A62" w:rsidRPr="0008020D" w:rsidRDefault="00657A62" w:rsidP="0008020D">
            <w:pPr>
              <w:pStyle w:val="a3"/>
              <w:ind w:left="142" w:right="109" w:firstLine="425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 xml:space="preserve">Доклад о правоприменительной практике размещается на официальном сайте администрации Ливенского района в </w:t>
            </w:r>
            <w:r w:rsidRPr="0008020D">
              <w:rPr>
                <w:rFonts w:ascii="Arial" w:hAnsi="Arial" w:cs="Arial"/>
                <w:lang w:eastAsia="ru-RU"/>
              </w:rPr>
              <w:lastRenderedPageBreak/>
              <w:t>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784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1485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657A62" w:rsidRPr="007316EE" w:rsidTr="0008020D">
        <w:tc>
          <w:tcPr>
            <w:tcW w:w="431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4110" w:type="dxa"/>
            <w:shd w:val="clear" w:color="auto" w:fill="FFFFFF"/>
            <w:hideMark/>
          </w:tcPr>
          <w:p w:rsidR="00657A62" w:rsidRPr="0008020D" w:rsidRDefault="00657A62" w:rsidP="0008020D">
            <w:pPr>
              <w:pStyle w:val="a3"/>
              <w:ind w:left="164" w:right="109" w:firstLine="309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08020D">
              <w:rPr>
                <w:rFonts w:ascii="Arial" w:hAnsi="Arial" w:cs="Arial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657A62" w:rsidRPr="0008020D" w:rsidRDefault="00657A62" w:rsidP="0008020D">
            <w:pPr>
              <w:pStyle w:val="a3"/>
              <w:ind w:left="164" w:right="109" w:firstLine="309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84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485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57A62" w:rsidRPr="007316EE" w:rsidTr="0008020D">
        <w:tc>
          <w:tcPr>
            <w:tcW w:w="431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10" w:type="dxa"/>
            <w:shd w:val="clear" w:color="auto" w:fill="FFFFFF"/>
            <w:hideMark/>
          </w:tcPr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Время консультирования при личном обращении составляет 10 минут.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Консультирование, осуществляется по следующим вопросам: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 xml:space="preserve">- разъяснение положений нормативных правовых актов, регламентирующих порядок </w:t>
            </w:r>
            <w:r w:rsidRPr="0008020D">
              <w:rPr>
                <w:rFonts w:ascii="Arial" w:hAnsi="Arial" w:cs="Arial"/>
                <w:lang w:eastAsia="ru-RU"/>
              </w:rPr>
              <w:lastRenderedPageBreak/>
              <w:t>осуществления муниципального контроля;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- компетенция уполномоченного органа;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Ливенского района письменного разъяснения.</w:t>
            </w:r>
          </w:p>
        </w:tc>
        <w:tc>
          <w:tcPr>
            <w:tcW w:w="1784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57A62" w:rsidRPr="007316EE" w:rsidTr="0008020D">
        <w:tc>
          <w:tcPr>
            <w:tcW w:w="431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4110" w:type="dxa"/>
            <w:shd w:val="clear" w:color="auto" w:fill="FFFFFF"/>
            <w:hideMark/>
          </w:tcPr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08020D">
              <w:rPr>
                <w:rFonts w:ascii="Arial" w:hAnsi="Arial" w:cs="Arial"/>
                <w:lang w:eastAsia="ru-RU"/>
              </w:rPr>
              <w:t xml:space="preserve"> .</w:t>
            </w:r>
            <w:proofErr w:type="gramEnd"/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08020D">
              <w:rPr>
                <w:rFonts w:ascii="Arial" w:hAnsi="Arial" w:cs="Arial"/>
                <w:lang w:eastAsia="ru-RU"/>
              </w:rPr>
              <w:t>позднее</w:t>
            </w:r>
            <w:proofErr w:type="gramEnd"/>
            <w:r w:rsidRPr="0008020D">
              <w:rPr>
                <w:rFonts w:ascii="Arial" w:hAnsi="Arial" w:cs="Arial"/>
                <w:lang w:eastAsia="ru-RU"/>
              </w:rPr>
              <w:t xml:space="preserve"> чем за 3 рабочих дня до дня его проведения.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Срок проведен</w:t>
            </w:r>
            <w:bookmarkStart w:id="0" w:name="_GoBack"/>
            <w:bookmarkEnd w:id="0"/>
            <w:r w:rsidRPr="0008020D">
              <w:rPr>
                <w:rFonts w:ascii="Arial" w:hAnsi="Arial" w:cs="Arial"/>
                <w:lang w:eastAsia="ru-RU"/>
              </w:rPr>
              <w:t>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 xml:space="preserve">Профилактический визит проводится Инспектором в форме профилактической беседы по месту </w:t>
            </w:r>
            <w:r w:rsidRPr="0008020D">
              <w:rPr>
                <w:rFonts w:ascii="Arial" w:hAnsi="Arial" w:cs="Arial"/>
                <w:lang w:eastAsia="ru-RU"/>
              </w:rPr>
              <w:lastRenderedPageBreak/>
              <w:t xml:space="preserve">осуществления деятельности контролируемого лица либо путем использования </w:t>
            </w:r>
            <w:proofErr w:type="spellStart"/>
            <w:r w:rsidRPr="0008020D">
              <w:rPr>
                <w:rFonts w:ascii="Arial" w:hAnsi="Arial" w:cs="Arial"/>
                <w:lang w:eastAsia="ru-RU"/>
              </w:rPr>
              <w:t>видео-конференц-связи</w:t>
            </w:r>
            <w:proofErr w:type="spellEnd"/>
            <w:r w:rsidRPr="0008020D">
              <w:rPr>
                <w:rFonts w:ascii="Arial" w:hAnsi="Arial" w:cs="Arial"/>
                <w:lang w:eastAsia="ru-RU"/>
              </w:rPr>
              <w:t>.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08020D">
              <w:rPr>
                <w:rFonts w:ascii="Arial" w:hAnsi="Arial" w:cs="Arial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настоящим Планом, а также статьей 50 Федерального закона Федерального закона от 31.07.2020 № 248-ФЗ.</w:t>
            </w:r>
          </w:p>
          <w:p w:rsidR="00657A62" w:rsidRPr="0008020D" w:rsidRDefault="00657A62" w:rsidP="0008020D">
            <w:pPr>
              <w:pStyle w:val="a3"/>
              <w:ind w:left="164" w:right="109" w:firstLine="283"/>
              <w:jc w:val="both"/>
              <w:rPr>
                <w:rFonts w:ascii="Arial" w:hAnsi="Arial" w:cs="Arial"/>
                <w:lang w:eastAsia="ru-RU"/>
              </w:rPr>
            </w:pPr>
            <w:r w:rsidRPr="0008020D">
              <w:rPr>
                <w:rFonts w:ascii="Arial" w:hAnsi="Arial" w:cs="Arial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84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1485" w:type="dxa"/>
            <w:shd w:val="clear" w:color="auto" w:fill="FFFFFF"/>
            <w:hideMark/>
          </w:tcPr>
          <w:p w:rsidR="00657A62" w:rsidRPr="007316EE" w:rsidRDefault="00657A62" w:rsidP="0008020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57A62" w:rsidRPr="007316EE" w:rsidRDefault="00657A62" w:rsidP="00657A6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657A62" w:rsidRPr="007316EE" w:rsidRDefault="00657A62" w:rsidP="00657A62">
      <w:pPr>
        <w:pStyle w:val="a3"/>
        <w:rPr>
          <w:rFonts w:ascii="Arial" w:hAnsi="Arial" w:cs="Arial"/>
          <w:sz w:val="24"/>
          <w:szCs w:val="24"/>
        </w:rPr>
      </w:pPr>
    </w:p>
    <w:p w:rsidR="001B57CB" w:rsidRDefault="001B57CB"/>
    <w:sectPr w:rsidR="001B57CB" w:rsidSect="004F2E1B">
      <w:pgSz w:w="11906" w:h="16838"/>
      <w:pgMar w:top="567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62"/>
    <w:rsid w:val="00001F97"/>
    <w:rsid w:val="0008020D"/>
    <w:rsid w:val="0015726E"/>
    <w:rsid w:val="001A7045"/>
    <w:rsid w:val="001B57CB"/>
    <w:rsid w:val="001D3874"/>
    <w:rsid w:val="00364E7D"/>
    <w:rsid w:val="003C3923"/>
    <w:rsid w:val="004978B1"/>
    <w:rsid w:val="004E594D"/>
    <w:rsid w:val="004F2E1B"/>
    <w:rsid w:val="00525CDA"/>
    <w:rsid w:val="00657A62"/>
    <w:rsid w:val="006F686E"/>
    <w:rsid w:val="00720707"/>
    <w:rsid w:val="00777381"/>
    <w:rsid w:val="008E2193"/>
    <w:rsid w:val="00B97F22"/>
    <w:rsid w:val="00D05261"/>
    <w:rsid w:val="00D26EBA"/>
    <w:rsid w:val="00E10E2C"/>
    <w:rsid w:val="00E5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A62"/>
    <w:pPr>
      <w:spacing w:after="0" w:line="240" w:lineRule="auto"/>
    </w:pPr>
  </w:style>
  <w:style w:type="character" w:customStyle="1" w:styleId="gi">
    <w:name w:val="gi"/>
    <w:basedOn w:val="a0"/>
    <w:rsid w:val="00657A62"/>
  </w:style>
  <w:style w:type="character" w:styleId="a4">
    <w:name w:val="Hyperlink"/>
    <w:basedOn w:val="a0"/>
    <w:uiPriority w:val="99"/>
    <w:unhideWhenUsed/>
    <w:rsid w:val="00525C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.vahnovsk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5AEE1-2F7B-416B-A171-248842EF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2748</Words>
  <Characters>15667</Characters>
  <Application>Microsoft Office Word</Application>
  <DocSecurity>0</DocSecurity>
  <Lines>130</Lines>
  <Paragraphs>36</Paragraphs>
  <ScaleCrop>false</ScaleCrop>
  <Company/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2022-11-17T08:52:00Z</cp:lastPrinted>
  <dcterms:created xsi:type="dcterms:W3CDTF">2023-12-11T10:14:00Z</dcterms:created>
  <dcterms:modified xsi:type="dcterms:W3CDTF">2023-12-11T10:14:00Z</dcterms:modified>
</cp:coreProperties>
</file>