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C0F" w:rsidRDefault="00174567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081D8B" w:rsidRDefault="00CF35C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8D2809" w:rsidRPr="00081D8B">
        <w:rPr>
          <w:rFonts w:ascii="Arial" w:hAnsi="Arial" w:cs="Arial"/>
          <w:sz w:val="24"/>
          <w:szCs w:val="24"/>
        </w:rPr>
        <w:t>__</w:t>
      </w:r>
      <w:r w:rsidR="00FD53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725BE7">
        <w:rPr>
          <w:rFonts w:ascii="Arial" w:hAnsi="Arial" w:cs="Arial"/>
          <w:sz w:val="24"/>
          <w:szCs w:val="24"/>
        </w:rPr>
        <w:t>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 w:rsidR="00D57B85">
        <w:rPr>
          <w:rFonts w:ascii="Arial" w:hAnsi="Arial" w:cs="Arial"/>
          <w:sz w:val="24"/>
          <w:szCs w:val="24"/>
        </w:rPr>
        <w:t xml:space="preserve">               </w:t>
      </w:r>
      <w:r w:rsidR="00FD5351">
        <w:rPr>
          <w:rFonts w:ascii="Arial" w:hAnsi="Arial" w:cs="Arial"/>
          <w:sz w:val="24"/>
          <w:szCs w:val="24"/>
        </w:rPr>
        <w:t xml:space="preserve">   2022 </w:t>
      </w:r>
      <w:r w:rsidR="00633E18" w:rsidRPr="00633E18">
        <w:rPr>
          <w:rFonts w:ascii="Arial" w:hAnsi="Arial" w:cs="Arial"/>
          <w:sz w:val="24"/>
          <w:szCs w:val="24"/>
        </w:rPr>
        <w:t>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21EE0">
        <w:rPr>
          <w:rFonts w:ascii="Arial" w:hAnsi="Arial" w:cs="Arial"/>
          <w:sz w:val="24"/>
          <w:szCs w:val="24"/>
        </w:rPr>
        <w:t xml:space="preserve">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8D2809" w:rsidRPr="00081D8B">
        <w:rPr>
          <w:rFonts w:ascii="Arial" w:eastAsia="Arial" w:hAnsi="Arial" w:cs="Arial"/>
          <w:sz w:val="24"/>
          <w:szCs w:val="24"/>
        </w:rPr>
        <w:t>__</w:t>
      </w:r>
      <w:r w:rsidR="00FD5351">
        <w:rPr>
          <w:rFonts w:ascii="Arial" w:eastAsia="Arial" w:hAnsi="Arial" w:cs="Arial"/>
          <w:sz w:val="24"/>
          <w:szCs w:val="24"/>
        </w:rPr>
        <w:t>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C0B46" w:rsidRPr="00BC0B46" w:rsidRDefault="008D2809" w:rsidP="00AF11AF">
      <w:pPr>
        <w:tabs>
          <w:tab w:val="left" w:pos="5245"/>
          <w:tab w:val="left" w:pos="5670"/>
        </w:tabs>
        <w:ind w:right="3969"/>
        <w:jc w:val="both"/>
        <w:rPr>
          <w:rFonts w:ascii="Arial" w:hAnsi="Arial" w:cs="Arial"/>
        </w:rPr>
      </w:pPr>
      <w:r w:rsidRPr="008D2809">
        <w:rPr>
          <w:rFonts w:ascii="Arial" w:hAnsi="Arial" w:cs="Arial"/>
        </w:rPr>
        <w:t>О внесении изменений</w:t>
      </w:r>
      <w:r>
        <w:rPr>
          <w:rFonts w:ascii="Arial" w:hAnsi="Arial" w:cs="Arial"/>
        </w:rPr>
        <w:t xml:space="preserve"> в постановление администрации Ливенского района </w:t>
      </w:r>
      <w:r w:rsidRPr="008D2809">
        <w:rPr>
          <w:rFonts w:ascii="Arial" w:hAnsi="Arial" w:cs="Arial"/>
        </w:rPr>
        <w:t xml:space="preserve">от </w:t>
      </w:r>
      <w:r w:rsidR="00FD5351">
        <w:rPr>
          <w:rFonts w:ascii="Arial" w:hAnsi="Arial" w:cs="Arial"/>
        </w:rPr>
        <w:t>10</w:t>
      </w:r>
      <w:r w:rsidRPr="008D2809">
        <w:rPr>
          <w:rFonts w:ascii="Arial" w:hAnsi="Arial" w:cs="Arial"/>
        </w:rPr>
        <w:t xml:space="preserve"> </w:t>
      </w:r>
      <w:r w:rsidR="00FD5351">
        <w:rPr>
          <w:rFonts w:ascii="Arial" w:hAnsi="Arial" w:cs="Arial"/>
        </w:rPr>
        <w:t>марта</w:t>
      </w:r>
      <w:r w:rsidRPr="008D2809">
        <w:rPr>
          <w:rFonts w:ascii="Arial" w:hAnsi="Arial" w:cs="Arial"/>
        </w:rPr>
        <w:t xml:space="preserve"> </w:t>
      </w:r>
      <w:r w:rsidR="00FD5351">
        <w:rPr>
          <w:rFonts w:ascii="Arial" w:hAnsi="Arial" w:cs="Arial"/>
        </w:rPr>
        <w:t>2020</w:t>
      </w:r>
      <w:r w:rsidRPr="008D2809">
        <w:rPr>
          <w:rFonts w:ascii="Arial" w:hAnsi="Arial" w:cs="Arial"/>
        </w:rPr>
        <w:t xml:space="preserve"> года №</w:t>
      </w:r>
      <w:r w:rsidR="00FD5351">
        <w:rPr>
          <w:rFonts w:ascii="Arial" w:hAnsi="Arial" w:cs="Arial"/>
        </w:rPr>
        <w:t xml:space="preserve"> 95</w:t>
      </w:r>
      <w:r w:rsidRPr="008D2809">
        <w:rPr>
          <w:rFonts w:ascii="Arial" w:hAnsi="Arial" w:cs="Arial"/>
        </w:rPr>
        <w:t xml:space="preserve"> "</w:t>
      </w:r>
      <w:r w:rsidR="00FD5351">
        <w:rPr>
          <w:rFonts w:ascii="Arial" w:hAnsi="Arial" w:cs="Arial"/>
        </w:rPr>
        <w:t xml:space="preserve">Об утверждении плана </w:t>
      </w:r>
      <w:r w:rsidR="00FD5351">
        <w:rPr>
          <w:rFonts w:ascii="Arial" w:hAnsi="Arial" w:cs="Arial"/>
        </w:rPr>
        <w:t>оптимизации образовательных</w:t>
      </w:r>
      <w:r w:rsidR="00FD5351">
        <w:rPr>
          <w:rFonts w:ascii="Arial" w:hAnsi="Arial" w:cs="Arial"/>
        </w:rPr>
        <w:t xml:space="preserve"> организаций Ливенского района на 2020-2025</w:t>
      </w:r>
      <w:r w:rsidR="00FD5351">
        <w:rPr>
          <w:rFonts w:ascii="Arial" w:hAnsi="Arial" w:cs="Arial"/>
        </w:rPr>
        <w:t xml:space="preserve"> года</w:t>
      </w:r>
      <w:r w:rsidRPr="008D2809">
        <w:rPr>
          <w:rFonts w:ascii="Arial" w:hAnsi="Arial" w:cs="Arial"/>
        </w:rPr>
        <w:t xml:space="preserve">" </w:t>
      </w:r>
    </w:p>
    <w:p w:rsidR="00BC0B46" w:rsidRDefault="00BC0B46">
      <w:pPr>
        <w:ind w:right="4998"/>
        <w:jc w:val="both"/>
        <w:rPr>
          <w:rFonts w:ascii="Arial" w:hAnsi="Arial" w:cs="Arial"/>
        </w:rPr>
      </w:pP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8D2809" w:rsidRDefault="008D2809" w:rsidP="00A74617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В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приведения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нормативного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правового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акта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соответствие,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AF11AF" w:rsidRPr="00124EA6" w:rsidRDefault="008D2809" w:rsidP="008D2809">
      <w:pPr>
        <w:numPr>
          <w:ilvl w:val="0"/>
          <w:numId w:val="24"/>
        </w:numPr>
        <w:ind w:left="0" w:firstLine="705"/>
        <w:jc w:val="both"/>
        <w:rPr>
          <w:rFonts w:ascii="Arial" w:hAnsi="Arial" w:cs="Arial"/>
          <w:color w:val="000000"/>
          <w:shd w:val="clear" w:color="auto" w:fill="FFFFFF"/>
        </w:rPr>
      </w:pPr>
      <w:r w:rsidRPr="00124EA6">
        <w:rPr>
          <w:rFonts w:ascii="Arial" w:hAnsi="Arial" w:cs="Arial"/>
          <w:color w:val="000000"/>
          <w:shd w:val="clear" w:color="auto" w:fill="FFFFFF"/>
        </w:rPr>
        <w:t>Изложить Приложение к Постановлению администрации Ливенского района</w:t>
      </w:r>
      <w:r w:rsidR="00124EA6" w:rsidRPr="00124E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24EA6">
        <w:rPr>
          <w:rFonts w:ascii="Arial" w:hAnsi="Arial" w:cs="Arial"/>
          <w:color w:val="000000"/>
          <w:shd w:val="clear" w:color="auto" w:fill="FFFFFF"/>
        </w:rPr>
        <w:t xml:space="preserve">№ </w:t>
      </w:r>
      <w:r w:rsidR="00FD5351">
        <w:rPr>
          <w:rFonts w:ascii="Arial" w:hAnsi="Arial" w:cs="Arial"/>
          <w:color w:val="000000"/>
          <w:shd w:val="clear" w:color="auto" w:fill="FFFFFF"/>
        </w:rPr>
        <w:t>95</w:t>
      </w:r>
      <w:r w:rsidR="00124EA6">
        <w:rPr>
          <w:rFonts w:ascii="Arial" w:hAnsi="Arial" w:cs="Arial"/>
          <w:color w:val="000000"/>
          <w:shd w:val="clear" w:color="auto" w:fill="FFFFFF"/>
        </w:rPr>
        <w:t xml:space="preserve"> от «</w:t>
      </w:r>
      <w:r w:rsidR="00FD5351">
        <w:rPr>
          <w:rFonts w:ascii="Arial" w:hAnsi="Arial" w:cs="Arial"/>
          <w:color w:val="000000"/>
          <w:shd w:val="clear" w:color="auto" w:fill="FFFFFF"/>
        </w:rPr>
        <w:t>10</w:t>
      </w:r>
      <w:r w:rsidRPr="00124EA6">
        <w:rPr>
          <w:rFonts w:ascii="Arial" w:hAnsi="Arial" w:cs="Arial"/>
          <w:color w:val="000000"/>
          <w:shd w:val="clear" w:color="auto" w:fill="FFFFFF"/>
        </w:rPr>
        <w:t xml:space="preserve">» </w:t>
      </w:r>
      <w:r w:rsidR="00FD5351">
        <w:rPr>
          <w:rFonts w:ascii="Arial" w:hAnsi="Arial" w:cs="Arial"/>
          <w:color w:val="000000"/>
          <w:shd w:val="clear" w:color="auto" w:fill="FFFFFF"/>
        </w:rPr>
        <w:t>марта</w:t>
      </w:r>
      <w:r w:rsidRPr="00124E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5351">
        <w:rPr>
          <w:rFonts w:ascii="Arial" w:hAnsi="Arial" w:cs="Arial"/>
          <w:color w:val="000000"/>
          <w:shd w:val="clear" w:color="auto" w:fill="FFFFFF"/>
        </w:rPr>
        <w:t>2020</w:t>
      </w:r>
      <w:r w:rsidRPr="00124EA6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124EA6">
        <w:rPr>
          <w:rFonts w:ascii="Arial" w:hAnsi="Arial" w:cs="Arial"/>
          <w:color w:val="000000"/>
          <w:shd w:val="clear" w:color="auto" w:fill="FFFFFF"/>
        </w:rPr>
        <w:t xml:space="preserve"> в новой редакции в соответствии с </w:t>
      </w:r>
      <w:r w:rsidR="00FD5351">
        <w:rPr>
          <w:rFonts w:ascii="Arial" w:hAnsi="Arial" w:cs="Arial"/>
          <w:color w:val="000000"/>
          <w:shd w:val="clear" w:color="auto" w:fill="FFFFFF"/>
        </w:rPr>
        <w:t>Приложением к</w:t>
      </w:r>
      <w:r w:rsidR="00124EA6">
        <w:rPr>
          <w:rFonts w:ascii="Arial" w:hAnsi="Arial" w:cs="Arial"/>
          <w:color w:val="000000"/>
          <w:shd w:val="clear" w:color="auto" w:fill="FFFFFF"/>
        </w:rPr>
        <w:t xml:space="preserve"> данному постановлению</w:t>
      </w:r>
      <w:r w:rsidR="00124EA6" w:rsidRPr="00124EA6">
        <w:rPr>
          <w:rFonts w:ascii="Arial" w:hAnsi="Arial" w:cs="Arial"/>
          <w:color w:val="000000"/>
          <w:shd w:val="clear" w:color="auto" w:fill="FFFFFF"/>
        </w:rPr>
        <w:t>.</w:t>
      </w:r>
      <w:r w:rsidR="00124EA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94BE7" w:rsidRDefault="00AF11AF" w:rsidP="00394BE7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7C0F">
        <w:rPr>
          <w:rFonts w:ascii="Arial" w:hAnsi="Arial" w:cs="Arial"/>
        </w:rPr>
        <w:t>.</w:t>
      </w:r>
      <w:r w:rsidR="002A7C0F">
        <w:t xml:space="preserve"> </w:t>
      </w:r>
      <w:r w:rsidR="00FD5351">
        <w:rPr>
          <w:rFonts w:ascii="Arial" w:hAnsi="Arial" w:cs="Arial"/>
        </w:rPr>
        <w:t xml:space="preserve">Управлению организационной и правовой работы администрации Ливенского района (Н.А. </w:t>
      </w:r>
      <w:proofErr w:type="spellStart"/>
      <w:r w:rsidR="00FD5351">
        <w:rPr>
          <w:rFonts w:ascii="Arial" w:hAnsi="Arial" w:cs="Arial"/>
        </w:rPr>
        <w:t>Болотская</w:t>
      </w:r>
      <w:proofErr w:type="spellEnd"/>
      <w:r w:rsidR="00FD5351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94BE7" w:rsidRDefault="00394BE7" w:rsidP="00394BE7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94BE7" w:rsidRDefault="00394BE7" w:rsidP="00394BE7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постановления возложить на заместителя главы администрации района по социально-экономическим </w:t>
      </w:r>
      <w:r w:rsidR="00FD5351">
        <w:rPr>
          <w:rFonts w:ascii="Arial" w:hAnsi="Arial" w:cs="Arial"/>
        </w:rPr>
        <w:t>вопросам Л.А. Дьяконова.</w:t>
      </w:r>
      <w:r>
        <w:rPr>
          <w:rFonts w:ascii="Arial" w:hAnsi="Arial" w:cs="Arial"/>
        </w:rPr>
        <w:t xml:space="preserve"> </w:t>
      </w:r>
    </w:p>
    <w:p w:rsidR="002A7C0F" w:rsidRDefault="002A7C0F" w:rsidP="00394BE7">
      <w:pPr>
        <w:ind w:firstLine="709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33380" w:rsidRDefault="00633380" w:rsidP="00633380">
      <w:pPr>
        <w:pStyle w:val="Arial120950"/>
        <w:spacing w:line="100" w:lineRule="atLeast"/>
        <w:ind w:firstLine="0"/>
        <w:rPr>
          <w:rFonts w:eastAsia="Times New Roman"/>
          <w:szCs w:val="24"/>
        </w:rPr>
      </w:pPr>
    </w:p>
    <w:p w:rsidR="003A7676" w:rsidRDefault="008D71AF" w:rsidP="00645FB5">
      <w:pPr>
        <w:pStyle w:val="Arial120950"/>
        <w:spacing w:line="100" w:lineRule="atLeast"/>
        <w:ind w:left="1416" w:firstLine="708"/>
        <w:rPr>
          <w:szCs w:val="24"/>
        </w:rPr>
      </w:pPr>
      <w:r>
        <w:rPr>
          <w:szCs w:val="24"/>
        </w:rPr>
        <w:t>Г</w:t>
      </w:r>
      <w:r w:rsidR="003A7676" w:rsidRPr="002506F8">
        <w:rPr>
          <w:szCs w:val="24"/>
        </w:rPr>
        <w:t>лав</w:t>
      </w:r>
      <w:r>
        <w:rPr>
          <w:szCs w:val="24"/>
        </w:rPr>
        <w:t>а</w:t>
      </w:r>
      <w:r w:rsidR="003A7676" w:rsidRPr="002506F8">
        <w:rPr>
          <w:szCs w:val="24"/>
        </w:rPr>
        <w:t xml:space="preserve"> района </w:t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FD5351">
        <w:rPr>
          <w:szCs w:val="24"/>
        </w:rPr>
        <w:t>А.И. Шолохов</w:t>
      </w:r>
    </w:p>
    <w:p w:rsidR="000A0EB3" w:rsidRDefault="000A0EB3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74617" w:rsidRDefault="00A74617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F11AF" w:rsidRDefault="00AF11AF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AF11AF" w:rsidRDefault="00AF11AF" w:rsidP="00AF11AF">
      <w:pPr>
        <w:tabs>
          <w:tab w:val="left" w:pos="1800"/>
        </w:tabs>
        <w:rPr>
          <w:rFonts w:ascii="Arial" w:hAnsi="Arial" w:cs="Arial"/>
          <w:sz w:val="22"/>
          <w:szCs w:val="22"/>
          <w:lang w:eastAsia="ru-RU"/>
        </w:rPr>
      </w:pPr>
    </w:p>
    <w:p w:rsidR="00394BE7" w:rsidRDefault="00394BE7" w:rsidP="00645FB5">
      <w:pPr>
        <w:ind w:left="4956"/>
        <w:jc w:val="center"/>
        <w:rPr>
          <w:rFonts w:ascii="Arial" w:hAnsi="Arial" w:cs="Arial"/>
          <w:bCs/>
        </w:rPr>
      </w:pPr>
    </w:p>
    <w:p w:rsidR="00FD5351" w:rsidRPr="001C28C6" w:rsidRDefault="00FD5351" w:rsidP="00FD5351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FD5351" w:rsidRPr="001C28C6" w:rsidRDefault="00FD5351" w:rsidP="00FD5351">
      <w:pPr>
        <w:ind w:left="4956"/>
        <w:jc w:val="center"/>
        <w:rPr>
          <w:rFonts w:ascii="Arial" w:hAnsi="Arial" w:cs="Arial"/>
          <w:bCs/>
        </w:rPr>
      </w:pPr>
      <w:r w:rsidRPr="001C28C6">
        <w:rPr>
          <w:rFonts w:ascii="Arial" w:hAnsi="Arial" w:cs="Arial"/>
          <w:bCs/>
        </w:rPr>
        <w:t>администрации Ливенского района</w:t>
      </w:r>
    </w:p>
    <w:p w:rsidR="00FD5351" w:rsidRPr="001C28C6" w:rsidRDefault="00FD5351" w:rsidP="00FD5351">
      <w:pPr>
        <w:ind w:left="4956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№  от</w:t>
      </w:r>
      <w:proofErr w:type="gramEnd"/>
      <w:r>
        <w:rPr>
          <w:rFonts w:ascii="Arial" w:hAnsi="Arial" w:cs="Arial"/>
          <w:bCs/>
        </w:rPr>
        <w:t xml:space="preserve"> «__</w:t>
      </w:r>
      <w:r w:rsidR="00A56B8E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» _______</w:t>
      </w:r>
      <w:r w:rsidR="00A56B8E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 </w:t>
      </w:r>
      <w:r w:rsidR="00A56B8E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 xml:space="preserve">  </w:t>
      </w:r>
      <w:r w:rsidRPr="001C28C6">
        <w:rPr>
          <w:rFonts w:ascii="Arial" w:hAnsi="Arial" w:cs="Arial"/>
          <w:bCs/>
        </w:rPr>
        <w:t xml:space="preserve"> года</w:t>
      </w:r>
    </w:p>
    <w:p w:rsidR="00FD5351" w:rsidRDefault="00FD5351" w:rsidP="00FD5351">
      <w:pPr>
        <w:jc w:val="center"/>
        <w:rPr>
          <w:rFonts w:ascii="Arial" w:hAnsi="Arial" w:cs="Arial"/>
        </w:rPr>
      </w:pPr>
    </w:p>
    <w:p w:rsidR="00FD5351" w:rsidRDefault="00FD5351" w:rsidP="00FD5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оптимизации образовательных организаций </w:t>
      </w:r>
    </w:p>
    <w:p w:rsidR="00FD5351" w:rsidRDefault="00FD5351" w:rsidP="00FD53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Ливенского района на </w:t>
      </w:r>
      <w:r w:rsidR="00A56B8E">
        <w:rPr>
          <w:rFonts w:ascii="Arial" w:hAnsi="Arial" w:cs="Arial"/>
        </w:rPr>
        <w:t>2020</w:t>
      </w:r>
      <w:r>
        <w:rPr>
          <w:rFonts w:ascii="Arial" w:hAnsi="Arial" w:cs="Arial"/>
        </w:rPr>
        <w:t>-</w:t>
      </w:r>
      <w:r w:rsidR="00A56B8E">
        <w:rPr>
          <w:rFonts w:ascii="Arial" w:hAnsi="Arial" w:cs="Arial"/>
        </w:rPr>
        <w:t>2025</w:t>
      </w:r>
      <w:r>
        <w:rPr>
          <w:rFonts w:ascii="Arial" w:hAnsi="Arial" w:cs="Arial"/>
        </w:rPr>
        <w:t xml:space="preserve"> годы</w:t>
      </w:r>
    </w:p>
    <w:p w:rsidR="00FD5351" w:rsidRPr="00AF11AF" w:rsidRDefault="00FD5351" w:rsidP="00FD535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559"/>
      </w:tblGrid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>№</w:t>
            </w:r>
          </w:p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>Срок реализации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FD5351" w:rsidP="00773768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ликвидация муниципального бюджетного общеобразовательного учреждения «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Вязово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-Дубравская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2022-2023</w:t>
            </w:r>
          </w:p>
        </w:tc>
        <w:bookmarkStart w:id="0" w:name="_GoBack"/>
        <w:bookmarkEnd w:id="0"/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FD5351" w:rsidP="0077376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ликвидация Кировской основной</w:t>
            </w:r>
            <w:r w:rsidR="00773768">
              <w:rPr>
                <w:rFonts w:ascii="Arial" w:hAnsi="Arial" w:cs="Arial"/>
                <w:bCs/>
                <w:color w:val="000000"/>
                <w:lang w:eastAsia="en-US"/>
              </w:rPr>
              <w:t xml:space="preserve"> об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щеобразовательной школы</w:t>
            </w:r>
            <w:r w:rsidRPr="00FD5351">
              <w:rPr>
                <w:rFonts w:ascii="Arial" w:hAnsi="Arial" w:cs="Arial"/>
                <w:bCs/>
                <w:color w:val="000000"/>
                <w:lang w:eastAsia="en-US"/>
              </w:rPr>
              <w:t xml:space="preserve"> - филиал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а</w:t>
            </w:r>
            <w:r w:rsidRPr="00FD5351">
              <w:rPr>
                <w:rFonts w:ascii="Arial" w:hAnsi="Arial" w:cs="Arial"/>
                <w:bCs/>
                <w:color w:val="000000"/>
                <w:lang w:eastAsia="en-US"/>
              </w:rPr>
              <w:t xml:space="preserve"> муниципального бюджетного общеобразовательного учреждения "Сергиевская средняя общеобразовательная школа" (Кировская основная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2022-2023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77376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ликвидация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Круглянской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основной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об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щеобразовательной школы</w:t>
            </w:r>
            <w:r w:rsidRPr="00FD5351">
              <w:rPr>
                <w:rFonts w:ascii="Arial" w:hAnsi="Arial" w:cs="Arial"/>
                <w:bCs/>
                <w:color w:val="000000"/>
                <w:lang w:eastAsia="en-US"/>
              </w:rPr>
              <w:t xml:space="preserve"> - филиал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а</w:t>
            </w:r>
            <w:r w:rsidRPr="00FD5351">
              <w:rPr>
                <w:rFonts w:ascii="Arial" w:hAnsi="Arial" w:cs="Arial"/>
                <w:bCs/>
                <w:color w:val="000000"/>
                <w:lang w:eastAsia="en-US"/>
              </w:rPr>
              <w:t xml:space="preserve"> муниципального бюджетного общеобразовательного учреждения "Сергиевская средняя общеобразовательная школа" (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Круглянская</w:t>
            </w:r>
            <w:proofErr w:type="spellEnd"/>
            <w:r w:rsidRPr="00FD5351">
              <w:rPr>
                <w:rFonts w:ascii="Arial" w:hAnsi="Arial" w:cs="Arial"/>
                <w:bCs/>
                <w:color w:val="000000"/>
                <w:lang w:eastAsia="en-US"/>
              </w:rPr>
              <w:t xml:space="preserve"> основная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2022-2023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FD535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«Калининская основная общеобразовательная школа»,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Козьминская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 путем присоединения МБОУ «Калининская ООШ»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Козьминская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>реорганизация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Росстанская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школа»,</w:t>
            </w:r>
            <w:r w:rsidRPr="00AF11AF">
              <w:rPr>
                <w:rFonts w:ascii="Arial" w:hAnsi="Arial" w:cs="Arial"/>
                <w:lang w:eastAsia="en-US"/>
              </w:rPr>
              <w:t xml:space="preserve">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«Барановская средняя общеобразовательная школа», Муниципального бюджетного общеобразовательного учреждения «Введенская средняя общеобразовательная школа» путем присоединения МБОУ «Барановская СОШ», МБОУ «Введенская СОШ»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Росстанская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Екатериновская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школа», Муниципального бюджетного общеобразовательного учреждения «Никольская средняя общеобразовательная школа» путем присоединения МБОУ «Никольская СОШ»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Екатериновская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дошкольного образовательного учреждения детского сада № 8 с. Коротыш,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Коротышская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 путем присоединения МБДОУ Д/С № 8 с. Коротыш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Коротышская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Липовецкая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школа»,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Липовецкая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основная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 xml:space="preserve">общеобразовательная школа», Муниципального бюджетного дошкольного образовательного учреждения детского сада № 3 пос. 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Савхозный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путем присоединения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Липовецкая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ООШ», МБДОУ Д/С № 3 пос. 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Савхозный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Липовецкая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«Орловская средняя общеобразовательная школа», Муниципального бюджетного общеобразовательного учреждения «Воротынская основная общеобразовательная школа» путем присоединения МБОУ «Воротынская ООШ» к МБОУ «Орловская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Островкая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школа»,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Хвощевская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 путем присоединения МБОУ «Островская СОШ»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Хвощевская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773768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 w:rsidR="00FD5351"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Речицкая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средняя общеобразовательная школа», Муниципального бюджетного общеобразовательного учреждения «Покровская средняя общеобразовательная школа»,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Вязовицкая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основная общеобразовательная школа»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, Муниципального бюджетного общеобразовательного учреждения «Сосновская ООШ»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путем присоединения МБОУ «Покровская СОШ», МБОУ «Сосновская ООШ»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, МБОУ «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Вязовицкая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ООШ»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к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Речицкая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  <w:tr w:rsidR="00FD5351" w:rsidRPr="00AF11AF" w:rsidTr="008D4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>1</w:t>
            </w:r>
            <w:r w:rsidR="00773768">
              <w:rPr>
                <w:rFonts w:ascii="Arial" w:hAnsi="Arial" w:cs="Arial"/>
                <w:lang w:eastAsia="en-US"/>
              </w:rPr>
              <w:t>2</w:t>
            </w:r>
            <w:r w:rsidRPr="00AF11A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both"/>
              <w:rPr>
                <w:rFonts w:ascii="Arial" w:hAnsi="Arial" w:cs="Arial"/>
                <w:lang w:eastAsia="en-US"/>
              </w:rPr>
            </w:pPr>
            <w:r w:rsidRPr="00AF11AF">
              <w:rPr>
                <w:rFonts w:ascii="Arial" w:hAnsi="Arial" w:cs="Arial"/>
                <w:lang w:eastAsia="en-US"/>
              </w:rPr>
              <w:t xml:space="preserve">реорганизация </w:t>
            </w:r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Муниципального бюджетного общеобразовательного учреждения «Успенская средняя общеобразовательная школа», Муниципального бюджетного общеобразовательного учреждения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Куначенская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основная общеобразовательная школа» путем присоединения МБОУ «</w:t>
            </w:r>
            <w:proofErr w:type="spellStart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>Куначенская</w:t>
            </w:r>
            <w:proofErr w:type="spellEnd"/>
            <w:r w:rsidRPr="00AF11AF">
              <w:rPr>
                <w:rFonts w:ascii="Arial" w:hAnsi="Arial" w:cs="Arial"/>
                <w:bCs/>
                <w:color w:val="000000"/>
                <w:lang w:eastAsia="en-US"/>
              </w:rPr>
              <w:t xml:space="preserve"> ООШ» к МБОУ «Успенская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51" w:rsidRPr="00AF11AF" w:rsidRDefault="00FD5351" w:rsidP="008D4B3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2020-2025</w:t>
            </w:r>
          </w:p>
        </w:tc>
      </w:tr>
    </w:tbl>
    <w:p w:rsidR="00FD5351" w:rsidRPr="00AF11AF" w:rsidRDefault="00FD5351" w:rsidP="00FD5351">
      <w:pPr>
        <w:tabs>
          <w:tab w:val="left" w:pos="1800"/>
        </w:tabs>
        <w:rPr>
          <w:rFonts w:ascii="Arial" w:hAnsi="Arial" w:cs="Arial"/>
          <w:lang w:eastAsia="ru-RU"/>
        </w:rPr>
      </w:pPr>
    </w:p>
    <w:p w:rsidR="00FD5351" w:rsidRDefault="00FD5351" w:rsidP="00FD5351">
      <w:pPr>
        <w:ind w:left="4956"/>
        <w:jc w:val="center"/>
        <w:rPr>
          <w:rFonts w:ascii="Arial" w:hAnsi="Arial" w:cs="Arial"/>
          <w:bCs/>
        </w:rPr>
      </w:pPr>
    </w:p>
    <w:p w:rsidR="00AF11AF" w:rsidRPr="00AF11AF" w:rsidRDefault="00AF11AF" w:rsidP="00FD5351">
      <w:pPr>
        <w:ind w:left="4956"/>
        <w:jc w:val="center"/>
        <w:rPr>
          <w:rFonts w:ascii="Arial" w:hAnsi="Arial" w:cs="Arial"/>
          <w:lang w:eastAsia="ru-RU"/>
        </w:rPr>
      </w:pPr>
    </w:p>
    <w:sectPr w:rsidR="00AF11AF" w:rsidRPr="00AF11AF" w:rsidSect="004B22BF">
      <w:headerReference w:type="default" r:id="rId8"/>
      <w:headerReference w:type="first" r:id="rId9"/>
      <w:pgSz w:w="11906" w:h="16838"/>
      <w:pgMar w:top="851" w:right="567" w:bottom="1418" w:left="1134" w:header="425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DC" w:rsidRDefault="008E48DC">
      <w:r>
        <w:separator/>
      </w:r>
    </w:p>
  </w:endnote>
  <w:endnote w:type="continuationSeparator" w:id="0">
    <w:p w:rsidR="008E48DC" w:rsidRDefault="008E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DC" w:rsidRDefault="008E48DC">
      <w:r>
        <w:separator/>
      </w:r>
    </w:p>
  </w:footnote>
  <w:footnote w:type="continuationSeparator" w:id="0">
    <w:p w:rsidR="008E48DC" w:rsidRDefault="008E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BF" w:rsidRDefault="008E48D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B8E">
      <w:rPr>
        <w:noProof/>
      </w:rPr>
      <w:t>3</w:t>
    </w:r>
    <w:r>
      <w:rPr>
        <w:noProof/>
      </w:rPr>
      <w:fldChar w:fldCharType="end"/>
    </w:r>
  </w:p>
  <w:p w:rsidR="004B22BF" w:rsidRDefault="004B22B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BF" w:rsidRPr="004B22BF" w:rsidRDefault="004B22BF">
    <w:pPr>
      <w:pStyle w:val="af0"/>
      <w:jc w:val="center"/>
    </w:pPr>
  </w:p>
  <w:p w:rsidR="004B22BF" w:rsidRDefault="004B22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43B62"/>
    <w:multiLevelType w:val="hybridMultilevel"/>
    <w:tmpl w:val="C784B272"/>
    <w:lvl w:ilvl="0" w:tplc="E6EC929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9"/>
  </w:num>
  <w:num w:numId="18">
    <w:abstractNumId w:val="17"/>
  </w:num>
  <w:num w:numId="19">
    <w:abstractNumId w:val="14"/>
  </w:num>
  <w:num w:numId="20">
    <w:abstractNumId w:val="21"/>
  </w:num>
  <w:num w:numId="21">
    <w:abstractNumId w:val="11"/>
  </w:num>
  <w:num w:numId="22">
    <w:abstractNumId w:val="1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84"/>
    <w:rsid w:val="00016500"/>
    <w:rsid w:val="00025B4B"/>
    <w:rsid w:val="00045F8B"/>
    <w:rsid w:val="00054490"/>
    <w:rsid w:val="00057D9B"/>
    <w:rsid w:val="0008182E"/>
    <w:rsid w:val="00081D8B"/>
    <w:rsid w:val="000A0EB3"/>
    <w:rsid w:val="000A2F48"/>
    <w:rsid w:val="000C72EE"/>
    <w:rsid w:val="000E0F2D"/>
    <w:rsid w:val="00121456"/>
    <w:rsid w:val="00124EA6"/>
    <w:rsid w:val="001378BD"/>
    <w:rsid w:val="00156BB6"/>
    <w:rsid w:val="00174567"/>
    <w:rsid w:val="0018239C"/>
    <w:rsid w:val="00183FAD"/>
    <w:rsid w:val="001A50CB"/>
    <w:rsid w:val="001B13DF"/>
    <w:rsid w:val="001F7335"/>
    <w:rsid w:val="002010BE"/>
    <w:rsid w:val="002102A0"/>
    <w:rsid w:val="0021781F"/>
    <w:rsid w:val="00235FAB"/>
    <w:rsid w:val="00250559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F03CB"/>
    <w:rsid w:val="00305D29"/>
    <w:rsid w:val="0031012D"/>
    <w:rsid w:val="00346984"/>
    <w:rsid w:val="003807A0"/>
    <w:rsid w:val="003922D1"/>
    <w:rsid w:val="00392B6F"/>
    <w:rsid w:val="00394BE7"/>
    <w:rsid w:val="003A482F"/>
    <w:rsid w:val="003A7676"/>
    <w:rsid w:val="003C7091"/>
    <w:rsid w:val="003D5BDC"/>
    <w:rsid w:val="003E6A17"/>
    <w:rsid w:val="00424E34"/>
    <w:rsid w:val="00436EAC"/>
    <w:rsid w:val="00452828"/>
    <w:rsid w:val="00480A6B"/>
    <w:rsid w:val="004A137F"/>
    <w:rsid w:val="004B22BF"/>
    <w:rsid w:val="004B55A3"/>
    <w:rsid w:val="005155F0"/>
    <w:rsid w:val="00541C90"/>
    <w:rsid w:val="00541D43"/>
    <w:rsid w:val="005429BD"/>
    <w:rsid w:val="00557CCA"/>
    <w:rsid w:val="005833DF"/>
    <w:rsid w:val="00592575"/>
    <w:rsid w:val="00596586"/>
    <w:rsid w:val="005D0CC6"/>
    <w:rsid w:val="005F5840"/>
    <w:rsid w:val="005F750F"/>
    <w:rsid w:val="00600F6F"/>
    <w:rsid w:val="0062580A"/>
    <w:rsid w:val="00633380"/>
    <w:rsid w:val="00633E18"/>
    <w:rsid w:val="00636696"/>
    <w:rsid w:val="00645FB5"/>
    <w:rsid w:val="006500EF"/>
    <w:rsid w:val="00655E3F"/>
    <w:rsid w:val="0067608F"/>
    <w:rsid w:val="00682688"/>
    <w:rsid w:val="0068293B"/>
    <w:rsid w:val="00683221"/>
    <w:rsid w:val="006A7FC8"/>
    <w:rsid w:val="006B3129"/>
    <w:rsid w:val="006D5E12"/>
    <w:rsid w:val="006E27C3"/>
    <w:rsid w:val="006E4F5D"/>
    <w:rsid w:val="00700C40"/>
    <w:rsid w:val="00721B21"/>
    <w:rsid w:val="00721EE0"/>
    <w:rsid w:val="00725BE7"/>
    <w:rsid w:val="00741C17"/>
    <w:rsid w:val="00773768"/>
    <w:rsid w:val="00777321"/>
    <w:rsid w:val="007852F6"/>
    <w:rsid w:val="00785D09"/>
    <w:rsid w:val="00791981"/>
    <w:rsid w:val="007B5D95"/>
    <w:rsid w:val="007C14BF"/>
    <w:rsid w:val="007D2C9B"/>
    <w:rsid w:val="007D49A4"/>
    <w:rsid w:val="007F58EA"/>
    <w:rsid w:val="008131BC"/>
    <w:rsid w:val="00847B7B"/>
    <w:rsid w:val="008652A5"/>
    <w:rsid w:val="008700A7"/>
    <w:rsid w:val="00872A0C"/>
    <w:rsid w:val="00883547"/>
    <w:rsid w:val="008A4D67"/>
    <w:rsid w:val="008B07AE"/>
    <w:rsid w:val="008B7A52"/>
    <w:rsid w:val="008C379B"/>
    <w:rsid w:val="008D063F"/>
    <w:rsid w:val="008D2809"/>
    <w:rsid w:val="008D71AF"/>
    <w:rsid w:val="008E48DC"/>
    <w:rsid w:val="008F75B0"/>
    <w:rsid w:val="009007B7"/>
    <w:rsid w:val="00915493"/>
    <w:rsid w:val="00931CF1"/>
    <w:rsid w:val="00932D4C"/>
    <w:rsid w:val="009A5A3E"/>
    <w:rsid w:val="009B38D5"/>
    <w:rsid w:val="009C3884"/>
    <w:rsid w:val="009C7AD0"/>
    <w:rsid w:val="009F5F97"/>
    <w:rsid w:val="00A02259"/>
    <w:rsid w:val="00A07F9E"/>
    <w:rsid w:val="00A56B8E"/>
    <w:rsid w:val="00A62DA5"/>
    <w:rsid w:val="00A74617"/>
    <w:rsid w:val="00A746E3"/>
    <w:rsid w:val="00A766B1"/>
    <w:rsid w:val="00A83172"/>
    <w:rsid w:val="00A83CC0"/>
    <w:rsid w:val="00A8454C"/>
    <w:rsid w:val="00A85560"/>
    <w:rsid w:val="00AB4C68"/>
    <w:rsid w:val="00AF11AF"/>
    <w:rsid w:val="00AF7694"/>
    <w:rsid w:val="00B00389"/>
    <w:rsid w:val="00B078B2"/>
    <w:rsid w:val="00B23343"/>
    <w:rsid w:val="00B43E1E"/>
    <w:rsid w:val="00B637C7"/>
    <w:rsid w:val="00B83858"/>
    <w:rsid w:val="00BB0F26"/>
    <w:rsid w:val="00BC0B46"/>
    <w:rsid w:val="00BE34B1"/>
    <w:rsid w:val="00BE7715"/>
    <w:rsid w:val="00BF1C2E"/>
    <w:rsid w:val="00C00380"/>
    <w:rsid w:val="00C036CD"/>
    <w:rsid w:val="00C2272C"/>
    <w:rsid w:val="00C3619E"/>
    <w:rsid w:val="00C63ECC"/>
    <w:rsid w:val="00C67E7E"/>
    <w:rsid w:val="00C86703"/>
    <w:rsid w:val="00CB347F"/>
    <w:rsid w:val="00CD42A2"/>
    <w:rsid w:val="00CF35C1"/>
    <w:rsid w:val="00D07B3B"/>
    <w:rsid w:val="00D21259"/>
    <w:rsid w:val="00D2323D"/>
    <w:rsid w:val="00D478D6"/>
    <w:rsid w:val="00D57B85"/>
    <w:rsid w:val="00D75DC6"/>
    <w:rsid w:val="00D81168"/>
    <w:rsid w:val="00D87898"/>
    <w:rsid w:val="00DB07C5"/>
    <w:rsid w:val="00DB69EA"/>
    <w:rsid w:val="00DF0141"/>
    <w:rsid w:val="00E0225F"/>
    <w:rsid w:val="00E417C7"/>
    <w:rsid w:val="00E77EAA"/>
    <w:rsid w:val="00E90842"/>
    <w:rsid w:val="00E95000"/>
    <w:rsid w:val="00EA751E"/>
    <w:rsid w:val="00EC163A"/>
    <w:rsid w:val="00ED59DE"/>
    <w:rsid w:val="00EF6E0A"/>
    <w:rsid w:val="00F0694C"/>
    <w:rsid w:val="00F375A8"/>
    <w:rsid w:val="00F92A62"/>
    <w:rsid w:val="00F96440"/>
    <w:rsid w:val="00FB02AB"/>
    <w:rsid w:val="00FC67D1"/>
    <w:rsid w:val="00FD5351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B25EA5-91CC-48DE-AD99-914988A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B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66B1"/>
  </w:style>
  <w:style w:type="character" w:customStyle="1" w:styleId="WW8Num1z1">
    <w:name w:val="WW8Num1z1"/>
    <w:rsid w:val="00A766B1"/>
  </w:style>
  <w:style w:type="character" w:customStyle="1" w:styleId="WW8Num1z2">
    <w:name w:val="WW8Num1z2"/>
    <w:rsid w:val="00A766B1"/>
  </w:style>
  <w:style w:type="character" w:customStyle="1" w:styleId="WW8Num1z3">
    <w:name w:val="WW8Num1z3"/>
    <w:rsid w:val="00A766B1"/>
  </w:style>
  <w:style w:type="character" w:customStyle="1" w:styleId="WW8Num1z4">
    <w:name w:val="WW8Num1z4"/>
    <w:rsid w:val="00A766B1"/>
  </w:style>
  <w:style w:type="character" w:customStyle="1" w:styleId="WW8Num1z5">
    <w:name w:val="WW8Num1z5"/>
    <w:rsid w:val="00A766B1"/>
  </w:style>
  <w:style w:type="character" w:customStyle="1" w:styleId="WW8Num1z6">
    <w:name w:val="WW8Num1z6"/>
    <w:rsid w:val="00A766B1"/>
  </w:style>
  <w:style w:type="character" w:customStyle="1" w:styleId="WW8Num1z7">
    <w:name w:val="WW8Num1z7"/>
    <w:rsid w:val="00A766B1"/>
  </w:style>
  <w:style w:type="character" w:customStyle="1" w:styleId="WW8Num1z8">
    <w:name w:val="WW8Num1z8"/>
    <w:rsid w:val="00A766B1"/>
  </w:style>
  <w:style w:type="character" w:customStyle="1" w:styleId="WW8Num2z0">
    <w:name w:val="WW8Num2z0"/>
    <w:rsid w:val="00A766B1"/>
  </w:style>
  <w:style w:type="character" w:customStyle="1" w:styleId="WW8Num2z1">
    <w:name w:val="WW8Num2z1"/>
    <w:rsid w:val="00A766B1"/>
  </w:style>
  <w:style w:type="character" w:customStyle="1" w:styleId="WW8Num2z2">
    <w:name w:val="WW8Num2z2"/>
    <w:rsid w:val="00A766B1"/>
  </w:style>
  <w:style w:type="character" w:customStyle="1" w:styleId="WW8Num2z3">
    <w:name w:val="WW8Num2z3"/>
    <w:rsid w:val="00A766B1"/>
  </w:style>
  <w:style w:type="character" w:customStyle="1" w:styleId="WW8Num2z4">
    <w:name w:val="WW8Num2z4"/>
    <w:rsid w:val="00A766B1"/>
  </w:style>
  <w:style w:type="character" w:customStyle="1" w:styleId="WW8Num2z5">
    <w:name w:val="WW8Num2z5"/>
    <w:rsid w:val="00A766B1"/>
  </w:style>
  <w:style w:type="character" w:customStyle="1" w:styleId="WW8Num2z6">
    <w:name w:val="WW8Num2z6"/>
    <w:rsid w:val="00A766B1"/>
  </w:style>
  <w:style w:type="character" w:customStyle="1" w:styleId="WW8Num2z7">
    <w:name w:val="WW8Num2z7"/>
    <w:rsid w:val="00A766B1"/>
  </w:style>
  <w:style w:type="character" w:customStyle="1" w:styleId="WW8Num2z8">
    <w:name w:val="WW8Num2z8"/>
    <w:rsid w:val="00A766B1"/>
  </w:style>
  <w:style w:type="character" w:customStyle="1" w:styleId="WW8Num3z0">
    <w:name w:val="WW8Num3z0"/>
    <w:rsid w:val="00A766B1"/>
  </w:style>
  <w:style w:type="character" w:customStyle="1" w:styleId="WW8Num3z1">
    <w:name w:val="WW8Num3z1"/>
    <w:rsid w:val="00A766B1"/>
  </w:style>
  <w:style w:type="character" w:customStyle="1" w:styleId="WW8Num3z2">
    <w:name w:val="WW8Num3z2"/>
    <w:rsid w:val="00A766B1"/>
  </w:style>
  <w:style w:type="character" w:customStyle="1" w:styleId="WW8Num3z3">
    <w:name w:val="WW8Num3z3"/>
    <w:rsid w:val="00A766B1"/>
  </w:style>
  <w:style w:type="character" w:customStyle="1" w:styleId="WW8Num3z4">
    <w:name w:val="WW8Num3z4"/>
    <w:rsid w:val="00A766B1"/>
  </w:style>
  <w:style w:type="character" w:customStyle="1" w:styleId="WW8Num3z5">
    <w:name w:val="WW8Num3z5"/>
    <w:rsid w:val="00A766B1"/>
  </w:style>
  <w:style w:type="character" w:customStyle="1" w:styleId="WW8Num3z6">
    <w:name w:val="WW8Num3z6"/>
    <w:rsid w:val="00A766B1"/>
  </w:style>
  <w:style w:type="character" w:customStyle="1" w:styleId="WW8Num3z7">
    <w:name w:val="WW8Num3z7"/>
    <w:rsid w:val="00A766B1"/>
  </w:style>
  <w:style w:type="character" w:customStyle="1" w:styleId="WW8Num3z8">
    <w:name w:val="WW8Num3z8"/>
    <w:rsid w:val="00A766B1"/>
  </w:style>
  <w:style w:type="character" w:customStyle="1" w:styleId="WW8Num4z0">
    <w:name w:val="WW8Num4z0"/>
    <w:rsid w:val="00A766B1"/>
  </w:style>
  <w:style w:type="character" w:customStyle="1" w:styleId="WW8Num4z1">
    <w:name w:val="WW8Num4z1"/>
    <w:rsid w:val="00A766B1"/>
  </w:style>
  <w:style w:type="character" w:customStyle="1" w:styleId="WW8Num4z2">
    <w:name w:val="WW8Num4z2"/>
    <w:rsid w:val="00A766B1"/>
  </w:style>
  <w:style w:type="character" w:customStyle="1" w:styleId="WW8Num4z3">
    <w:name w:val="WW8Num4z3"/>
    <w:rsid w:val="00A766B1"/>
  </w:style>
  <w:style w:type="character" w:customStyle="1" w:styleId="WW8Num4z4">
    <w:name w:val="WW8Num4z4"/>
    <w:rsid w:val="00A766B1"/>
  </w:style>
  <w:style w:type="character" w:customStyle="1" w:styleId="WW8Num4z5">
    <w:name w:val="WW8Num4z5"/>
    <w:rsid w:val="00A766B1"/>
  </w:style>
  <w:style w:type="character" w:customStyle="1" w:styleId="WW8Num4z6">
    <w:name w:val="WW8Num4z6"/>
    <w:rsid w:val="00A766B1"/>
  </w:style>
  <w:style w:type="character" w:customStyle="1" w:styleId="WW8Num4z7">
    <w:name w:val="WW8Num4z7"/>
    <w:rsid w:val="00A766B1"/>
  </w:style>
  <w:style w:type="character" w:customStyle="1" w:styleId="WW8Num4z8">
    <w:name w:val="WW8Num4z8"/>
    <w:rsid w:val="00A766B1"/>
  </w:style>
  <w:style w:type="character" w:customStyle="1" w:styleId="WW8Num5z0">
    <w:name w:val="WW8Num5z0"/>
    <w:rsid w:val="00A766B1"/>
  </w:style>
  <w:style w:type="character" w:customStyle="1" w:styleId="WW8Num5z1">
    <w:name w:val="WW8Num5z1"/>
    <w:rsid w:val="00A766B1"/>
  </w:style>
  <w:style w:type="character" w:customStyle="1" w:styleId="WW8Num5z2">
    <w:name w:val="WW8Num5z2"/>
    <w:rsid w:val="00A766B1"/>
  </w:style>
  <w:style w:type="character" w:customStyle="1" w:styleId="WW8Num5z3">
    <w:name w:val="WW8Num5z3"/>
    <w:rsid w:val="00A766B1"/>
  </w:style>
  <w:style w:type="character" w:customStyle="1" w:styleId="WW8Num5z4">
    <w:name w:val="WW8Num5z4"/>
    <w:rsid w:val="00A766B1"/>
  </w:style>
  <w:style w:type="character" w:customStyle="1" w:styleId="WW8Num5z5">
    <w:name w:val="WW8Num5z5"/>
    <w:rsid w:val="00A766B1"/>
  </w:style>
  <w:style w:type="character" w:customStyle="1" w:styleId="WW8Num5z6">
    <w:name w:val="WW8Num5z6"/>
    <w:rsid w:val="00A766B1"/>
  </w:style>
  <w:style w:type="character" w:customStyle="1" w:styleId="WW8Num5z7">
    <w:name w:val="WW8Num5z7"/>
    <w:rsid w:val="00A766B1"/>
  </w:style>
  <w:style w:type="character" w:customStyle="1" w:styleId="WW8Num5z8">
    <w:name w:val="WW8Num5z8"/>
    <w:rsid w:val="00A766B1"/>
  </w:style>
  <w:style w:type="character" w:customStyle="1" w:styleId="WW8Num6z0">
    <w:name w:val="WW8Num6z0"/>
    <w:rsid w:val="00A766B1"/>
    <w:rPr>
      <w:rFonts w:hint="default"/>
      <w:b/>
    </w:rPr>
  </w:style>
  <w:style w:type="character" w:customStyle="1" w:styleId="WW8Num6z1">
    <w:name w:val="WW8Num6z1"/>
    <w:rsid w:val="00A766B1"/>
  </w:style>
  <w:style w:type="character" w:customStyle="1" w:styleId="WW8Num6z2">
    <w:name w:val="WW8Num6z2"/>
    <w:rsid w:val="00A766B1"/>
  </w:style>
  <w:style w:type="character" w:customStyle="1" w:styleId="WW8Num6z3">
    <w:name w:val="WW8Num6z3"/>
    <w:rsid w:val="00A766B1"/>
  </w:style>
  <w:style w:type="character" w:customStyle="1" w:styleId="WW8Num6z4">
    <w:name w:val="WW8Num6z4"/>
    <w:rsid w:val="00A766B1"/>
  </w:style>
  <w:style w:type="character" w:customStyle="1" w:styleId="WW8Num6z5">
    <w:name w:val="WW8Num6z5"/>
    <w:rsid w:val="00A766B1"/>
  </w:style>
  <w:style w:type="character" w:customStyle="1" w:styleId="WW8Num6z6">
    <w:name w:val="WW8Num6z6"/>
    <w:rsid w:val="00A766B1"/>
  </w:style>
  <w:style w:type="character" w:customStyle="1" w:styleId="WW8Num6z7">
    <w:name w:val="WW8Num6z7"/>
    <w:rsid w:val="00A766B1"/>
  </w:style>
  <w:style w:type="character" w:customStyle="1" w:styleId="WW8Num6z8">
    <w:name w:val="WW8Num6z8"/>
    <w:rsid w:val="00A766B1"/>
  </w:style>
  <w:style w:type="character" w:customStyle="1" w:styleId="WW8Num7z0">
    <w:name w:val="WW8Num7z0"/>
    <w:rsid w:val="00A766B1"/>
  </w:style>
  <w:style w:type="character" w:customStyle="1" w:styleId="WW8Num7z1">
    <w:name w:val="WW8Num7z1"/>
    <w:rsid w:val="00A766B1"/>
  </w:style>
  <w:style w:type="character" w:customStyle="1" w:styleId="WW8Num7z2">
    <w:name w:val="WW8Num7z2"/>
    <w:rsid w:val="00A766B1"/>
  </w:style>
  <w:style w:type="character" w:customStyle="1" w:styleId="WW8Num7z3">
    <w:name w:val="WW8Num7z3"/>
    <w:rsid w:val="00A766B1"/>
  </w:style>
  <w:style w:type="character" w:customStyle="1" w:styleId="WW8Num7z4">
    <w:name w:val="WW8Num7z4"/>
    <w:rsid w:val="00A766B1"/>
  </w:style>
  <w:style w:type="character" w:customStyle="1" w:styleId="WW8Num7z5">
    <w:name w:val="WW8Num7z5"/>
    <w:rsid w:val="00A766B1"/>
  </w:style>
  <w:style w:type="character" w:customStyle="1" w:styleId="WW8Num7z6">
    <w:name w:val="WW8Num7z6"/>
    <w:rsid w:val="00A766B1"/>
  </w:style>
  <w:style w:type="character" w:customStyle="1" w:styleId="WW8Num7z7">
    <w:name w:val="WW8Num7z7"/>
    <w:rsid w:val="00A766B1"/>
  </w:style>
  <w:style w:type="character" w:customStyle="1" w:styleId="WW8Num7z8">
    <w:name w:val="WW8Num7z8"/>
    <w:rsid w:val="00A766B1"/>
  </w:style>
  <w:style w:type="character" w:customStyle="1" w:styleId="WW8Num8z0">
    <w:name w:val="WW8Num8z0"/>
    <w:rsid w:val="00A766B1"/>
  </w:style>
  <w:style w:type="character" w:customStyle="1" w:styleId="WW8Num8z1">
    <w:name w:val="WW8Num8z1"/>
    <w:rsid w:val="00A766B1"/>
  </w:style>
  <w:style w:type="character" w:customStyle="1" w:styleId="WW8Num8z2">
    <w:name w:val="WW8Num8z2"/>
    <w:rsid w:val="00A766B1"/>
  </w:style>
  <w:style w:type="character" w:customStyle="1" w:styleId="WW8Num8z3">
    <w:name w:val="WW8Num8z3"/>
    <w:rsid w:val="00A766B1"/>
  </w:style>
  <w:style w:type="character" w:customStyle="1" w:styleId="WW8Num8z4">
    <w:name w:val="WW8Num8z4"/>
    <w:rsid w:val="00A766B1"/>
  </w:style>
  <w:style w:type="character" w:customStyle="1" w:styleId="WW8Num8z5">
    <w:name w:val="WW8Num8z5"/>
    <w:rsid w:val="00A766B1"/>
  </w:style>
  <w:style w:type="character" w:customStyle="1" w:styleId="WW8Num8z6">
    <w:name w:val="WW8Num8z6"/>
    <w:rsid w:val="00A766B1"/>
  </w:style>
  <w:style w:type="character" w:customStyle="1" w:styleId="WW8Num8z7">
    <w:name w:val="WW8Num8z7"/>
    <w:rsid w:val="00A766B1"/>
  </w:style>
  <w:style w:type="character" w:customStyle="1" w:styleId="WW8Num8z8">
    <w:name w:val="WW8Num8z8"/>
    <w:rsid w:val="00A766B1"/>
  </w:style>
  <w:style w:type="character" w:customStyle="1" w:styleId="WW8Num9z0">
    <w:name w:val="WW8Num9z0"/>
    <w:rsid w:val="00A766B1"/>
    <w:rPr>
      <w:rFonts w:hint="default"/>
      <w:b/>
    </w:rPr>
  </w:style>
  <w:style w:type="character" w:customStyle="1" w:styleId="WW8Num9z1">
    <w:name w:val="WW8Num9z1"/>
    <w:rsid w:val="00A766B1"/>
  </w:style>
  <w:style w:type="character" w:customStyle="1" w:styleId="WW8Num9z2">
    <w:name w:val="WW8Num9z2"/>
    <w:rsid w:val="00A766B1"/>
  </w:style>
  <w:style w:type="character" w:customStyle="1" w:styleId="WW8Num9z3">
    <w:name w:val="WW8Num9z3"/>
    <w:rsid w:val="00A766B1"/>
  </w:style>
  <w:style w:type="character" w:customStyle="1" w:styleId="WW8Num9z4">
    <w:name w:val="WW8Num9z4"/>
    <w:rsid w:val="00A766B1"/>
  </w:style>
  <w:style w:type="character" w:customStyle="1" w:styleId="WW8Num9z5">
    <w:name w:val="WW8Num9z5"/>
    <w:rsid w:val="00A766B1"/>
  </w:style>
  <w:style w:type="character" w:customStyle="1" w:styleId="WW8Num9z6">
    <w:name w:val="WW8Num9z6"/>
    <w:rsid w:val="00A766B1"/>
  </w:style>
  <w:style w:type="character" w:customStyle="1" w:styleId="WW8Num9z7">
    <w:name w:val="WW8Num9z7"/>
    <w:rsid w:val="00A766B1"/>
  </w:style>
  <w:style w:type="character" w:customStyle="1" w:styleId="WW8Num9z8">
    <w:name w:val="WW8Num9z8"/>
    <w:rsid w:val="00A766B1"/>
  </w:style>
  <w:style w:type="character" w:customStyle="1" w:styleId="WW8Num10z0">
    <w:name w:val="WW8Num10z0"/>
    <w:rsid w:val="00A766B1"/>
  </w:style>
  <w:style w:type="character" w:customStyle="1" w:styleId="WW8Num10z1">
    <w:name w:val="WW8Num10z1"/>
    <w:rsid w:val="00A766B1"/>
  </w:style>
  <w:style w:type="character" w:customStyle="1" w:styleId="WW8Num10z2">
    <w:name w:val="WW8Num10z2"/>
    <w:rsid w:val="00A766B1"/>
  </w:style>
  <w:style w:type="character" w:customStyle="1" w:styleId="WW8Num10z3">
    <w:name w:val="WW8Num10z3"/>
    <w:rsid w:val="00A766B1"/>
  </w:style>
  <w:style w:type="character" w:customStyle="1" w:styleId="WW8Num10z4">
    <w:name w:val="WW8Num10z4"/>
    <w:rsid w:val="00A766B1"/>
  </w:style>
  <w:style w:type="character" w:customStyle="1" w:styleId="WW8Num10z5">
    <w:name w:val="WW8Num10z5"/>
    <w:rsid w:val="00A766B1"/>
  </w:style>
  <w:style w:type="character" w:customStyle="1" w:styleId="WW8Num10z6">
    <w:name w:val="WW8Num10z6"/>
    <w:rsid w:val="00A766B1"/>
  </w:style>
  <w:style w:type="character" w:customStyle="1" w:styleId="WW8Num10z7">
    <w:name w:val="WW8Num10z7"/>
    <w:rsid w:val="00A766B1"/>
  </w:style>
  <w:style w:type="character" w:customStyle="1" w:styleId="WW8Num10z8">
    <w:name w:val="WW8Num10z8"/>
    <w:rsid w:val="00A766B1"/>
  </w:style>
  <w:style w:type="character" w:customStyle="1" w:styleId="WW8Num11z0">
    <w:name w:val="WW8Num11z0"/>
    <w:rsid w:val="00A766B1"/>
  </w:style>
  <w:style w:type="character" w:customStyle="1" w:styleId="WW8Num11z1">
    <w:name w:val="WW8Num11z1"/>
    <w:rsid w:val="00A766B1"/>
  </w:style>
  <w:style w:type="character" w:customStyle="1" w:styleId="WW8Num11z2">
    <w:name w:val="WW8Num11z2"/>
    <w:rsid w:val="00A766B1"/>
  </w:style>
  <w:style w:type="character" w:customStyle="1" w:styleId="WW8Num11z3">
    <w:name w:val="WW8Num11z3"/>
    <w:rsid w:val="00A766B1"/>
  </w:style>
  <w:style w:type="character" w:customStyle="1" w:styleId="WW8Num11z4">
    <w:name w:val="WW8Num11z4"/>
    <w:rsid w:val="00A766B1"/>
  </w:style>
  <w:style w:type="character" w:customStyle="1" w:styleId="WW8Num11z5">
    <w:name w:val="WW8Num11z5"/>
    <w:rsid w:val="00A766B1"/>
  </w:style>
  <w:style w:type="character" w:customStyle="1" w:styleId="WW8Num11z6">
    <w:name w:val="WW8Num11z6"/>
    <w:rsid w:val="00A766B1"/>
  </w:style>
  <w:style w:type="character" w:customStyle="1" w:styleId="WW8Num11z7">
    <w:name w:val="WW8Num11z7"/>
    <w:rsid w:val="00A766B1"/>
  </w:style>
  <w:style w:type="character" w:customStyle="1" w:styleId="WW8Num11z8">
    <w:name w:val="WW8Num11z8"/>
    <w:rsid w:val="00A766B1"/>
  </w:style>
  <w:style w:type="character" w:customStyle="1" w:styleId="WW8Num12z0">
    <w:name w:val="WW8Num12z0"/>
    <w:rsid w:val="00A766B1"/>
  </w:style>
  <w:style w:type="character" w:customStyle="1" w:styleId="WW8Num12z1">
    <w:name w:val="WW8Num12z1"/>
    <w:rsid w:val="00A766B1"/>
  </w:style>
  <w:style w:type="character" w:customStyle="1" w:styleId="WW8Num12z2">
    <w:name w:val="WW8Num12z2"/>
    <w:rsid w:val="00A766B1"/>
  </w:style>
  <w:style w:type="character" w:customStyle="1" w:styleId="WW8Num12z3">
    <w:name w:val="WW8Num12z3"/>
    <w:rsid w:val="00A766B1"/>
  </w:style>
  <w:style w:type="character" w:customStyle="1" w:styleId="WW8Num12z4">
    <w:name w:val="WW8Num12z4"/>
    <w:rsid w:val="00A766B1"/>
  </w:style>
  <w:style w:type="character" w:customStyle="1" w:styleId="WW8Num12z5">
    <w:name w:val="WW8Num12z5"/>
    <w:rsid w:val="00A766B1"/>
  </w:style>
  <w:style w:type="character" w:customStyle="1" w:styleId="WW8Num12z6">
    <w:name w:val="WW8Num12z6"/>
    <w:rsid w:val="00A766B1"/>
  </w:style>
  <w:style w:type="character" w:customStyle="1" w:styleId="WW8Num12z7">
    <w:name w:val="WW8Num12z7"/>
    <w:rsid w:val="00A766B1"/>
  </w:style>
  <w:style w:type="character" w:customStyle="1" w:styleId="WW8Num12z8">
    <w:name w:val="WW8Num12z8"/>
    <w:rsid w:val="00A766B1"/>
  </w:style>
  <w:style w:type="character" w:customStyle="1" w:styleId="5">
    <w:name w:val="Основной шрифт абзаца5"/>
    <w:rsid w:val="00A766B1"/>
  </w:style>
  <w:style w:type="character" w:customStyle="1" w:styleId="4">
    <w:name w:val="Основной шрифт абзаца4"/>
    <w:rsid w:val="00A766B1"/>
  </w:style>
  <w:style w:type="character" w:customStyle="1" w:styleId="Absatz-Standardschriftart">
    <w:name w:val="Absatz-Standardschriftart"/>
    <w:rsid w:val="00A766B1"/>
  </w:style>
  <w:style w:type="character" w:customStyle="1" w:styleId="WW-Absatz-Standardschriftart">
    <w:name w:val="WW-Absatz-Standardschriftart"/>
    <w:rsid w:val="00A766B1"/>
  </w:style>
  <w:style w:type="character" w:customStyle="1" w:styleId="3">
    <w:name w:val="Основной шрифт абзаца3"/>
    <w:rsid w:val="00A766B1"/>
  </w:style>
  <w:style w:type="character" w:customStyle="1" w:styleId="2">
    <w:name w:val="Основной шрифт абзаца2"/>
    <w:rsid w:val="00A766B1"/>
  </w:style>
  <w:style w:type="character" w:customStyle="1" w:styleId="WW-Absatz-Standardschriftart1">
    <w:name w:val="WW-Absatz-Standardschriftart1"/>
    <w:rsid w:val="00A766B1"/>
  </w:style>
  <w:style w:type="character" w:customStyle="1" w:styleId="1">
    <w:name w:val="Основной шрифт абзаца1"/>
    <w:uiPriority w:val="99"/>
    <w:rsid w:val="00A766B1"/>
  </w:style>
  <w:style w:type="character" w:customStyle="1" w:styleId="a3">
    <w:name w:val="Символ нумерации"/>
    <w:rsid w:val="00A766B1"/>
  </w:style>
  <w:style w:type="character" w:customStyle="1" w:styleId="a4">
    <w:name w:val="Основной текст Знак"/>
    <w:rsid w:val="00A766B1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A766B1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A766B1"/>
    <w:pPr>
      <w:spacing w:after="120"/>
    </w:pPr>
  </w:style>
  <w:style w:type="paragraph" w:styleId="a7">
    <w:name w:val="List"/>
    <w:basedOn w:val="a6"/>
    <w:rsid w:val="00A766B1"/>
    <w:rPr>
      <w:rFonts w:cs="Mangal"/>
    </w:rPr>
  </w:style>
  <w:style w:type="paragraph" w:styleId="a8">
    <w:name w:val="caption"/>
    <w:basedOn w:val="a"/>
    <w:qFormat/>
    <w:rsid w:val="00A766B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A766B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766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A766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766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766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766B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766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766B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766B1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A766B1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A766B1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A766B1"/>
    <w:pPr>
      <w:suppressLineNumbers/>
    </w:pPr>
  </w:style>
  <w:style w:type="paragraph" w:customStyle="1" w:styleId="ad">
    <w:name w:val="Заголовок таблицы"/>
    <w:basedOn w:val="ac"/>
    <w:rsid w:val="00A766B1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A766B1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A766B1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A766B1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A766B1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character" w:styleId="af8">
    <w:name w:val="Emphasis"/>
    <w:basedOn w:val="a0"/>
    <w:uiPriority w:val="20"/>
    <w:qFormat/>
    <w:rsid w:val="00FD5351"/>
    <w:rPr>
      <w:i/>
      <w:iCs/>
    </w:rPr>
  </w:style>
  <w:style w:type="character" w:styleId="af9">
    <w:name w:val="Strong"/>
    <w:basedOn w:val="a0"/>
    <w:uiPriority w:val="22"/>
    <w:qFormat/>
    <w:rsid w:val="00FD5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2022-04-25T11:10:00Z</cp:lastPrinted>
  <dcterms:created xsi:type="dcterms:W3CDTF">2022-04-25T09:57:00Z</dcterms:created>
  <dcterms:modified xsi:type="dcterms:W3CDTF">2022-04-25T11:10:00Z</dcterms:modified>
</cp:coreProperties>
</file>