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75" w:rsidRDefault="00271575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ПРОТОКОЛ № 2</w:t>
      </w:r>
    </w:p>
    <w:p w:rsidR="00271575" w:rsidRDefault="00271575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публичных слушаний в Лютовском сельском поселении</w:t>
      </w:r>
    </w:p>
    <w:p w:rsidR="00271575" w:rsidRDefault="00271575" w:rsidP="00271575">
      <w:pPr>
        <w:rPr>
          <w:rFonts w:ascii="Arial" w:hAnsi="Arial" w:cs="Arial"/>
        </w:rPr>
      </w:pPr>
    </w:p>
    <w:p w:rsidR="00271575" w:rsidRDefault="00271575" w:rsidP="00271575">
      <w:pPr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Зал заседаний администрации                                                           19 мая 2021 г.                                                                                </w:t>
      </w:r>
    </w:p>
    <w:p w:rsidR="00271575" w:rsidRDefault="00271575" w:rsidP="00271575">
      <w:pPr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Лютовского сельского поселения                                         начало 18 часов 00 минут</w:t>
      </w:r>
    </w:p>
    <w:p w:rsidR="00271575" w:rsidRDefault="00271575" w:rsidP="00271575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</w:t>
      </w: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Председательствующий</w:t>
      </w:r>
      <w:r>
        <w:rPr>
          <w:rFonts w:ascii="Arial" w:hAnsi="Arial" w:cs="Arial"/>
        </w:rPr>
        <w:t xml:space="preserve"> – Бобкин В.А., председатель Лютовского сельского Совета народных депутатов.</w:t>
      </w: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>Присутствовали: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жители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Лютовского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 – 3 чел., депутаты Лютовского сельского Совета народных депутатов – 6 чел., представители предприятий и учреждений, расположенных на территории Лютовского сельского поселения – 1 чел., представители политических партий – 2 чел. Итого присутствующих – 12 чел.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объявляется открытым.</w:t>
      </w:r>
    </w:p>
    <w:p w:rsidR="00271575" w:rsidRDefault="00271575" w:rsidP="00271575">
      <w:pPr>
        <w:jc w:val="center"/>
        <w:rPr>
          <w:rFonts w:ascii="Arial" w:hAnsi="Arial" w:cs="Arial"/>
        </w:rPr>
      </w:pPr>
    </w:p>
    <w:p w:rsidR="00271575" w:rsidRDefault="00271575" w:rsidP="00271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ПОВЕСТКА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ДНЯ:</w:t>
      </w:r>
    </w:p>
    <w:p w:rsidR="00271575" w:rsidRDefault="00271575" w:rsidP="00271575">
      <w:pPr>
        <w:rPr>
          <w:rFonts w:ascii="Arial" w:hAnsi="Arial" w:cs="Arial"/>
          <w:lang w:eastAsia="ru-RU"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1. </w:t>
      </w:r>
      <w:r>
        <w:rPr>
          <w:rFonts w:ascii="Arial" w:hAnsi="Arial" w:cs="Arial"/>
        </w:rPr>
        <w:t>Об  итогах исполнения бюджета Лютовского сельского поселения Ливенского района за 2020  год.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Pr="004A0478" w:rsidRDefault="00271575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   2.   </w:t>
      </w:r>
      <w:r>
        <w:rPr>
          <w:rFonts w:ascii="Arial" w:hAnsi="Arial" w:cs="Arial"/>
        </w:rPr>
        <w:t>О внесении изменений в решение Лютовского сельского Совета народных депутатов от 30 апреля 2020 г. №35/172-СС «</w:t>
      </w:r>
      <w:r w:rsidRPr="004A0478">
        <w:rPr>
          <w:rFonts w:ascii="Arial" w:hAnsi="Arial" w:cs="Arial"/>
        </w:rPr>
        <w:t>Об утверждении Правил благо</w:t>
      </w:r>
      <w:r>
        <w:rPr>
          <w:rFonts w:ascii="Arial" w:hAnsi="Arial" w:cs="Arial"/>
        </w:rPr>
        <w:t>устройства территории Лютовского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</w:t>
      </w:r>
    </w:p>
    <w:p w:rsidR="00271575" w:rsidRDefault="00271575" w:rsidP="00271575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Утверждается регламент работы:</w:t>
      </w:r>
    </w:p>
    <w:p w:rsidR="00271575" w:rsidRDefault="00271575" w:rsidP="00271575">
      <w:pPr>
        <w:shd w:val="clear" w:color="auto" w:fill="FFFFFF"/>
        <w:jc w:val="center"/>
        <w:rPr>
          <w:rFonts w:ascii="Arial" w:hAnsi="Arial" w:cs="Arial"/>
          <w:b/>
          <w:lang w:eastAsia="ru-RU"/>
        </w:rPr>
      </w:pPr>
    </w:p>
    <w:p w:rsidR="00271575" w:rsidRDefault="00271575" w:rsidP="00271575">
      <w:pPr>
        <w:tabs>
          <w:tab w:val="left" w:pos="6804"/>
          <w:tab w:val="left" w:pos="708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Время для доклада по первому вопросу                                       10 мин.</w:t>
      </w:r>
    </w:p>
    <w:p w:rsidR="00271575" w:rsidRDefault="00271575" w:rsidP="00271575">
      <w:pPr>
        <w:tabs>
          <w:tab w:val="left" w:pos="6804"/>
          <w:tab w:val="left" w:pos="708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Время для доклада по второму вопросу                                       10 мин.</w:t>
      </w:r>
    </w:p>
    <w:p w:rsidR="00271575" w:rsidRDefault="00271575" w:rsidP="00271575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Выступления в прениях                                                                   до 5 мин.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000000" w:themeColor="text1"/>
        </w:rPr>
        <w:t xml:space="preserve">Справки и замечания в конце заседания.    </w:t>
      </w:r>
    </w:p>
    <w:p w:rsidR="00271575" w:rsidRDefault="00271575" w:rsidP="00271575">
      <w:pPr>
        <w:rPr>
          <w:rFonts w:ascii="Arial" w:hAnsi="Arial" w:cs="Arial"/>
          <w:shd w:val="clear" w:color="auto" w:fill="FFFFFF"/>
          <w:lang w:eastAsia="ru-RU"/>
        </w:rPr>
      </w:pPr>
      <w:r>
        <w:rPr>
          <w:rFonts w:ascii="Arial" w:hAnsi="Arial" w:cs="Arial"/>
          <w:i/>
        </w:rPr>
        <w:t xml:space="preserve">     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Слушали: </w:t>
      </w:r>
      <w:r>
        <w:rPr>
          <w:rFonts w:ascii="Arial" w:hAnsi="Arial" w:cs="Arial"/>
          <w:bCs/>
        </w:rPr>
        <w:t>Селину Ольгу Ивановну, начальника отдела по планированию, финансам, бухгалтерскому учету и отчетности администрации Лютовского сельского поселения, которая в своем выступлении ознакомила присутствующих с проектом решения Лютовского сельского Совета народных депутатов «</w:t>
      </w:r>
      <w:r>
        <w:rPr>
          <w:rFonts w:ascii="Arial" w:hAnsi="Arial" w:cs="Arial"/>
        </w:rPr>
        <w:t>Об  итогах исполнения бюджета Лютовского сельского поселения Ливенского района за 2020  год</w:t>
      </w:r>
      <w:r>
        <w:rPr>
          <w:rFonts w:ascii="Arial" w:hAnsi="Arial" w:cs="Arial"/>
          <w:bCs/>
        </w:rPr>
        <w:t>».</w:t>
      </w:r>
    </w:p>
    <w:p w:rsidR="00271575" w:rsidRPr="00271575" w:rsidRDefault="00271575" w:rsidP="00271575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271575">
        <w:rPr>
          <w:rFonts w:ascii="Arial" w:hAnsi="Arial" w:cs="Arial"/>
          <w:szCs w:val="24"/>
        </w:rPr>
        <w:t>За 2020 год доходная часть  бюджета Лютовского сельского поселения  составила 2 726,457 тыс</w:t>
      </w:r>
      <w:proofErr w:type="gramStart"/>
      <w:r w:rsidRPr="00271575">
        <w:rPr>
          <w:rFonts w:ascii="Arial" w:hAnsi="Arial" w:cs="Arial"/>
          <w:szCs w:val="24"/>
        </w:rPr>
        <w:t>.р</w:t>
      </w:r>
      <w:proofErr w:type="gramEnd"/>
      <w:r w:rsidRPr="00271575">
        <w:rPr>
          <w:rFonts w:ascii="Arial" w:hAnsi="Arial" w:cs="Arial"/>
          <w:szCs w:val="24"/>
        </w:rPr>
        <w:t>ублей и исполнена на 98,5%  к плану г</w:t>
      </w:r>
      <w:r w:rsidRPr="00271575">
        <w:rPr>
          <w:rFonts w:ascii="Arial" w:hAnsi="Arial" w:cs="Arial"/>
          <w:szCs w:val="24"/>
        </w:rPr>
        <w:t>о</w:t>
      </w:r>
      <w:r w:rsidRPr="00271575">
        <w:rPr>
          <w:rFonts w:ascii="Arial" w:hAnsi="Arial" w:cs="Arial"/>
          <w:szCs w:val="24"/>
        </w:rPr>
        <w:t>да.</w:t>
      </w:r>
    </w:p>
    <w:p w:rsidR="00271575" w:rsidRPr="00271575" w:rsidRDefault="00271575" w:rsidP="00271575">
      <w:pPr>
        <w:pStyle w:val="a3"/>
        <w:ind w:firstLine="708"/>
        <w:jc w:val="both"/>
        <w:rPr>
          <w:rFonts w:ascii="Arial" w:hAnsi="Arial" w:cs="Arial"/>
          <w:szCs w:val="24"/>
        </w:rPr>
      </w:pPr>
      <w:r w:rsidRPr="00271575">
        <w:rPr>
          <w:rFonts w:ascii="Arial" w:hAnsi="Arial" w:cs="Arial"/>
          <w:szCs w:val="24"/>
        </w:rPr>
        <w:t xml:space="preserve"> Налоговые и неналоговые доходы бюджета мобилизованы в размере  1 600,217тыс. рублей или 97,5% к годовому заданию.</w:t>
      </w:r>
    </w:p>
    <w:p w:rsidR="00271575" w:rsidRPr="00271575" w:rsidRDefault="00271575" w:rsidP="00271575">
      <w:pPr>
        <w:ind w:firstLine="708"/>
        <w:jc w:val="both"/>
        <w:rPr>
          <w:rFonts w:ascii="Arial" w:hAnsi="Arial" w:cs="Arial"/>
        </w:rPr>
      </w:pPr>
      <w:r w:rsidRPr="00271575">
        <w:rPr>
          <w:rFonts w:ascii="Arial" w:hAnsi="Arial" w:cs="Arial"/>
        </w:rPr>
        <w:t>Безвозмездные поступления от районного бюджета зачислены в размере 1 126,240тыс. рублей или 100% к утвержденным годовым назначениям.</w:t>
      </w:r>
    </w:p>
    <w:p w:rsidR="00271575" w:rsidRPr="00271575" w:rsidRDefault="00271575" w:rsidP="002715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71575">
        <w:rPr>
          <w:rFonts w:ascii="Arial" w:hAnsi="Arial" w:cs="Arial"/>
        </w:rPr>
        <w:t>Поступление доходов от уплаты налога на доходы физических лиц  118 604,34 ру</w:t>
      </w:r>
      <w:r w:rsidRPr="00271575">
        <w:rPr>
          <w:rFonts w:ascii="Arial" w:hAnsi="Arial" w:cs="Arial"/>
        </w:rPr>
        <w:t>б</w:t>
      </w:r>
      <w:r w:rsidRPr="00271575">
        <w:rPr>
          <w:rFonts w:ascii="Arial" w:hAnsi="Arial" w:cs="Arial"/>
        </w:rPr>
        <w:t xml:space="preserve">лей и составило 109,1% к плану. </w:t>
      </w:r>
    </w:p>
    <w:p w:rsidR="00271575" w:rsidRPr="00271575" w:rsidRDefault="00271575" w:rsidP="002715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71575">
        <w:rPr>
          <w:rFonts w:ascii="Arial" w:hAnsi="Arial" w:cs="Arial"/>
        </w:rPr>
        <w:t>Налог на имущество физических лиц  за 2020 год поступил в размере 56 994,44 руб. Исполнение составило 111,8  % планового задания.</w:t>
      </w:r>
    </w:p>
    <w:p w:rsidR="00271575" w:rsidRPr="00271575" w:rsidRDefault="00271575" w:rsidP="002715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71575">
        <w:rPr>
          <w:rFonts w:ascii="Arial" w:hAnsi="Arial" w:cs="Arial"/>
        </w:rPr>
        <w:lastRenderedPageBreak/>
        <w:t>Поступление земельного налога  составило 1 328 867,98 руб., 97,7% к плану г</w:t>
      </w:r>
      <w:r w:rsidRPr="00271575">
        <w:rPr>
          <w:rFonts w:ascii="Arial" w:hAnsi="Arial" w:cs="Arial"/>
        </w:rPr>
        <w:t>о</w:t>
      </w:r>
      <w:r w:rsidRPr="00271575">
        <w:rPr>
          <w:rFonts w:ascii="Arial" w:hAnsi="Arial" w:cs="Arial"/>
        </w:rPr>
        <w:t>да.</w:t>
      </w:r>
    </w:p>
    <w:p w:rsidR="00271575" w:rsidRPr="00271575" w:rsidRDefault="00271575" w:rsidP="002715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271575">
        <w:rPr>
          <w:rFonts w:ascii="Arial" w:hAnsi="Arial" w:cs="Arial"/>
        </w:rPr>
        <w:t>Государственная пошлина составила 2600 рублей</w:t>
      </w:r>
      <w:r w:rsidRPr="00271575">
        <w:rPr>
          <w:rFonts w:ascii="Arial" w:hAnsi="Arial" w:cs="Arial"/>
          <w:b/>
        </w:rPr>
        <w:t>,</w:t>
      </w:r>
      <w:r w:rsidRPr="00271575">
        <w:rPr>
          <w:rFonts w:ascii="Arial" w:hAnsi="Arial" w:cs="Arial"/>
        </w:rPr>
        <w:t xml:space="preserve"> что составляет 43,3 % планового задания (план 6 тыс</w:t>
      </w:r>
      <w:proofErr w:type="gramStart"/>
      <w:r w:rsidRPr="00271575">
        <w:rPr>
          <w:rFonts w:ascii="Arial" w:hAnsi="Arial" w:cs="Arial"/>
        </w:rPr>
        <w:t>.р</w:t>
      </w:r>
      <w:proofErr w:type="gramEnd"/>
      <w:r w:rsidRPr="00271575">
        <w:rPr>
          <w:rFonts w:ascii="Arial" w:hAnsi="Arial" w:cs="Arial"/>
        </w:rPr>
        <w:t>уб.).</w:t>
      </w:r>
    </w:p>
    <w:p w:rsidR="00271575" w:rsidRPr="00271575" w:rsidRDefault="00271575" w:rsidP="00271575">
      <w:pPr>
        <w:ind w:firstLine="708"/>
        <w:jc w:val="both"/>
        <w:rPr>
          <w:rFonts w:ascii="Arial" w:hAnsi="Arial" w:cs="Arial"/>
        </w:rPr>
      </w:pPr>
      <w:r w:rsidRPr="00271575">
        <w:rPr>
          <w:rFonts w:ascii="Arial" w:hAnsi="Arial" w:cs="Arial"/>
        </w:rPr>
        <w:t xml:space="preserve">Доходы от аренды  получены в размере 88 886,72 рублей. </w:t>
      </w:r>
    </w:p>
    <w:p w:rsidR="00271575" w:rsidRPr="00271575" w:rsidRDefault="00271575" w:rsidP="00271575">
      <w:pPr>
        <w:ind w:firstLine="708"/>
        <w:jc w:val="both"/>
        <w:rPr>
          <w:rFonts w:ascii="Arial" w:hAnsi="Arial" w:cs="Arial"/>
        </w:rPr>
      </w:pPr>
      <w:r w:rsidRPr="00271575">
        <w:rPr>
          <w:rFonts w:ascii="Arial" w:hAnsi="Arial" w:cs="Arial"/>
        </w:rPr>
        <w:t>Из районного бюджета в адрес Лютовского сельского поселения перечислено: межбюджетных трансфертов в сумме 462 006,20 рублей, что составляет 100,0% к пл</w:t>
      </w:r>
      <w:r w:rsidRPr="00271575">
        <w:rPr>
          <w:rFonts w:ascii="Arial" w:hAnsi="Arial" w:cs="Arial"/>
        </w:rPr>
        <w:t>а</w:t>
      </w:r>
      <w:r w:rsidRPr="00271575">
        <w:rPr>
          <w:rFonts w:ascii="Arial" w:hAnsi="Arial" w:cs="Arial"/>
        </w:rPr>
        <w:t>ну, субвенции – 122 600,00 рублей, что составляет 100,0 % к плану, дотаций на выравнив</w:t>
      </w:r>
      <w:r w:rsidRPr="00271575">
        <w:rPr>
          <w:rFonts w:ascii="Arial" w:hAnsi="Arial" w:cs="Arial"/>
        </w:rPr>
        <w:t>а</w:t>
      </w:r>
      <w:r w:rsidRPr="00271575">
        <w:rPr>
          <w:rFonts w:ascii="Arial" w:hAnsi="Arial" w:cs="Arial"/>
        </w:rPr>
        <w:t>ние бюджетной обеспеченности в размере 431 164,00 рублей или 100 % к плану года.</w:t>
      </w:r>
    </w:p>
    <w:p w:rsidR="00271575" w:rsidRPr="00271575" w:rsidRDefault="00271575" w:rsidP="00271575">
      <w:pPr>
        <w:pStyle w:val="a3"/>
        <w:ind w:firstLine="708"/>
        <w:rPr>
          <w:rFonts w:ascii="Arial" w:hAnsi="Arial" w:cs="Arial"/>
          <w:szCs w:val="24"/>
        </w:rPr>
      </w:pPr>
      <w:r w:rsidRPr="00271575">
        <w:rPr>
          <w:rFonts w:ascii="Arial" w:hAnsi="Arial" w:cs="Arial"/>
          <w:szCs w:val="24"/>
        </w:rPr>
        <w:t xml:space="preserve">Расходы  бюджета поселения за 2020 год составили 2 632,879 руб. или  90,2% от общего объёма бюджета текущего финансового года. </w:t>
      </w:r>
    </w:p>
    <w:p w:rsidR="00271575" w:rsidRPr="00271575" w:rsidRDefault="00271575" w:rsidP="00271575">
      <w:pPr>
        <w:pStyle w:val="a3"/>
        <w:ind w:firstLine="708"/>
        <w:rPr>
          <w:rFonts w:ascii="Arial" w:hAnsi="Arial" w:cs="Arial"/>
          <w:szCs w:val="24"/>
        </w:rPr>
      </w:pPr>
      <w:r w:rsidRPr="00271575">
        <w:rPr>
          <w:rFonts w:ascii="Arial" w:hAnsi="Arial" w:cs="Arial"/>
          <w:szCs w:val="24"/>
        </w:rPr>
        <w:t>Из общей суммы расходов бюджета поселения 22,2% составили расходы на выполнение переданных государственных полномочий, из них на осуществление перви</w:t>
      </w:r>
      <w:r w:rsidRPr="00271575">
        <w:rPr>
          <w:rFonts w:ascii="Arial" w:hAnsi="Arial" w:cs="Arial"/>
          <w:szCs w:val="24"/>
        </w:rPr>
        <w:t>ч</w:t>
      </w:r>
      <w:r w:rsidRPr="00271575">
        <w:rPr>
          <w:rFonts w:ascii="Arial" w:hAnsi="Arial" w:cs="Arial"/>
          <w:szCs w:val="24"/>
        </w:rPr>
        <w:t xml:space="preserve">ного воинского учета в сельском поселении освоено 122 600,00 руб., </w:t>
      </w:r>
    </w:p>
    <w:p w:rsidR="00271575" w:rsidRPr="00271575" w:rsidRDefault="00271575" w:rsidP="00271575">
      <w:pPr>
        <w:pStyle w:val="a3"/>
        <w:ind w:firstLine="708"/>
        <w:rPr>
          <w:rFonts w:ascii="Arial" w:hAnsi="Arial" w:cs="Arial"/>
          <w:szCs w:val="24"/>
        </w:rPr>
      </w:pPr>
      <w:r w:rsidRPr="00271575">
        <w:rPr>
          <w:rFonts w:ascii="Arial" w:hAnsi="Arial" w:cs="Arial"/>
          <w:szCs w:val="24"/>
        </w:rPr>
        <w:t>1 852 070,52 рублей бюджета поселения составили расходы по разделу «Общег</w:t>
      </w:r>
      <w:r w:rsidRPr="00271575">
        <w:rPr>
          <w:rFonts w:ascii="Arial" w:hAnsi="Arial" w:cs="Arial"/>
          <w:szCs w:val="24"/>
        </w:rPr>
        <w:t>о</w:t>
      </w:r>
      <w:r w:rsidRPr="00271575">
        <w:rPr>
          <w:rFonts w:ascii="Arial" w:hAnsi="Arial" w:cs="Arial"/>
          <w:szCs w:val="24"/>
        </w:rPr>
        <w:t>сударственные вопросы», что составляет 89,1 % к годовому плану.</w:t>
      </w:r>
    </w:p>
    <w:p w:rsidR="00271575" w:rsidRPr="00271575" w:rsidRDefault="00271575" w:rsidP="00271575">
      <w:pPr>
        <w:ind w:firstLine="708"/>
        <w:jc w:val="both"/>
        <w:rPr>
          <w:rFonts w:ascii="Arial" w:hAnsi="Arial" w:cs="Arial"/>
        </w:rPr>
      </w:pPr>
      <w:r w:rsidRPr="00271575">
        <w:rPr>
          <w:rFonts w:ascii="Arial" w:hAnsi="Arial" w:cs="Arial"/>
        </w:rPr>
        <w:t>В первоочередном порядке  финансировались социально-значимые статьи расх</w:t>
      </w:r>
      <w:r w:rsidRPr="00271575">
        <w:rPr>
          <w:rFonts w:ascii="Arial" w:hAnsi="Arial" w:cs="Arial"/>
        </w:rPr>
        <w:t>о</w:t>
      </w:r>
      <w:r w:rsidRPr="00271575">
        <w:rPr>
          <w:rFonts w:ascii="Arial" w:hAnsi="Arial" w:cs="Arial"/>
        </w:rPr>
        <w:t>дов. Расходы на заработную плату с начислениями органов местного самоуправления составили 1 625 974,82 рублей – 61,8%  от общей суммы расходов  бюджета поселения. Расходы  на коммунальные услуги с</w:t>
      </w:r>
      <w:r w:rsidRPr="00271575">
        <w:rPr>
          <w:rFonts w:ascii="Arial" w:hAnsi="Arial" w:cs="Arial"/>
        </w:rPr>
        <w:t>о</w:t>
      </w:r>
      <w:r w:rsidRPr="00271575">
        <w:rPr>
          <w:rFonts w:ascii="Arial" w:hAnsi="Arial" w:cs="Arial"/>
        </w:rPr>
        <w:t>ставили 48 958,43 рублей.</w:t>
      </w:r>
      <w:r w:rsidRPr="00271575">
        <w:rPr>
          <w:rFonts w:ascii="Arial" w:hAnsi="Arial" w:cs="Arial"/>
        </w:rPr>
        <w:tab/>
      </w:r>
    </w:p>
    <w:p w:rsidR="00271575" w:rsidRPr="00271575" w:rsidRDefault="00271575" w:rsidP="00271575">
      <w:pPr>
        <w:ind w:firstLine="720"/>
        <w:jc w:val="both"/>
        <w:rPr>
          <w:rFonts w:ascii="Arial" w:hAnsi="Arial" w:cs="Arial"/>
        </w:rPr>
      </w:pPr>
      <w:r w:rsidRPr="00271575">
        <w:rPr>
          <w:rFonts w:ascii="Arial" w:hAnsi="Arial" w:cs="Arial"/>
        </w:rPr>
        <w:t>Бюджетные расходы по финансированию ЖКХ за  2020 год составили 32343,60 рублей, что составляет 24,3%  планового задания 2020 года. По разделу «Коммунальное хозяйство» расходы за  2021 год  составили 172570,00 ру</w:t>
      </w:r>
      <w:r w:rsidRPr="00271575">
        <w:rPr>
          <w:rFonts w:ascii="Arial" w:hAnsi="Arial" w:cs="Arial"/>
        </w:rPr>
        <w:t>б</w:t>
      </w:r>
      <w:r w:rsidRPr="00271575">
        <w:rPr>
          <w:rFonts w:ascii="Arial" w:hAnsi="Arial" w:cs="Arial"/>
        </w:rPr>
        <w:t>лей.</w:t>
      </w:r>
    </w:p>
    <w:p w:rsidR="00271575" w:rsidRPr="00271575" w:rsidRDefault="00271575" w:rsidP="00271575">
      <w:pPr>
        <w:ind w:firstLine="720"/>
        <w:jc w:val="both"/>
        <w:rPr>
          <w:rFonts w:ascii="Arial" w:hAnsi="Arial" w:cs="Arial"/>
        </w:rPr>
      </w:pPr>
      <w:r w:rsidRPr="00271575">
        <w:rPr>
          <w:rFonts w:ascii="Arial" w:hAnsi="Arial" w:cs="Arial"/>
        </w:rPr>
        <w:t>Остаток средств на счете на 1.01.2021 года составляет 171671,47  рублей.</w:t>
      </w:r>
    </w:p>
    <w:p w:rsidR="00271575" w:rsidRPr="00271575" w:rsidRDefault="00271575" w:rsidP="00271575">
      <w:pPr>
        <w:widowControl/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71575" w:rsidRPr="00271575" w:rsidRDefault="00271575" w:rsidP="00271575">
      <w:pPr>
        <w:widowControl/>
        <w:suppressAutoHyphens w:val="0"/>
        <w:ind w:firstLine="720"/>
        <w:jc w:val="both"/>
        <w:rPr>
          <w:rFonts w:ascii="Arial" w:eastAsia="Times New Roman" w:hAnsi="Arial" w:cs="Arial"/>
          <w:kern w:val="0"/>
          <w:lang w:eastAsia="ru-RU" w:bidi="ar-SA"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 xml:space="preserve">           Выступила:</w:t>
      </w:r>
      <w:r>
        <w:rPr>
          <w:rFonts w:ascii="Arial" w:hAnsi="Arial" w:cs="Arial"/>
        </w:rPr>
        <w:t xml:space="preserve"> Терешкина Е.И., депутат Лютовского сельского Совета народных депутатов по избирательному округу № 2, </w:t>
      </w:r>
      <w:r>
        <w:rPr>
          <w:rFonts w:ascii="Arial" w:hAnsi="Arial" w:cs="Arial"/>
          <w:color w:val="000000" w:themeColor="text1"/>
        </w:rPr>
        <w:t>с предложением одобрить проект решения «</w:t>
      </w:r>
      <w:r>
        <w:rPr>
          <w:rFonts w:ascii="Arial" w:hAnsi="Arial" w:cs="Arial"/>
        </w:rPr>
        <w:t>Об  итогах исполнения бюджета Лютовского сельского поселения Ливенского района за 2020  год</w:t>
      </w:r>
      <w:r>
        <w:rPr>
          <w:rFonts w:ascii="Arial" w:hAnsi="Arial" w:cs="Arial"/>
          <w:color w:val="000000" w:themeColor="text1"/>
        </w:rPr>
        <w:t>».</w:t>
      </w:r>
    </w:p>
    <w:p w:rsidR="00271575" w:rsidRDefault="00271575" w:rsidP="00271575">
      <w:pPr>
        <w:tabs>
          <w:tab w:val="num" w:pos="0"/>
        </w:tabs>
        <w:jc w:val="both"/>
        <w:rPr>
          <w:rFonts w:ascii="Arial" w:hAnsi="Arial" w:cs="Arial"/>
          <w:color w:val="000000" w:themeColor="text1"/>
        </w:rPr>
      </w:pP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«за» - единогласно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«против» - нет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«воздержались» - нет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</w:p>
    <w:p w:rsidR="00271575" w:rsidRPr="004A0478" w:rsidRDefault="00271575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Слушали: </w:t>
      </w:r>
      <w:proofErr w:type="gramStart"/>
      <w:r>
        <w:rPr>
          <w:rFonts w:ascii="Arial" w:hAnsi="Arial" w:cs="Arial"/>
          <w:bCs/>
        </w:rPr>
        <w:t>Бобкина Василия Анатольевича, главу администрации Лютовского сельского поселения, который в своем выступлении ознакомил присутствующих с проектом решения Лютовского сельского Совета народных депутатов «</w:t>
      </w:r>
      <w:r>
        <w:rPr>
          <w:rFonts w:ascii="Arial" w:hAnsi="Arial" w:cs="Arial"/>
        </w:rPr>
        <w:t>О внесении изменений в решение Лютовского сельского Совета народных депутатов от 30 апреля 2020 г. №35/172-СС «</w:t>
      </w:r>
      <w:r w:rsidRPr="004A0478">
        <w:rPr>
          <w:rFonts w:ascii="Arial" w:hAnsi="Arial" w:cs="Arial"/>
        </w:rPr>
        <w:t>Об утверждении Правил благо</w:t>
      </w:r>
      <w:r>
        <w:rPr>
          <w:rFonts w:ascii="Arial" w:hAnsi="Arial" w:cs="Arial"/>
        </w:rPr>
        <w:t>устройства территории Лютовского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>
        <w:rPr>
          <w:rFonts w:ascii="Arial" w:hAnsi="Arial" w:cs="Arial"/>
        </w:rPr>
        <w:t>»</w:t>
      </w:r>
      <w:proofErr w:type="gramEnd"/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Pr="004A0478" w:rsidRDefault="00271575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/>
          <w:bCs/>
        </w:rPr>
        <w:t>Выступил:</w:t>
      </w:r>
      <w:r>
        <w:rPr>
          <w:rFonts w:ascii="Arial" w:hAnsi="Arial" w:cs="Arial"/>
        </w:rPr>
        <w:t xml:space="preserve"> Злобин Игорь Николаевич, депутат Лютовского сельского Совета народных депутатов по избирательному округу № 5, </w:t>
      </w:r>
      <w:r>
        <w:rPr>
          <w:rFonts w:ascii="Arial" w:hAnsi="Arial" w:cs="Arial"/>
          <w:color w:val="000000" w:themeColor="text1"/>
        </w:rPr>
        <w:t>с предложением одобрить проект решения «</w:t>
      </w:r>
      <w:r>
        <w:rPr>
          <w:rFonts w:ascii="Arial" w:hAnsi="Arial" w:cs="Arial"/>
        </w:rPr>
        <w:t>О внесении изменений в решение Лютовского сельского Совета народных депутатов от 30 апреля 2020 г. №35/172-СС «</w:t>
      </w:r>
      <w:r w:rsidRPr="004A0478">
        <w:rPr>
          <w:rFonts w:ascii="Arial" w:hAnsi="Arial" w:cs="Arial"/>
        </w:rPr>
        <w:t>Об утверждении Правил благо</w:t>
      </w:r>
      <w:r>
        <w:rPr>
          <w:rFonts w:ascii="Arial" w:hAnsi="Arial" w:cs="Arial"/>
        </w:rPr>
        <w:t>устройства территории Лютовского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>
        <w:rPr>
          <w:rFonts w:ascii="Arial" w:hAnsi="Arial" w:cs="Arial"/>
        </w:rPr>
        <w:t>»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1575" w:rsidRDefault="00271575" w:rsidP="00271575">
      <w:pPr>
        <w:tabs>
          <w:tab w:val="num" w:pos="0"/>
        </w:tabs>
        <w:jc w:val="both"/>
        <w:rPr>
          <w:rFonts w:ascii="Arial" w:hAnsi="Arial" w:cs="Arial"/>
          <w:color w:val="000000" w:themeColor="text1"/>
        </w:rPr>
      </w:pP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Голосовали: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«за» - единогласно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«против» - нет</w:t>
      </w:r>
    </w:p>
    <w:p w:rsidR="00271575" w:rsidRDefault="00271575" w:rsidP="00271575">
      <w:pPr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«воздержались» - нет</w:t>
      </w:r>
      <w:r>
        <w:rPr>
          <w:rFonts w:ascii="Arial" w:hAnsi="Arial" w:cs="Arial"/>
          <w:b/>
          <w:bCs/>
        </w:rPr>
        <w:t xml:space="preserve">         </w:t>
      </w:r>
    </w:p>
    <w:p w:rsidR="00271575" w:rsidRDefault="00271575" w:rsidP="00271575">
      <w:pPr>
        <w:shd w:val="clear" w:color="auto" w:fill="FFFFFF"/>
        <w:tabs>
          <w:tab w:val="left" w:pos="851"/>
          <w:tab w:val="left" w:pos="993"/>
        </w:tabs>
        <w:jc w:val="both"/>
        <w:rPr>
          <w:rFonts w:ascii="Arial" w:hAnsi="Arial" w:cs="Arial"/>
          <w:bCs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Решили:</w:t>
      </w:r>
      <w:r>
        <w:rPr>
          <w:rFonts w:ascii="Arial" w:hAnsi="Arial" w:cs="Arial"/>
        </w:rPr>
        <w:t xml:space="preserve"> Рекомендовать Лютовскому сельскому Совету народных депутатов Ливенского района Орловской области принять решения: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lang w:eastAsia="ru-RU"/>
        </w:rPr>
        <w:t xml:space="preserve">1. </w:t>
      </w:r>
      <w:r>
        <w:rPr>
          <w:rFonts w:ascii="Arial" w:hAnsi="Arial" w:cs="Arial"/>
        </w:rPr>
        <w:t>Об  итогах исполнения бюджета Лютовского сельского поселения Ливенского района за 2020  год.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Pr="004A0478" w:rsidRDefault="00271575" w:rsidP="00271575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     2.</w:t>
      </w:r>
      <w:r>
        <w:t xml:space="preserve"> </w:t>
      </w:r>
      <w:r>
        <w:rPr>
          <w:rFonts w:ascii="Arial" w:hAnsi="Arial" w:cs="Arial"/>
        </w:rPr>
        <w:t>О внесении изменений в решение Лютовского сельского Совета народных депутатов от 30 апреля 2020 г. №35/172-СС «</w:t>
      </w:r>
      <w:r w:rsidRPr="004A0478">
        <w:rPr>
          <w:rFonts w:ascii="Arial" w:hAnsi="Arial" w:cs="Arial"/>
        </w:rPr>
        <w:t>Об утверждении Правил благо</w:t>
      </w:r>
      <w:r>
        <w:rPr>
          <w:rFonts w:ascii="Arial" w:hAnsi="Arial" w:cs="Arial"/>
        </w:rPr>
        <w:t>устройства территории Лютовского</w:t>
      </w:r>
      <w:r w:rsidRPr="004A0478">
        <w:rPr>
          <w:rFonts w:ascii="Arial" w:hAnsi="Arial" w:cs="Arial"/>
        </w:rPr>
        <w:t xml:space="preserve"> сельского поселения Ливенского района Орловской области</w:t>
      </w:r>
      <w:r>
        <w:rPr>
          <w:rFonts w:ascii="Arial" w:hAnsi="Arial" w:cs="Arial"/>
        </w:rPr>
        <w:t>»</w:t>
      </w:r>
    </w:p>
    <w:p w:rsidR="00271575" w:rsidRDefault="00271575" w:rsidP="00271575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271575" w:rsidRDefault="00271575" w:rsidP="00271575">
      <w:pPr>
        <w:shd w:val="clear" w:color="auto" w:fill="FFFFFF"/>
        <w:tabs>
          <w:tab w:val="left" w:pos="851"/>
        </w:tabs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</w:t>
      </w:r>
      <w:r>
        <w:rPr>
          <w:rFonts w:ascii="Arial" w:hAnsi="Arial" w:cs="Arial"/>
        </w:rPr>
        <w:t>Справок и замечаний не поступило.</w:t>
      </w: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Заседание объявляется закрытым.</w:t>
      </w:r>
      <w:bookmarkStart w:id="0" w:name="_GoBack"/>
      <w:bookmarkEnd w:id="0"/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tabs>
          <w:tab w:val="num" w:pos="0"/>
          <w:tab w:val="left" w:pos="709"/>
          <w:tab w:val="left" w:pos="851"/>
        </w:tabs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</w:t>
      </w:r>
      <w:r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В.А. Бобкин</w:t>
      </w:r>
    </w:p>
    <w:p w:rsidR="00271575" w:rsidRDefault="00271575" w:rsidP="00271575">
      <w:pPr>
        <w:jc w:val="both"/>
        <w:rPr>
          <w:rFonts w:ascii="Arial" w:hAnsi="Arial" w:cs="Arial"/>
        </w:rPr>
      </w:pPr>
    </w:p>
    <w:p w:rsidR="00271575" w:rsidRDefault="00271575" w:rsidP="00271575">
      <w:pPr>
        <w:jc w:val="both"/>
        <w:rPr>
          <w:rFonts w:ascii="Arial" w:hAnsi="Arial" w:cs="Arial"/>
        </w:rPr>
      </w:pPr>
    </w:p>
    <w:p w:rsidR="00D65C22" w:rsidRDefault="00D65C22"/>
    <w:sectPr w:rsidR="00D65C22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575"/>
    <w:rsid w:val="00271575"/>
    <w:rsid w:val="00D6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75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1575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2715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5389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2021-05-20T12:22:00Z</dcterms:created>
  <dcterms:modified xsi:type="dcterms:W3CDTF">2021-05-20T12:28:00Z</dcterms:modified>
</cp:coreProperties>
</file>