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34D79" w14:textId="77777777" w:rsidR="007E343F" w:rsidRPr="007E343F" w:rsidRDefault="007E343F" w:rsidP="007E343F">
      <w:pPr>
        <w:pStyle w:val="10"/>
        <w:jc w:val="center"/>
        <w:rPr>
          <w:b/>
          <w:sz w:val="28"/>
          <w:szCs w:val="28"/>
        </w:rPr>
      </w:pPr>
      <w:r w:rsidRPr="007E343F">
        <w:rPr>
          <w:b/>
          <w:sz w:val="28"/>
          <w:szCs w:val="28"/>
        </w:rPr>
        <w:t xml:space="preserve">Департамент образования Орловской области </w:t>
      </w:r>
    </w:p>
    <w:p w14:paraId="018082DB" w14:textId="77777777" w:rsidR="007E343F" w:rsidRPr="007E343F" w:rsidRDefault="007E343F" w:rsidP="007E343F">
      <w:pPr>
        <w:pStyle w:val="10"/>
        <w:jc w:val="center"/>
        <w:rPr>
          <w:b/>
          <w:sz w:val="28"/>
          <w:szCs w:val="28"/>
        </w:rPr>
      </w:pPr>
      <w:r w:rsidRPr="007E343F">
        <w:rPr>
          <w:b/>
          <w:sz w:val="28"/>
          <w:szCs w:val="28"/>
        </w:rPr>
        <w:t xml:space="preserve">Бюджетное учреждение Орловской области дополнительного профессионального образования «Институт развития образования» </w:t>
      </w:r>
    </w:p>
    <w:p w14:paraId="672A6659" w14:textId="77777777" w:rsidR="007E343F" w:rsidRPr="007E343F" w:rsidRDefault="007E343F" w:rsidP="007E343F">
      <w:pPr>
        <w:pStyle w:val="10"/>
        <w:jc w:val="center"/>
        <w:rPr>
          <w:b/>
          <w:sz w:val="28"/>
          <w:szCs w:val="28"/>
        </w:rPr>
      </w:pPr>
    </w:p>
    <w:p w14:paraId="0A37501D" w14:textId="77777777" w:rsidR="007E343F" w:rsidRPr="007E343F" w:rsidRDefault="007E343F" w:rsidP="007E343F">
      <w:pPr>
        <w:pStyle w:val="10"/>
        <w:jc w:val="center"/>
        <w:rPr>
          <w:b/>
          <w:sz w:val="28"/>
          <w:szCs w:val="28"/>
        </w:rPr>
      </w:pPr>
    </w:p>
    <w:p w14:paraId="5DAB6C7B" w14:textId="77777777" w:rsidR="007E343F" w:rsidRPr="007E343F" w:rsidRDefault="007E343F" w:rsidP="007E343F">
      <w:pPr>
        <w:pStyle w:val="10"/>
        <w:jc w:val="center"/>
        <w:rPr>
          <w:b/>
          <w:sz w:val="28"/>
          <w:szCs w:val="28"/>
        </w:rPr>
      </w:pPr>
    </w:p>
    <w:p w14:paraId="02EB378F" w14:textId="77777777" w:rsidR="007E343F" w:rsidRPr="007E343F" w:rsidRDefault="007E343F" w:rsidP="007E343F">
      <w:pPr>
        <w:pStyle w:val="10"/>
        <w:jc w:val="center"/>
        <w:rPr>
          <w:b/>
          <w:sz w:val="28"/>
          <w:szCs w:val="28"/>
        </w:rPr>
      </w:pPr>
    </w:p>
    <w:p w14:paraId="6A05A809" w14:textId="77777777" w:rsidR="007E343F" w:rsidRPr="007E343F" w:rsidRDefault="007E343F" w:rsidP="007E343F">
      <w:pPr>
        <w:pStyle w:val="10"/>
        <w:jc w:val="center"/>
        <w:rPr>
          <w:b/>
          <w:sz w:val="28"/>
          <w:szCs w:val="28"/>
        </w:rPr>
      </w:pPr>
    </w:p>
    <w:p w14:paraId="5A39BBE3" w14:textId="77777777" w:rsidR="007E343F" w:rsidRDefault="007E343F" w:rsidP="007E343F">
      <w:pPr>
        <w:pStyle w:val="10"/>
        <w:jc w:val="center"/>
        <w:rPr>
          <w:b/>
          <w:sz w:val="28"/>
          <w:szCs w:val="28"/>
        </w:rPr>
      </w:pPr>
    </w:p>
    <w:p w14:paraId="41C8F396" w14:textId="77777777" w:rsidR="007E343F" w:rsidRDefault="007E343F" w:rsidP="007E343F">
      <w:pPr>
        <w:pStyle w:val="10"/>
        <w:jc w:val="center"/>
        <w:rPr>
          <w:b/>
          <w:sz w:val="28"/>
          <w:szCs w:val="28"/>
        </w:rPr>
      </w:pPr>
    </w:p>
    <w:p w14:paraId="72A3D3EC" w14:textId="77777777" w:rsidR="007E343F" w:rsidRDefault="007E343F" w:rsidP="007E343F">
      <w:pPr>
        <w:pStyle w:val="10"/>
        <w:jc w:val="center"/>
        <w:rPr>
          <w:b/>
          <w:sz w:val="28"/>
          <w:szCs w:val="28"/>
        </w:rPr>
      </w:pPr>
    </w:p>
    <w:p w14:paraId="0D0B940D" w14:textId="77777777" w:rsidR="007E343F" w:rsidRPr="007E343F" w:rsidRDefault="007E343F" w:rsidP="007E343F">
      <w:pPr>
        <w:pStyle w:val="10"/>
        <w:jc w:val="center"/>
        <w:rPr>
          <w:b/>
          <w:sz w:val="28"/>
          <w:szCs w:val="28"/>
        </w:rPr>
      </w:pPr>
    </w:p>
    <w:p w14:paraId="6AD6A774" w14:textId="77777777" w:rsidR="007E343F" w:rsidRPr="007E343F" w:rsidRDefault="007E343F" w:rsidP="007E343F">
      <w:pPr>
        <w:pStyle w:val="10"/>
        <w:jc w:val="center"/>
        <w:rPr>
          <w:b/>
          <w:sz w:val="28"/>
          <w:szCs w:val="28"/>
        </w:rPr>
      </w:pPr>
      <w:r w:rsidRPr="007E343F">
        <w:rPr>
          <w:b/>
          <w:sz w:val="28"/>
          <w:szCs w:val="28"/>
        </w:rPr>
        <w:t xml:space="preserve">МЕТОДИЧЕСКИЕ РЕКОМЕНДАЦИИ </w:t>
      </w:r>
    </w:p>
    <w:p w14:paraId="3DBCC974" w14:textId="77777777" w:rsidR="007E343F" w:rsidRPr="007E343F" w:rsidRDefault="007E343F" w:rsidP="007E343F">
      <w:pPr>
        <w:pStyle w:val="10"/>
        <w:jc w:val="center"/>
        <w:rPr>
          <w:b/>
          <w:sz w:val="28"/>
          <w:szCs w:val="28"/>
        </w:rPr>
      </w:pPr>
      <w:r w:rsidRPr="007E343F">
        <w:rPr>
          <w:b/>
          <w:sz w:val="28"/>
          <w:szCs w:val="28"/>
        </w:rPr>
        <w:t xml:space="preserve">ПО ПРОЕКТИРОВАНИЮ ДОПОЛНИТЕЛЬНЫХ ОБЩЕОБРАЗОВАТЕЛЬНЫХ (ОБЩЕРАЗВИВАЮЩИХ) ПРОГРАММ </w:t>
      </w:r>
    </w:p>
    <w:p w14:paraId="1A7DABBA" w14:textId="77777777" w:rsidR="007E343F" w:rsidRPr="007E343F" w:rsidRDefault="007E343F" w:rsidP="007E343F">
      <w:pPr>
        <w:pStyle w:val="10"/>
        <w:jc w:val="center"/>
        <w:rPr>
          <w:b/>
          <w:sz w:val="28"/>
          <w:szCs w:val="28"/>
        </w:rPr>
      </w:pPr>
      <w:r w:rsidRPr="007E343F">
        <w:rPr>
          <w:b/>
          <w:sz w:val="28"/>
          <w:szCs w:val="28"/>
        </w:rPr>
        <w:t xml:space="preserve">(включая разноуровневые программы) </w:t>
      </w:r>
    </w:p>
    <w:p w14:paraId="0E27B00A" w14:textId="77777777" w:rsidR="007E343F" w:rsidRPr="007E343F" w:rsidRDefault="007E343F" w:rsidP="007E343F">
      <w:pPr>
        <w:pStyle w:val="10"/>
        <w:jc w:val="center"/>
        <w:rPr>
          <w:b/>
          <w:sz w:val="28"/>
          <w:szCs w:val="28"/>
        </w:rPr>
      </w:pPr>
    </w:p>
    <w:p w14:paraId="60061E4C" w14:textId="77777777" w:rsidR="007E343F" w:rsidRDefault="007E343F" w:rsidP="007E343F">
      <w:pPr>
        <w:pStyle w:val="10"/>
        <w:jc w:val="center"/>
        <w:rPr>
          <w:b/>
          <w:sz w:val="28"/>
          <w:szCs w:val="28"/>
        </w:rPr>
      </w:pPr>
    </w:p>
    <w:p w14:paraId="44EAFD9C" w14:textId="77777777" w:rsidR="007E343F" w:rsidRDefault="007E343F" w:rsidP="007E343F">
      <w:pPr>
        <w:pStyle w:val="10"/>
        <w:ind w:firstLine="567"/>
        <w:rPr>
          <w:b/>
          <w:sz w:val="28"/>
          <w:szCs w:val="28"/>
        </w:rPr>
      </w:pPr>
    </w:p>
    <w:p w14:paraId="4B94D5A5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3DEEC669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3656B9AB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45FB0818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049F31CB" w14:textId="77777777" w:rsidR="007E343F" w:rsidRDefault="007E343F" w:rsidP="007E343F">
      <w:pPr>
        <w:pStyle w:val="10"/>
        <w:jc w:val="center"/>
        <w:rPr>
          <w:b/>
          <w:sz w:val="28"/>
          <w:szCs w:val="28"/>
        </w:rPr>
      </w:pPr>
    </w:p>
    <w:p w14:paraId="53128261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62486C05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4101652C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4B99056E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1299C43A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4DDBEF00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3461D779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3CF2D8B6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0FB78278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1FC39945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0562CB0E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34CE0A41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62EBF3C5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6D98A12B" w14:textId="77777777" w:rsidR="00893BC7" w:rsidRDefault="00893BC7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5A1D977A" w14:textId="00D0BCF6" w:rsidR="007E343F" w:rsidRDefault="731A6CFF" w:rsidP="731A6CFF">
      <w:pPr>
        <w:pStyle w:val="10"/>
        <w:jc w:val="center"/>
        <w:rPr>
          <w:b/>
          <w:bCs/>
          <w:sz w:val="28"/>
          <w:szCs w:val="28"/>
        </w:rPr>
      </w:pPr>
      <w:r w:rsidRPr="731A6CFF">
        <w:rPr>
          <w:b/>
          <w:bCs/>
          <w:sz w:val="28"/>
          <w:szCs w:val="28"/>
        </w:rPr>
        <w:t>Орел-2019</w:t>
      </w:r>
    </w:p>
    <w:p w14:paraId="2946DB82" w14:textId="77777777" w:rsidR="007E343F" w:rsidRDefault="007E343F" w:rsidP="007E343F">
      <w:pPr>
        <w:pStyle w:val="10"/>
        <w:ind w:firstLine="567"/>
        <w:jc w:val="center"/>
        <w:rPr>
          <w:b/>
          <w:sz w:val="28"/>
          <w:szCs w:val="28"/>
        </w:rPr>
      </w:pPr>
    </w:p>
    <w:p w14:paraId="52FFD88F" w14:textId="77777777" w:rsidR="007E343F" w:rsidRPr="00153352" w:rsidRDefault="007E343F" w:rsidP="007E343F">
      <w:pPr>
        <w:pStyle w:val="10"/>
        <w:ind w:firstLine="709"/>
        <w:jc w:val="both"/>
        <w:rPr>
          <w:sz w:val="28"/>
          <w:szCs w:val="28"/>
        </w:rPr>
      </w:pPr>
      <w:r w:rsidRPr="00153352">
        <w:rPr>
          <w:sz w:val="28"/>
          <w:szCs w:val="28"/>
        </w:rPr>
        <w:lastRenderedPageBreak/>
        <w:t>При разработке методических рекомендаци</w:t>
      </w:r>
      <w:r>
        <w:rPr>
          <w:sz w:val="28"/>
          <w:szCs w:val="28"/>
        </w:rPr>
        <w:t>й</w:t>
      </w:r>
      <w:r w:rsidRPr="00153352">
        <w:rPr>
          <w:sz w:val="28"/>
          <w:szCs w:val="28"/>
        </w:rPr>
        <w:t xml:space="preserve"> были использованы следующие документы: </w:t>
      </w:r>
    </w:p>
    <w:p w14:paraId="0BC1E73E" w14:textId="77777777" w:rsidR="007E343F" w:rsidRPr="00153352" w:rsidRDefault="007E343F" w:rsidP="007E343F">
      <w:pPr>
        <w:pStyle w:val="10"/>
        <w:tabs>
          <w:tab w:val="num" w:pos="0"/>
        </w:tabs>
        <w:ind w:firstLine="709"/>
        <w:jc w:val="both"/>
        <w:rPr>
          <w:sz w:val="28"/>
          <w:szCs w:val="28"/>
        </w:rPr>
      </w:pPr>
      <w:r w:rsidRPr="00153352">
        <w:rPr>
          <w:sz w:val="28"/>
          <w:szCs w:val="28"/>
        </w:rPr>
        <w:t>Федеральный закон Российской Федерации от 29 декабря 2012 г</w:t>
      </w:r>
      <w:r>
        <w:rPr>
          <w:sz w:val="28"/>
          <w:szCs w:val="28"/>
        </w:rPr>
        <w:t>ода</w:t>
      </w:r>
      <w:r w:rsidRPr="00153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№</w:t>
      </w:r>
      <w:r w:rsidRPr="00153352">
        <w:rPr>
          <w:sz w:val="28"/>
          <w:szCs w:val="28"/>
        </w:rPr>
        <w:t xml:space="preserve"> 273-ФЗ «Об образовании в Российской Федерации»; </w:t>
      </w:r>
    </w:p>
    <w:p w14:paraId="5A63AFB3" w14:textId="77777777" w:rsidR="007E343F" w:rsidRPr="00153352" w:rsidRDefault="007E343F" w:rsidP="007E343F">
      <w:pPr>
        <w:pStyle w:val="1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</w:t>
      </w:r>
      <w:r w:rsidRPr="00153352">
        <w:rPr>
          <w:sz w:val="28"/>
          <w:szCs w:val="28"/>
        </w:rPr>
        <w:t>развития допо</w:t>
      </w:r>
      <w:r>
        <w:rPr>
          <w:sz w:val="28"/>
          <w:szCs w:val="28"/>
        </w:rPr>
        <w:t>лнительного образования детей (р</w:t>
      </w:r>
      <w:r w:rsidRPr="00153352">
        <w:rPr>
          <w:sz w:val="28"/>
          <w:szCs w:val="28"/>
        </w:rPr>
        <w:t>аспоряжение Правительства РФ от 4 сентября 2014 года № 1726-р)</w:t>
      </w:r>
      <w:r>
        <w:rPr>
          <w:sz w:val="28"/>
          <w:szCs w:val="28"/>
        </w:rPr>
        <w:t>;</w:t>
      </w:r>
      <w:r w:rsidRPr="00153352">
        <w:rPr>
          <w:sz w:val="28"/>
          <w:szCs w:val="28"/>
        </w:rPr>
        <w:t xml:space="preserve">           </w:t>
      </w:r>
    </w:p>
    <w:p w14:paraId="73C2BB52" w14:textId="77777777" w:rsidR="007E343F" w:rsidRDefault="007E343F" w:rsidP="007E343F">
      <w:pPr>
        <w:pStyle w:val="10"/>
        <w:ind w:firstLine="709"/>
        <w:jc w:val="both"/>
        <w:rPr>
          <w:sz w:val="28"/>
          <w:szCs w:val="28"/>
        </w:rPr>
      </w:pPr>
      <w:r w:rsidRPr="007E343F">
        <w:rPr>
          <w:sz w:val="28"/>
          <w:szCs w:val="28"/>
        </w:rPr>
        <w:t>План мероприятий на 2015-2020 годы по реализации Концепции развития доп</w:t>
      </w:r>
      <w:r>
        <w:rPr>
          <w:sz w:val="28"/>
          <w:szCs w:val="28"/>
        </w:rPr>
        <w:t>олнительного образования детей (р</w:t>
      </w:r>
      <w:r w:rsidRPr="007E343F">
        <w:rPr>
          <w:sz w:val="28"/>
          <w:szCs w:val="28"/>
        </w:rPr>
        <w:t>аспоряжение Правительства РФ от 24</w:t>
      </w:r>
      <w:r>
        <w:rPr>
          <w:sz w:val="28"/>
          <w:szCs w:val="28"/>
        </w:rPr>
        <w:t xml:space="preserve"> апреля </w:t>
      </w:r>
      <w:r w:rsidRPr="007E343F">
        <w:rPr>
          <w:sz w:val="28"/>
          <w:szCs w:val="28"/>
        </w:rPr>
        <w:t xml:space="preserve">2015 </w:t>
      </w:r>
      <w:r>
        <w:rPr>
          <w:sz w:val="28"/>
          <w:szCs w:val="28"/>
        </w:rPr>
        <w:t>года №</w:t>
      </w:r>
      <w:r w:rsidRPr="007E343F">
        <w:rPr>
          <w:sz w:val="28"/>
          <w:szCs w:val="28"/>
        </w:rPr>
        <w:t xml:space="preserve"> 729-р);</w:t>
      </w:r>
    </w:p>
    <w:p w14:paraId="460957AF" w14:textId="77777777" w:rsidR="009A2974" w:rsidRPr="00153352" w:rsidRDefault="009A2974" w:rsidP="007E343F">
      <w:pPr>
        <w:pStyle w:val="10"/>
        <w:ind w:firstLine="709"/>
        <w:jc w:val="both"/>
        <w:rPr>
          <w:sz w:val="28"/>
          <w:szCs w:val="28"/>
        </w:rPr>
      </w:pPr>
      <w:r w:rsidRPr="00561A13">
        <w:rPr>
          <w:sz w:val="28"/>
          <w:szCs w:val="28"/>
        </w:rPr>
        <w:t xml:space="preserve">Приказ Министерства просвещения Российской Федерации </w:t>
      </w:r>
      <w:r w:rsidR="00893BC7">
        <w:rPr>
          <w:sz w:val="28"/>
          <w:szCs w:val="28"/>
        </w:rPr>
        <w:br/>
      </w:r>
      <w:r w:rsidRPr="00561A13">
        <w:rPr>
          <w:sz w:val="28"/>
          <w:szCs w:val="28"/>
        </w:rPr>
        <w:t>от 9</w:t>
      </w:r>
      <w:r w:rsidR="00893BC7">
        <w:rPr>
          <w:sz w:val="28"/>
          <w:szCs w:val="28"/>
        </w:rPr>
        <w:t xml:space="preserve"> ноября </w:t>
      </w:r>
      <w:r w:rsidRPr="00561A13">
        <w:rPr>
          <w:sz w:val="28"/>
          <w:szCs w:val="28"/>
        </w:rPr>
        <w:t>201</w:t>
      </w:r>
      <w:r w:rsidR="00893BC7">
        <w:rPr>
          <w:sz w:val="28"/>
          <w:szCs w:val="28"/>
        </w:rPr>
        <w:t>9</w:t>
      </w:r>
      <w:r w:rsidRPr="00561A13">
        <w:rPr>
          <w:sz w:val="28"/>
          <w:szCs w:val="28"/>
        </w:rPr>
        <w:t xml:space="preserve"> г</w:t>
      </w:r>
      <w:r w:rsidR="00893BC7">
        <w:rPr>
          <w:sz w:val="28"/>
          <w:szCs w:val="28"/>
        </w:rPr>
        <w:t>ода</w:t>
      </w:r>
      <w:r w:rsidRPr="00561A13">
        <w:rPr>
          <w:sz w:val="28"/>
          <w:szCs w:val="28"/>
        </w:rPr>
        <w:t xml:space="preserve"> № 196 </w:t>
      </w:r>
      <w:r w:rsidR="00893BC7">
        <w:rPr>
          <w:sz w:val="28"/>
          <w:szCs w:val="28"/>
        </w:rPr>
        <w:t>«</w:t>
      </w:r>
      <w:r w:rsidRPr="00561A13">
        <w:rPr>
          <w:sz w:val="28"/>
          <w:szCs w:val="28"/>
        </w:rPr>
        <w:t xml:space="preserve">Об утверждении Порядка организации </w:t>
      </w:r>
      <w:r w:rsidR="00893BC7">
        <w:rPr>
          <w:sz w:val="28"/>
          <w:szCs w:val="28"/>
        </w:rPr>
        <w:br/>
      </w:r>
      <w:r w:rsidRPr="00561A13">
        <w:rPr>
          <w:sz w:val="28"/>
          <w:szCs w:val="28"/>
        </w:rPr>
        <w:t>и осуществления образовательной деятельности по дополнительным общеобразовательным программам</w:t>
      </w:r>
      <w:r w:rsidR="00893BC7">
        <w:rPr>
          <w:sz w:val="28"/>
          <w:szCs w:val="28"/>
        </w:rPr>
        <w:t>».</w:t>
      </w:r>
    </w:p>
    <w:p w14:paraId="24AF1C50" w14:textId="77777777" w:rsidR="007E343F" w:rsidRPr="007E343F" w:rsidRDefault="007E343F" w:rsidP="007E343F">
      <w:pPr>
        <w:pStyle w:val="10"/>
        <w:ind w:firstLine="709"/>
        <w:jc w:val="both"/>
        <w:rPr>
          <w:sz w:val="28"/>
          <w:szCs w:val="28"/>
        </w:rPr>
      </w:pPr>
      <w:r w:rsidRPr="00153352">
        <w:rPr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</w:t>
      </w:r>
      <w:r>
        <w:rPr>
          <w:sz w:val="28"/>
          <w:szCs w:val="28"/>
        </w:rPr>
        <w:t>п</w:t>
      </w:r>
      <w:r w:rsidRPr="00153352">
        <w:rPr>
          <w:sz w:val="28"/>
          <w:szCs w:val="28"/>
        </w:rPr>
        <w:t>исьмо Минобрнауки России</w:t>
      </w:r>
      <w:r>
        <w:rPr>
          <w:sz w:val="28"/>
          <w:szCs w:val="28"/>
        </w:rPr>
        <w:t xml:space="preserve">, </w:t>
      </w:r>
      <w:r w:rsidR="002E10B8">
        <w:rPr>
          <w:sz w:val="28"/>
          <w:szCs w:val="28"/>
        </w:rPr>
        <w:t>Д</w:t>
      </w:r>
      <w:r w:rsidRPr="00153352">
        <w:rPr>
          <w:sz w:val="28"/>
          <w:szCs w:val="28"/>
        </w:rPr>
        <w:t>епартамент государственной политики в сфере воспитания детей и молодежи от 18</w:t>
      </w:r>
      <w:r>
        <w:rPr>
          <w:sz w:val="28"/>
          <w:szCs w:val="28"/>
        </w:rPr>
        <w:t xml:space="preserve"> ноября 20</w:t>
      </w:r>
      <w:r w:rsidRPr="00153352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№ </w:t>
      </w:r>
      <w:r w:rsidRPr="00153352">
        <w:rPr>
          <w:sz w:val="28"/>
          <w:szCs w:val="28"/>
        </w:rPr>
        <w:t xml:space="preserve">09-3242); </w:t>
      </w:r>
    </w:p>
    <w:p w14:paraId="6C07ACAC" w14:textId="77777777" w:rsidR="007E343F" w:rsidRPr="007E343F" w:rsidRDefault="007E343F" w:rsidP="007E343F">
      <w:pPr>
        <w:pStyle w:val="10"/>
        <w:ind w:firstLine="709"/>
        <w:jc w:val="both"/>
        <w:rPr>
          <w:sz w:val="28"/>
          <w:szCs w:val="28"/>
        </w:rPr>
      </w:pPr>
      <w:r w:rsidRPr="007E343F">
        <w:rPr>
          <w:sz w:val="28"/>
          <w:szCs w:val="28"/>
        </w:rPr>
        <w:t>Постановление Главного государственного санитарного врача Российской Федерации от 4 июля 2014 г</w:t>
      </w:r>
      <w:r>
        <w:rPr>
          <w:sz w:val="28"/>
          <w:szCs w:val="28"/>
        </w:rPr>
        <w:t>ода №</w:t>
      </w:r>
      <w:r w:rsidRPr="007E343F">
        <w:rPr>
          <w:sz w:val="28"/>
          <w:szCs w:val="28"/>
        </w:rPr>
        <w:t xml:space="preserve"> 41 «Об утверждении СанПи</w:t>
      </w:r>
      <w:r>
        <w:rPr>
          <w:sz w:val="28"/>
          <w:szCs w:val="28"/>
        </w:rPr>
        <w:t>Н 2.4.4.3172-14 «</w:t>
      </w:r>
      <w:r w:rsidRPr="007E343F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5997CC1D" w14:textId="77777777" w:rsidR="007E343F" w:rsidRDefault="007E343F" w:rsidP="007E343F">
      <w:pPr>
        <w:pStyle w:val="10"/>
        <w:ind w:firstLine="709"/>
        <w:jc w:val="both"/>
        <w:rPr>
          <w:sz w:val="28"/>
          <w:szCs w:val="28"/>
        </w:rPr>
      </w:pPr>
    </w:p>
    <w:p w14:paraId="2AC04001" w14:textId="77777777" w:rsidR="007E343F" w:rsidRPr="009D13E9" w:rsidRDefault="007E343F" w:rsidP="007E343F">
      <w:pPr>
        <w:pStyle w:val="10"/>
        <w:ind w:firstLine="709"/>
        <w:jc w:val="both"/>
        <w:rPr>
          <w:sz w:val="28"/>
          <w:szCs w:val="28"/>
        </w:rPr>
      </w:pPr>
      <w:r w:rsidRPr="009D13E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РФ </w:t>
      </w:r>
      <w:r w:rsidRPr="009D13E9">
        <w:rPr>
          <w:sz w:val="28"/>
          <w:szCs w:val="28"/>
        </w:rPr>
        <w:t>от 29 декабря 2012 г</w:t>
      </w:r>
      <w:r w:rsidR="00D414FB">
        <w:rPr>
          <w:sz w:val="28"/>
          <w:szCs w:val="28"/>
        </w:rPr>
        <w:t>ода                 № 273-ФЗ «</w:t>
      </w:r>
      <w:r w:rsidRPr="009D13E9">
        <w:rPr>
          <w:sz w:val="28"/>
          <w:szCs w:val="28"/>
        </w:rPr>
        <w:t>Об образовании в Российской Федерации</w:t>
      </w:r>
      <w:r w:rsidR="00D414FB">
        <w:rPr>
          <w:sz w:val="28"/>
          <w:szCs w:val="28"/>
        </w:rPr>
        <w:t>»</w:t>
      </w:r>
      <w:r w:rsidRPr="009D13E9">
        <w:rPr>
          <w:sz w:val="28"/>
          <w:szCs w:val="28"/>
        </w:rPr>
        <w:t xml:space="preserve"> (далее </w:t>
      </w:r>
      <w:r w:rsidR="00D414FB">
        <w:rPr>
          <w:sz w:val="28"/>
          <w:szCs w:val="28"/>
        </w:rPr>
        <w:t>–</w:t>
      </w:r>
      <w:r w:rsidRPr="009D13E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</w:t>
      </w:r>
      <w:r w:rsidR="00D414FB">
        <w:rPr>
          <w:sz w:val="28"/>
          <w:szCs w:val="28"/>
        </w:rPr>
        <w:t>), дополнительное образование –</w:t>
      </w:r>
      <w:r w:rsidRPr="009D13E9">
        <w:rPr>
          <w:sz w:val="28"/>
          <w:szCs w:val="28"/>
        </w:rPr>
        <w:t xml:space="preserve">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 Дополнительное образование детей и взрослых направлено на формирование и развитие творческих способностей детей</w:t>
      </w:r>
      <w:r w:rsidR="00415EBD">
        <w:rPr>
          <w:sz w:val="28"/>
          <w:szCs w:val="28"/>
        </w:rPr>
        <w:t xml:space="preserve">                  </w:t>
      </w:r>
      <w:r w:rsidRPr="009D13E9">
        <w:rPr>
          <w:sz w:val="28"/>
          <w:szCs w:val="28"/>
        </w:rPr>
        <w:t xml:space="preserve"> и взрослых, удовлетворение их индивидуальных потребностей </w:t>
      </w:r>
      <w:r w:rsidR="00415EBD">
        <w:rPr>
          <w:sz w:val="28"/>
          <w:szCs w:val="28"/>
        </w:rPr>
        <w:t xml:space="preserve">                                    </w:t>
      </w:r>
      <w:r w:rsidRPr="009D13E9">
        <w:rPr>
          <w:sz w:val="28"/>
          <w:szCs w:val="28"/>
        </w:rPr>
        <w:t>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</w:t>
      </w:r>
      <w:r w:rsidR="00415EBD">
        <w:rPr>
          <w:sz w:val="28"/>
          <w:szCs w:val="28"/>
        </w:rPr>
        <w:t xml:space="preserve">                 </w:t>
      </w:r>
      <w:r w:rsidRPr="009D13E9">
        <w:rPr>
          <w:sz w:val="28"/>
          <w:szCs w:val="28"/>
        </w:rPr>
        <w:t xml:space="preserve"> и индивидуальные особенности детей.</w:t>
      </w:r>
    </w:p>
    <w:p w14:paraId="35E2AC25" w14:textId="77777777" w:rsidR="007E343F" w:rsidRPr="009D13E9" w:rsidRDefault="007E343F" w:rsidP="007E343F">
      <w:pPr>
        <w:pStyle w:val="10"/>
        <w:ind w:firstLine="709"/>
        <w:jc w:val="both"/>
        <w:rPr>
          <w:sz w:val="28"/>
          <w:szCs w:val="28"/>
        </w:rPr>
      </w:pPr>
      <w:r w:rsidRPr="009D13E9">
        <w:rPr>
          <w:sz w:val="28"/>
          <w:szCs w:val="28"/>
        </w:rPr>
        <w:t>В соответствии с пунктом 1 статьи 28 Федерального закона</w:t>
      </w:r>
      <w:r>
        <w:rPr>
          <w:sz w:val="28"/>
          <w:szCs w:val="28"/>
        </w:rPr>
        <w:t xml:space="preserve"> </w:t>
      </w:r>
      <w:r w:rsidRPr="009D13E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9D13E9">
        <w:rPr>
          <w:sz w:val="28"/>
          <w:szCs w:val="28"/>
        </w:rPr>
        <w:t xml:space="preserve">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</w:t>
      </w:r>
      <w:r w:rsidR="00415EBD">
        <w:rPr>
          <w:sz w:val="28"/>
          <w:szCs w:val="28"/>
        </w:rPr>
        <w:t xml:space="preserve">                       </w:t>
      </w:r>
      <w:r w:rsidRPr="009D13E9">
        <w:rPr>
          <w:sz w:val="28"/>
          <w:szCs w:val="28"/>
        </w:rPr>
        <w:lastRenderedPageBreak/>
        <w:t>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</w:t>
      </w:r>
      <w:r>
        <w:rPr>
          <w:sz w:val="28"/>
          <w:szCs w:val="28"/>
        </w:rPr>
        <w:t>»</w:t>
      </w:r>
      <w:r w:rsidRPr="009D13E9">
        <w:rPr>
          <w:sz w:val="28"/>
          <w:szCs w:val="28"/>
        </w:rPr>
        <w:t xml:space="preserve">. Согласно пункту 4 статьи 75 </w:t>
      </w:r>
      <w:r>
        <w:rPr>
          <w:sz w:val="28"/>
          <w:szCs w:val="28"/>
        </w:rPr>
        <w:t>Федерального Закона</w:t>
      </w:r>
      <w:r w:rsidRPr="009D13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D13E9">
        <w:rPr>
          <w:sz w:val="28"/>
          <w:szCs w:val="28"/>
        </w:rPr>
        <w:t xml:space="preserve"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</w:t>
      </w:r>
      <w:r w:rsidR="00415EBD">
        <w:rPr>
          <w:sz w:val="28"/>
          <w:szCs w:val="28"/>
        </w:rPr>
        <w:t xml:space="preserve">                                 </w:t>
      </w:r>
      <w:r w:rsidRPr="009D13E9">
        <w:rPr>
          <w:sz w:val="28"/>
          <w:szCs w:val="28"/>
        </w:rPr>
        <w:t>с федеральными государственными требованиями</w:t>
      </w:r>
      <w:r>
        <w:rPr>
          <w:sz w:val="28"/>
          <w:szCs w:val="28"/>
        </w:rPr>
        <w:t>»</w:t>
      </w:r>
      <w:r w:rsidRPr="009D13E9">
        <w:rPr>
          <w:sz w:val="28"/>
          <w:szCs w:val="28"/>
        </w:rPr>
        <w:t>.</w:t>
      </w:r>
    </w:p>
    <w:p w14:paraId="5482E3F3" w14:textId="77777777" w:rsidR="007E343F" w:rsidRDefault="007E343F" w:rsidP="007E343F">
      <w:pPr>
        <w:pStyle w:val="10"/>
        <w:ind w:firstLine="709"/>
        <w:jc w:val="both"/>
        <w:rPr>
          <w:sz w:val="28"/>
          <w:szCs w:val="28"/>
        </w:rPr>
      </w:pPr>
      <w:r w:rsidRPr="009D13E9">
        <w:rPr>
          <w:sz w:val="28"/>
          <w:szCs w:val="28"/>
        </w:rPr>
        <w:t xml:space="preserve">В соответствии с Концепцией развития дополнительного образования детей содержание дополнительных </w:t>
      </w:r>
      <w:r>
        <w:rPr>
          <w:sz w:val="28"/>
          <w:szCs w:val="28"/>
        </w:rPr>
        <w:t>обще</w:t>
      </w:r>
      <w:r w:rsidRPr="009D13E9">
        <w:rPr>
          <w:sz w:val="28"/>
          <w:szCs w:val="28"/>
        </w:rPr>
        <w:t>образовательных программ ориентировано на:</w:t>
      </w:r>
    </w:p>
    <w:p w14:paraId="12F244C7" w14:textId="77777777" w:rsidR="007E343F" w:rsidRPr="009D13E9" w:rsidRDefault="007E343F" w:rsidP="007E343F">
      <w:pPr>
        <w:pStyle w:val="10"/>
        <w:ind w:firstLine="709"/>
        <w:jc w:val="both"/>
        <w:rPr>
          <w:sz w:val="28"/>
          <w:szCs w:val="28"/>
        </w:rPr>
      </w:pPr>
      <w:r w:rsidRPr="009D13E9">
        <w:rPr>
          <w:sz w:val="28"/>
          <w:szCs w:val="28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14:paraId="26DAEDAA" w14:textId="40BCAC36" w:rsidR="007E343F" w:rsidRPr="009D13E9" w:rsidRDefault="2571709A" w:rsidP="2571709A">
      <w:pPr>
        <w:pStyle w:val="10"/>
        <w:ind w:firstLine="709"/>
        <w:jc w:val="both"/>
        <w:rPr>
          <w:sz w:val="28"/>
          <w:szCs w:val="28"/>
        </w:rPr>
      </w:pPr>
      <w:r w:rsidRPr="2571709A">
        <w:rPr>
          <w:sz w:val="28"/>
          <w:szCs w:val="28"/>
        </w:rPr>
        <w:t xml:space="preserve">удовлетворение индивидуальных потребностей учащихся                               </w:t>
      </w:r>
      <w:r w:rsidR="006C3A09">
        <w:rPr>
          <w:sz w:val="28"/>
          <w:szCs w:val="28"/>
        </w:rPr>
        <w:t xml:space="preserve">  </w:t>
      </w:r>
      <w:r w:rsidRPr="2571709A">
        <w:rPr>
          <w:sz w:val="28"/>
          <w:szCs w:val="28"/>
        </w:rPr>
        <w:t xml:space="preserve">в интеллектуальном, художественно-эстетическом, нравственном развитии, </w:t>
      </w:r>
      <w:r w:rsidR="006C3A09">
        <w:rPr>
          <w:sz w:val="28"/>
          <w:szCs w:val="28"/>
        </w:rPr>
        <w:br/>
      </w:r>
      <w:r w:rsidRPr="2571709A">
        <w:rPr>
          <w:sz w:val="28"/>
          <w:szCs w:val="28"/>
        </w:rPr>
        <w:t>а также в занятиях физической культурой и спортом, научно-техническим творчеством;</w:t>
      </w:r>
    </w:p>
    <w:p w14:paraId="59F04C80" w14:textId="77777777" w:rsidR="007E343F" w:rsidRPr="009D13E9" w:rsidRDefault="007E343F" w:rsidP="007E343F">
      <w:pPr>
        <w:pStyle w:val="10"/>
        <w:ind w:firstLine="709"/>
        <w:jc w:val="both"/>
        <w:rPr>
          <w:sz w:val="28"/>
          <w:szCs w:val="28"/>
        </w:rPr>
      </w:pPr>
      <w:r w:rsidRPr="009D13E9">
        <w:rPr>
          <w:sz w:val="28"/>
          <w:szCs w:val="28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14:paraId="2572B7AF" w14:textId="77777777" w:rsidR="007E343F" w:rsidRPr="009D13E9" w:rsidRDefault="007E343F" w:rsidP="007E343F">
      <w:pPr>
        <w:pStyle w:val="10"/>
        <w:ind w:firstLine="709"/>
        <w:jc w:val="both"/>
        <w:rPr>
          <w:sz w:val="28"/>
          <w:szCs w:val="28"/>
        </w:rPr>
      </w:pPr>
      <w:r w:rsidRPr="009D13E9">
        <w:rPr>
          <w:sz w:val="28"/>
          <w:szCs w:val="28"/>
        </w:rPr>
        <w:t>обеспечение духовно-нравственного, гражданского, патриотического, трудового воспитания учащихся;</w:t>
      </w:r>
    </w:p>
    <w:p w14:paraId="21AA2E8B" w14:textId="77777777" w:rsidR="007E343F" w:rsidRPr="009D13E9" w:rsidRDefault="007E343F" w:rsidP="007E343F">
      <w:pPr>
        <w:pStyle w:val="10"/>
        <w:ind w:firstLine="709"/>
        <w:jc w:val="both"/>
        <w:rPr>
          <w:sz w:val="28"/>
          <w:szCs w:val="28"/>
        </w:rPr>
      </w:pPr>
      <w:r w:rsidRPr="009D13E9">
        <w:rPr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14:paraId="41831788" w14:textId="77777777" w:rsidR="007E343F" w:rsidRPr="009D13E9" w:rsidRDefault="007E343F" w:rsidP="007E343F">
      <w:pPr>
        <w:pStyle w:val="10"/>
        <w:ind w:firstLine="709"/>
        <w:jc w:val="both"/>
        <w:rPr>
          <w:sz w:val="28"/>
          <w:szCs w:val="28"/>
        </w:rPr>
      </w:pPr>
      <w:r w:rsidRPr="009D13E9">
        <w:rPr>
          <w:sz w:val="28"/>
          <w:szCs w:val="28"/>
        </w:rPr>
        <w:t xml:space="preserve">подготовку спортивного резерва и спортсменов высокого класса </w:t>
      </w:r>
      <w:r w:rsidR="00415EBD">
        <w:rPr>
          <w:sz w:val="28"/>
          <w:szCs w:val="28"/>
        </w:rPr>
        <w:t xml:space="preserve">                        </w:t>
      </w:r>
      <w:r w:rsidRPr="009D13E9">
        <w:rPr>
          <w:sz w:val="28"/>
          <w:szCs w:val="28"/>
        </w:rPr>
        <w:t>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14:paraId="07FE9F55" w14:textId="77777777" w:rsidR="007E343F" w:rsidRPr="009D13E9" w:rsidRDefault="731A6CFF" w:rsidP="731A6CFF">
      <w:pPr>
        <w:pStyle w:val="10"/>
        <w:ind w:firstLine="709"/>
        <w:jc w:val="both"/>
        <w:rPr>
          <w:sz w:val="28"/>
          <w:szCs w:val="28"/>
        </w:rPr>
      </w:pPr>
      <w:r w:rsidRPr="731A6CFF">
        <w:rPr>
          <w:color w:val="auto"/>
          <w:sz w:val="28"/>
          <w:szCs w:val="28"/>
        </w:rPr>
        <w:t xml:space="preserve">Приказом Министерства просвещения Российской Федерации </w:t>
      </w:r>
      <w:r w:rsidR="007E343F">
        <w:br/>
      </w:r>
      <w:r w:rsidRPr="731A6CFF">
        <w:rPr>
          <w:color w:val="auto"/>
          <w:sz w:val="28"/>
          <w:szCs w:val="28"/>
        </w:rPr>
        <w:t xml:space="preserve">от 9 ноября 2019 года № 196 утвержден Порядок организации </w:t>
      </w:r>
      <w:r w:rsidR="007E343F">
        <w:br/>
      </w:r>
      <w:r w:rsidRPr="731A6CFF">
        <w:rPr>
          <w:color w:val="auto"/>
          <w:sz w:val="28"/>
          <w:szCs w:val="28"/>
        </w:rPr>
        <w:t>и осуществления образовательной деятельности по дополнительны</w:t>
      </w:r>
      <w:r w:rsidRPr="006C3A09">
        <w:rPr>
          <w:color w:val="auto"/>
          <w:sz w:val="28"/>
          <w:szCs w:val="28"/>
        </w:rPr>
        <w:t>м</w:t>
      </w:r>
      <w:r w:rsidRPr="731A6CFF">
        <w:rPr>
          <w:sz w:val="28"/>
          <w:szCs w:val="28"/>
        </w:rPr>
        <w:t xml:space="preserve"> общеобразовательным программам, регулирующий организацию </w:t>
      </w:r>
      <w:r w:rsidR="007E343F">
        <w:br/>
      </w:r>
      <w:r w:rsidRPr="731A6CFF">
        <w:rPr>
          <w:sz w:val="28"/>
          <w:szCs w:val="28"/>
        </w:rPr>
        <w:t xml:space="preserve">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 Согласно Порядку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</w:t>
      </w:r>
      <w:r w:rsidRPr="731A6CFF">
        <w:rPr>
          <w:sz w:val="28"/>
          <w:szCs w:val="28"/>
        </w:rPr>
        <w:lastRenderedPageBreak/>
        <w:t>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14:paraId="59E548F3" w14:textId="77777777" w:rsidR="007E343F" w:rsidRDefault="007E343F" w:rsidP="007E343F">
      <w:pPr>
        <w:pStyle w:val="10"/>
        <w:ind w:firstLine="709"/>
        <w:jc w:val="both"/>
        <w:rPr>
          <w:sz w:val="28"/>
          <w:szCs w:val="28"/>
        </w:rPr>
      </w:pPr>
      <w:r w:rsidRPr="007E343F">
        <w:rPr>
          <w:sz w:val="28"/>
          <w:szCs w:val="28"/>
        </w:rPr>
        <w:t>Рекомендуемый режим занятий детей в организациях дополнительного образования</w:t>
      </w:r>
      <w:r w:rsidR="003A4C5E">
        <w:rPr>
          <w:sz w:val="28"/>
          <w:szCs w:val="28"/>
        </w:rPr>
        <w:t>.</w:t>
      </w:r>
    </w:p>
    <w:p w14:paraId="2A52C153" w14:textId="484AFC61" w:rsidR="007E343F" w:rsidRPr="009D13E9" w:rsidRDefault="00415EBD" w:rsidP="007E343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СанПин 2.4.4.3172-14 «</w:t>
      </w:r>
      <w:r w:rsidR="007E343F" w:rsidRPr="009D13E9">
        <w:rPr>
          <w:sz w:val="28"/>
          <w:szCs w:val="28"/>
        </w:rPr>
        <w:t xml:space="preserve">Санитарно-эпидемиологические требования </w:t>
      </w:r>
      <w:r>
        <w:rPr>
          <w:sz w:val="28"/>
          <w:szCs w:val="28"/>
        </w:rPr>
        <w:t xml:space="preserve">                  </w:t>
      </w:r>
      <w:r w:rsidR="007E343F" w:rsidRPr="009D13E9">
        <w:rPr>
          <w:sz w:val="28"/>
          <w:szCs w:val="28"/>
        </w:rPr>
        <w:t>к устройству, содержанию и организации режима работы образовательных организаций дополнительног</w:t>
      </w:r>
      <w:r w:rsidR="007E343F">
        <w:rPr>
          <w:sz w:val="28"/>
          <w:szCs w:val="28"/>
        </w:rPr>
        <w:t>о образования детей</w:t>
      </w:r>
      <w:r>
        <w:rPr>
          <w:sz w:val="28"/>
          <w:szCs w:val="28"/>
        </w:rPr>
        <w:t>»</w:t>
      </w:r>
      <w:r w:rsidR="007E343F">
        <w:rPr>
          <w:sz w:val="28"/>
          <w:szCs w:val="28"/>
        </w:rPr>
        <w:t xml:space="preserve"> утвержден</w:t>
      </w:r>
      <w:r w:rsidR="007E343F" w:rsidRPr="009D13E9">
        <w:rPr>
          <w:sz w:val="28"/>
          <w:szCs w:val="28"/>
        </w:rPr>
        <w:t xml:space="preserve"> постановлением Главного государственного санитарного врача Российской</w:t>
      </w:r>
      <w:r>
        <w:rPr>
          <w:sz w:val="28"/>
          <w:szCs w:val="28"/>
        </w:rPr>
        <w:t xml:space="preserve"> Федерации </w:t>
      </w:r>
      <w:r w:rsidR="006C3A09">
        <w:rPr>
          <w:sz w:val="28"/>
          <w:szCs w:val="28"/>
        </w:rPr>
        <w:br/>
      </w:r>
      <w:r>
        <w:rPr>
          <w:sz w:val="28"/>
          <w:szCs w:val="28"/>
        </w:rPr>
        <w:t>от 4 июля 2014 года №</w:t>
      </w:r>
      <w:r w:rsidR="007E343F" w:rsidRPr="009D13E9">
        <w:rPr>
          <w:sz w:val="28"/>
          <w:szCs w:val="28"/>
        </w:rPr>
        <w:t xml:space="preserve"> 41</w:t>
      </w:r>
      <w:r w:rsidR="007E343F">
        <w:rPr>
          <w:sz w:val="28"/>
          <w:szCs w:val="28"/>
        </w:rPr>
        <w:t xml:space="preserve"> </w:t>
      </w:r>
      <w:r>
        <w:rPr>
          <w:sz w:val="28"/>
          <w:szCs w:val="28"/>
        </w:rPr>
        <w:t>СанПин 2.4.4.3172-14</w:t>
      </w:r>
      <w:r w:rsidR="007E343F" w:rsidRPr="009D13E9">
        <w:rPr>
          <w:sz w:val="28"/>
          <w:szCs w:val="28"/>
        </w:rPr>
        <w:t xml:space="preserve"> устан</w:t>
      </w:r>
      <w:r w:rsidR="007E343F">
        <w:rPr>
          <w:sz w:val="28"/>
          <w:szCs w:val="28"/>
        </w:rPr>
        <w:t>авливает</w:t>
      </w:r>
      <w:r w:rsidR="007E343F" w:rsidRPr="009D13E9">
        <w:rPr>
          <w:sz w:val="28"/>
          <w:szCs w:val="28"/>
        </w:rPr>
        <w:t xml:space="preserve"> требования </w:t>
      </w:r>
      <w:r w:rsidR="006C3A09">
        <w:rPr>
          <w:sz w:val="28"/>
          <w:szCs w:val="28"/>
        </w:rPr>
        <w:br/>
      </w:r>
      <w:r w:rsidR="007E343F" w:rsidRPr="009D13E9">
        <w:rPr>
          <w:sz w:val="28"/>
          <w:szCs w:val="28"/>
        </w:rPr>
        <w:t>к организации образовательного процесса.</w:t>
      </w:r>
    </w:p>
    <w:p w14:paraId="4581B8E1" w14:textId="05F1E27C" w:rsidR="007E343F" w:rsidRPr="006C3A09" w:rsidRDefault="0041A2E3" w:rsidP="0041A2E3">
      <w:pPr>
        <w:pStyle w:val="10"/>
        <w:ind w:firstLine="709"/>
        <w:jc w:val="both"/>
        <w:rPr>
          <w:color w:val="auto"/>
          <w:sz w:val="28"/>
          <w:szCs w:val="28"/>
        </w:rPr>
      </w:pPr>
      <w:r w:rsidRPr="0041A2E3">
        <w:rPr>
          <w:sz w:val="28"/>
          <w:szCs w:val="28"/>
        </w:rPr>
        <w:t xml:space="preserve">Занятия в объединениях проводятся по группам, подгруппам, индивидуально или всем составом объединения. Направленность объединений, число занятий в неделю, продолжительность занятий в день определяется Приложением № 3 к СанПиН 2.4.4.3172-14. </w:t>
      </w:r>
      <w:r w:rsidRPr="006C3A09">
        <w:rPr>
          <w:color w:val="auto"/>
          <w:sz w:val="28"/>
          <w:szCs w:val="28"/>
        </w:rPr>
        <w:t xml:space="preserve">Направленность дополнительных общеобразовательных (общеразвивающих) программ (техническая, естественнонаучная, художественная, туристско-краеведческая, социально-педагогическая) определяется приказом Министерства просвещения Российской Федерации от 9 ноября 2019 года № 196 </w:t>
      </w:r>
      <w:r w:rsidR="006C3A09">
        <w:rPr>
          <w:color w:val="auto"/>
          <w:sz w:val="28"/>
          <w:szCs w:val="28"/>
        </w:rPr>
        <w:br/>
      </w:r>
      <w:r w:rsidRPr="006C3A09">
        <w:rPr>
          <w:color w:val="auto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394A0A41" w14:textId="77777777" w:rsidR="007E343F" w:rsidRDefault="007E343F" w:rsidP="007E343F">
      <w:pPr>
        <w:pStyle w:val="10"/>
        <w:ind w:firstLine="709"/>
        <w:jc w:val="both"/>
        <w:rPr>
          <w:sz w:val="28"/>
          <w:szCs w:val="28"/>
        </w:rPr>
      </w:pPr>
      <w:r w:rsidRPr="006C3A09">
        <w:rPr>
          <w:color w:val="auto"/>
          <w:sz w:val="28"/>
          <w:szCs w:val="28"/>
        </w:rPr>
        <w:t xml:space="preserve">Продолжительность занятий в объединениях устанавливается </w:t>
      </w:r>
      <w:r w:rsidRPr="009D13E9">
        <w:rPr>
          <w:sz w:val="28"/>
          <w:szCs w:val="28"/>
        </w:rPr>
        <w:t xml:space="preserve">локальным нормативным актом организации дополнительного образования, реализующей дополнительные общеобразовательные </w:t>
      </w:r>
      <w:r>
        <w:rPr>
          <w:sz w:val="28"/>
          <w:szCs w:val="28"/>
        </w:rPr>
        <w:t xml:space="preserve">(общеразвивающие) </w:t>
      </w:r>
      <w:r w:rsidRPr="009D13E9">
        <w:rPr>
          <w:sz w:val="28"/>
          <w:szCs w:val="28"/>
        </w:rPr>
        <w:t>программы различной направленности.</w:t>
      </w:r>
    </w:p>
    <w:p w14:paraId="6593233F" w14:textId="77777777" w:rsidR="007E343F" w:rsidRPr="000D32AC" w:rsidRDefault="007E343F" w:rsidP="007E343F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0D32AC">
        <w:rPr>
          <w:spacing w:val="2"/>
        </w:rPr>
        <w:t>Приложение N 3</w:t>
      </w:r>
      <w:r w:rsidRPr="000D32AC">
        <w:rPr>
          <w:spacing w:val="2"/>
        </w:rPr>
        <w:br/>
        <w:t>к СанПиН 2.4.4.3172-14</w:t>
      </w:r>
    </w:p>
    <w:p w14:paraId="22F1C431" w14:textId="77777777" w:rsidR="007E343F" w:rsidRPr="000D32AC" w:rsidRDefault="007E343F" w:rsidP="007E343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z w:val="21"/>
          <w:szCs w:val="21"/>
        </w:rPr>
      </w:pPr>
      <w:r w:rsidRPr="000D32AC">
        <w:t>     </w:t>
      </w:r>
      <w:r w:rsidRPr="000D32AC">
        <w:br/>
      </w:r>
    </w:p>
    <w:tbl>
      <w:tblPr>
        <w:tblW w:w="9356" w:type="dxa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2857"/>
        <w:gridCol w:w="1357"/>
        <w:gridCol w:w="4471"/>
      </w:tblGrid>
      <w:tr w:rsidR="007E343F" w:rsidRPr="000D32AC" w14:paraId="1D1F9116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6EDA3E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NN п/п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8DAC05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Направленность объединения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F13C5C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 xml:space="preserve">Число занятий </w:t>
            </w:r>
            <w:r w:rsidR="002358D6">
              <w:br/>
            </w:r>
            <w:r w:rsidRPr="000D32AC">
              <w:t>в неделю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D862FC" w14:textId="77777777" w:rsidR="002358D6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 xml:space="preserve">Число и продолжительность занятий </w:t>
            </w:r>
          </w:p>
          <w:p w14:paraId="37F8E1FF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в день</w:t>
            </w:r>
          </w:p>
        </w:tc>
      </w:tr>
      <w:tr w:rsidR="007E343F" w:rsidRPr="000D32AC" w14:paraId="05A8B7E8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35CBF0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rPr>
                <w:b/>
                <w:bCs/>
              </w:rPr>
              <w:t>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F40113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rPr>
                <w:b/>
                <w:bCs/>
              </w:rPr>
              <w:t>Техническая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C95ACF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2-3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548833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2 по 45 мин.</w:t>
            </w:r>
          </w:p>
        </w:tc>
      </w:tr>
      <w:tr w:rsidR="007E343F" w:rsidRPr="000D32AC" w14:paraId="5518FB14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5E3939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1.1.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65F536" w14:textId="77777777" w:rsidR="00415EBD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 xml:space="preserve">Объединения </w:t>
            </w:r>
          </w:p>
          <w:p w14:paraId="43FC7E16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с использованием компьютерной техники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2FC19D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1-3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B9A4CF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 xml:space="preserve">2 по 30 мин. для детей в возрасте </w:t>
            </w:r>
            <w:r w:rsidR="002358D6">
              <w:br/>
            </w:r>
            <w:r w:rsidRPr="000D32AC">
              <w:t>до 10 лет;</w:t>
            </w:r>
            <w:r w:rsidRPr="000D32AC">
              <w:br/>
              <w:t>2 по 45 мин. для остальных обучающихся;</w:t>
            </w:r>
          </w:p>
        </w:tc>
      </w:tr>
      <w:tr w:rsidR="007E343F" w:rsidRPr="000D32AC" w14:paraId="45975453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886996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rPr>
                <w:b/>
                <w:bCs/>
              </w:rPr>
              <w:t>2.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81E89E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rPr>
                <w:b/>
                <w:bCs/>
              </w:rPr>
              <w:t>Художественная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EB37BF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2-3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4C9402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2-3 по 45 мин.</w:t>
            </w:r>
          </w:p>
        </w:tc>
      </w:tr>
      <w:tr w:rsidR="007E343F" w:rsidRPr="000D32AC" w14:paraId="4CB8A044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36EC1F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2.1.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0C263A" w14:textId="77777777" w:rsidR="00415EBD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 xml:space="preserve">Объединения изобразительного </w:t>
            </w:r>
          </w:p>
          <w:p w14:paraId="3011F56B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и декоративно-прикладного искусства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980B92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2-3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4FB574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2-4 по 45 мин.</w:t>
            </w:r>
          </w:p>
        </w:tc>
      </w:tr>
      <w:tr w:rsidR="007E343F" w:rsidRPr="000D32AC" w14:paraId="4F8B7625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94B236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lastRenderedPageBreak/>
              <w:t>2.2.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8E510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 xml:space="preserve">Музыкальные </w:t>
            </w:r>
            <w:r w:rsidR="002358D6">
              <w:br/>
            </w:r>
            <w:r w:rsidRPr="000D32AC">
              <w:t>и вокальные объединения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9E7748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2-3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F0C7C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2-3 по 45 мин. (групповые занятия);</w:t>
            </w:r>
            <w:r w:rsidRPr="000D32AC">
              <w:br/>
              <w:t>30-45 мин. (индивидуальные занятия);</w:t>
            </w:r>
          </w:p>
        </w:tc>
      </w:tr>
      <w:tr w:rsidR="007E343F" w:rsidRPr="000D32AC" w14:paraId="444056E0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7D00C1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2.3.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268715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Хоровые объединения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B9D64B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2-4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3A31B6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2-3 по 45 мин.</w:t>
            </w:r>
          </w:p>
        </w:tc>
      </w:tr>
      <w:tr w:rsidR="007E343F" w:rsidRPr="000D32AC" w14:paraId="1B25F6EB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4C7EC0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2.4.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0D8A8F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Оркестровые объединения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4B92FA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2-3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513C58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30-45 мин. (индивидуальные занятия);</w:t>
            </w:r>
            <w:r w:rsidRPr="000D32AC">
              <w:br/>
              <w:t>репетиция до 4-х часов с внутренним перерывом 20-25 мин.;</w:t>
            </w:r>
          </w:p>
        </w:tc>
      </w:tr>
      <w:tr w:rsidR="007E343F" w:rsidRPr="000D32AC" w14:paraId="20E762AB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81BACD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2.5.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B352DF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Хореографические объединения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DCD5B5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2-4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6ED8B0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2 по 30 мин. для детей в возрасте до 8 лет;</w:t>
            </w:r>
            <w:r w:rsidRPr="000D32AC">
              <w:br/>
              <w:t>2 по 45 м</w:t>
            </w:r>
            <w:r>
              <w:t>ин. - для остальных обучающихся</w:t>
            </w:r>
          </w:p>
        </w:tc>
      </w:tr>
      <w:tr w:rsidR="007E343F" w:rsidRPr="000D32AC" w14:paraId="399A9B11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75A9DD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rPr>
                <w:b/>
                <w:bCs/>
              </w:rPr>
              <w:t>3.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93B735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rPr>
                <w:b/>
                <w:bCs/>
              </w:rPr>
              <w:t>Туристско-краеведческая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A59D0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2-4;</w:t>
            </w:r>
            <w:r w:rsidRPr="000D32AC">
              <w:rPr>
                <w:rStyle w:val="apple-converted-space"/>
              </w:rPr>
              <w:t> </w:t>
            </w:r>
            <w:r w:rsidRPr="000D32AC">
              <w:br/>
              <w:t>1-2 похода или занятия на местности в месяц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54D83A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2-4 по 45 мин.;</w:t>
            </w:r>
            <w:r w:rsidRPr="000D32AC">
              <w:br/>
              <w:t>занятия на м</w:t>
            </w:r>
            <w:r>
              <w:t xml:space="preserve">естности или поход </w:t>
            </w:r>
            <w:r w:rsidR="002358D6">
              <w:t>–</w:t>
            </w:r>
            <w:r>
              <w:t xml:space="preserve"> до 8 часов</w:t>
            </w:r>
          </w:p>
        </w:tc>
      </w:tr>
      <w:tr w:rsidR="007E343F" w:rsidRPr="000D32AC" w14:paraId="5ADA710F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9ABB3F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rPr>
                <w:b/>
                <w:bCs/>
              </w:rPr>
              <w:t>4.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A889D3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rPr>
                <w:b/>
                <w:bCs/>
              </w:rPr>
              <w:t>Естественно</w:t>
            </w:r>
            <w:r w:rsidRPr="000D32AC">
              <w:rPr>
                <w:b/>
                <w:bCs/>
              </w:rPr>
              <w:t>научная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9B614A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1-3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30E009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2-3 по 45 мин.</w:t>
            </w:r>
            <w:r>
              <w:t>;</w:t>
            </w:r>
            <w:r>
              <w:br/>
              <w:t>занятия на местности до 8 час</w:t>
            </w:r>
          </w:p>
        </w:tc>
      </w:tr>
      <w:tr w:rsidR="007E343F" w:rsidRPr="000D32AC" w14:paraId="09C58FEA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C72689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rPr>
                <w:b/>
                <w:bCs/>
              </w:rPr>
              <w:t>5.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F07FB1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rPr>
                <w:b/>
                <w:bCs/>
              </w:rPr>
              <w:t>Физкультурно-спортивная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0FFD37" w14:textId="77777777" w:rsidR="007E343F" w:rsidRPr="000D32AC" w:rsidRDefault="007E343F" w:rsidP="00666D6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699379" w14:textId="77777777" w:rsidR="007E343F" w:rsidRPr="000D32AC" w:rsidRDefault="007E343F" w:rsidP="00666D6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E343F" w:rsidRPr="000D32AC" w14:paraId="4242F9B1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FEEC0E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5.1.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F80270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 xml:space="preserve">Занятия по дополнительным общеразвивающим программам в области физической культуры </w:t>
            </w:r>
            <w:r w:rsidR="00415EBD">
              <w:t xml:space="preserve">               </w:t>
            </w:r>
            <w:r w:rsidRPr="000D32AC">
              <w:t>и спорта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6BBE77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2-3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750FF6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 xml:space="preserve">1 до 45 мин. для детей в возрасте </w:t>
            </w:r>
            <w:r w:rsidR="002358D6">
              <w:br/>
            </w:r>
            <w:r w:rsidRPr="000D32AC">
              <w:t>до 8 лет;</w:t>
            </w:r>
            <w:r w:rsidRPr="000D32AC">
              <w:br/>
              <w:t>2 по 45 м</w:t>
            </w:r>
            <w:r>
              <w:t>ин. - для остальных обучающихся</w:t>
            </w:r>
          </w:p>
        </w:tc>
      </w:tr>
      <w:tr w:rsidR="007E343F" w:rsidRPr="000D32AC" w14:paraId="1F5B0B7F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F5BA38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5.2.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A6A6AB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 xml:space="preserve">Спортивно-оздоровительные группы (кроме командных игровых </w:t>
            </w:r>
            <w:r w:rsidR="00415EBD">
              <w:t xml:space="preserve">                  </w:t>
            </w:r>
            <w:r w:rsidRPr="000D32AC">
              <w:t>и технических видов спорта)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D5352F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2-3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E385D3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 xml:space="preserve">1 до 45 мин. для детей в возрасте </w:t>
            </w:r>
            <w:r w:rsidR="002358D6">
              <w:br/>
            </w:r>
            <w:r w:rsidRPr="000D32AC">
              <w:t>до 8 лет;</w:t>
            </w:r>
            <w:r w:rsidRPr="000D32AC">
              <w:br/>
              <w:t>2 по 45 м</w:t>
            </w:r>
            <w:r>
              <w:t>ин. - для остальных обучающихся</w:t>
            </w:r>
          </w:p>
        </w:tc>
      </w:tr>
      <w:tr w:rsidR="007E343F" w:rsidRPr="000D32AC" w14:paraId="71FFC70A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8CE1E5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5.3.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29F210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Спортивно-оздоровительные группы в командно-игровых видах спорта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1FA101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2-3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DE2073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2 по 45 мин.</w:t>
            </w:r>
          </w:p>
        </w:tc>
      </w:tr>
      <w:tr w:rsidR="007E343F" w:rsidRPr="000D32AC" w14:paraId="536C948E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A1EBCB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5.4.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97CC98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Спортивно-оздоровительные группы в технических видах спорта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814F0C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2-3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B6A622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2 по 45 мин.</w:t>
            </w:r>
          </w:p>
        </w:tc>
      </w:tr>
      <w:tr w:rsidR="007E343F" w:rsidRPr="000D32AC" w14:paraId="611544CD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C6DBBF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rPr>
                <w:b/>
                <w:bCs/>
              </w:rPr>
              <w:t>6.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C04484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rPr>
                <w:b/>
                <w:bCs/>
              </w:rPr>
              <w:t>Культурологическая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B93DDC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1-2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E0F5B5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1-2 по 45 мин.</w:t>
            </w:r>
          </w:p>
        </w:tc>
      </w:tr>
      <w:tr w:rsidR="007E343F" w:rsidRPr="000D32AC" w14:paraId="40C49468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2FAFE1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6.1.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AF5EB3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Тележурналистика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F999B5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DC04CF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2-3 по 45 мин.</w:t>
            </w:r>
          </w:p>
        </w:tc>
      </w:tr>
      <w:tr w:rsidR="007E343F" w:rsidRPr="000D32AC" w14:paraId="7A4AF62B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CB103B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rPr>
                <w:b/>
                <w:bCs/>
              </w:rPr>
              <w:lastRenderedPageBreak/>
              <w:t>7.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F39757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rPr>
                <w:b/>
                <w:bCs/>
              </w:rPr>
              <w:t>Военно-патриотическая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E10A9D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2-4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4FCE21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1-3 по 45 мин.;</w:t>
            </w:r>
            <w:r w:rsidRPr="000D32AC">
              <w:br/>
              <w:t>занятия на местности - до 8 часов</w:t>
            </w:r>
          </w:p>
        </w:tc>
      </w:tr>
      <w:tr w:rsidR="007E343F" w:rsidRPr="000D32AC" w14:paraId="1AFDEDE5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F6D3BA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rPr>
                <w:b/>
                <w:bCs/>
              </w:rPr>
              <w:t>8.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ACA3DF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rPr>
                <w:b/>
                <w:bCs/>
              </w:rPr>
              <w:t>Социально-педагогическая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AB2FA5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1-2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4B7D0F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1-3 по 45 мин.</w:t>
            </w:r>
          </w:p>
        </w:tc>
      </w:tr>
      <w:tr w:rsidR="007E343F" w:rsidRPr="000D32AC" w14:paraId="18EC53C5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942597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8.1.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CB2CD8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proofErr w:type="spellStart"/>
            <w:r w:rsidRPr="000D32AC">
              <w:t>Предшкольное</w:t>
            </w:r>
            <w:proofErr w:type="spellEnd"/>
            <w:r w:rsidRPr="000D32AC">
              <w:t xml:space="preserve"> развитие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A67092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2-3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82FB1C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1-4 по 30 мин.</w:t>
            </w:r>
          </w:p>
        </w:tc>
      </w:tr>
      <w:tr w:rsidR="007E343F" w:rsidRPr="000D32AC" w14:paraId="1F9CC965" w14:textId="77777777" w:rsidTr="002358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036F3A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8.2.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EAB0F7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Дети с оппозиционно вызывающим расстройством (ОВР)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BE72CA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D32AC">
              <w:t>2-4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B25D4B" w14:textId="77777777" w:rsidR="007E343F" w:rsidRPr="000D32AC" w:rsidRDefault="007E343F" w:rsidP="00666D6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D32AC">
              <w:t>1-2 по 45 мин.</w:t>
            </w:r>
          </w:p>
        </w:tc>
      </w:tr>
    </w:tbl>
    <w:p w14:paraId="3FE9F23F" w14:textId="77777777" w:rsidR="007E343F" w:rsidRDefault="007E343F" w:rsidP="007E34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31C57A" w14:textId="77777777" w:rsidR="007E343F" w:rsidRDefault="007E343F" w:rsidP="00415EBD">
      <w:pPr>
        <w:pStyle w:val="20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проектирования разноуровневых</w:t>
      </w:r>
    </w:p>
    <w:p w14:paraId="2A320AC4" w14:textId="77777777" w:rsidR="007E343F" w:rsidRDefault="007E343F" w:rsidP="00415EBD">
      <w:pPr>
        <w:pStyle w:val="20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(общеразвивающих) программ</w:t>
      </w:r>
    </w:p>
    <w:p w14:paraId="1F72F646" w14:textId="77777777" w:rsidR="00415EBD" w:rsidRDefault="00415EBD" w:rsidP="00415EBD">
      <w:pPr>
        <w:pStyle w:val="2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0F081" w14:textId="77777777" w:rsidR="007E343F" w:rsidRPr="0063645A" w:rsidRDefault="007E343F" w:rsidP="00415EBD">
      <w:pPr>
        <w:pStyle w:val="2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5A">
        <w:rPr>
          <w:rFonts w:ascii="Times New Roman" w:hAnsi="Times New Roman" w:cs="Times New Roman"/>
          <w:sz w:val="28"/>
          <w:szCs w:val="28"/>
        </w:rPr>
        <w:t xml:space="preserve">Согласно Концепции одним из принципов проектирования </w:t>
      </w:r>
      <w:r w:rsidR="00415EB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3645A">
        <w:rPr>
          <w:rFonts w:ascii="Times New Roman" w:hAnsi="Times New Roman" w:cs="Times New Roman"/>
          <w:sz w:val="28"/>
          <w:szCs w:val="28"/>
        </w:rPr>
        <w:t xml:space="preserve">и реализации дополнительных общеобразовательных программ является </w:t>
      </w:r>
      <w:proofErr w:type="spellStart"/>
      <w:r w:rsidRPr="0063645A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63645A">
        <w:rPr>
          <w:rFonts w:ascii="Times New Roman" w:hAnsi="Times New Roman" w:cs="Times New Roman"/>
          <w:sz w:val="28"/>
          <w:szCs w:val="28"/>
        </w:rPr>
        <w:t xml:space="preserve">. Такие программы предоставляют всем детям возможность занятий независимо от способностей и уровня общего развития. Под </w:t>
      </w:r>
      <w:proofErr w:type="spellStart"/>
      <w:r w:rsidRPr="0063645A">
        <w:rPr>
          <w:rFonts w:ascii="Times New Roman" w:hAnsi="Times New Roman" w:cs="Times New Roman"/>
          <w:sz w:val="28"/>
          <w:szCs w:val="28"/>
        </w:rPr>
        <w:t>разноуровневостью</w:t>
      </w:r>
      <w:proofErr w:type="spellEnd"/>
      <w:r w:rsidRPr="0063645A">
        <w:rPr>
          <w:rFonts w:ascii="Times New Roman" w:hAnsi="Times New Roman" w:cs="Times New Roman"/>
          <w:sz w:val="28"/>
          <w:szCs w:val="28"/>
        </w:rPr>
        <w:t xml:space="preserve"> понимается соблюдение при разработке и реализации программ дополнительного образования таких принципов, которые позволяют учитывать разный уровень развития и разную степень освоенности содержания детьми. Такие программы предполагают реализацию параллельных процессов освоения содержания программы на его разных уровнях углубленности, доступности и степени сложности, исходя </w:t>
      </w:r>
      <w:r w:rsidR="004D084E">
        <w:rPr>
          <w:rFonts w:ascii="Times New Roman" w:hAnsi="Times New Roman" w:cs="Times New Roman"/>
          <w:sz w:val="28"/>
          <w:szCs w:val="28"/>
        </w:rPr>
        <w:br/>
      </w:r>
      <w:r w:rsidRPr="0063645A">
        <w:rPr>
          <w:rFonts w:ascii="Times New Roman" w:hAnsi="Times New Roman" w:cs="Times New Roman"/>
          <w:sz w:val="28"/>
          <w:szCs w:val="28"/>
        </w:rPr>
        <w:t>из диагностики и стартовых возможностей каждого из участников рассматриваемой программы.</w:t>
      </w:r>
    </w:p>
    <w:p w14:paraId="2A68C098" w14:textId="77777777" w:rsidR="007E343F" w:rsidRPr="0063645A" w:rsidRDefault="007E343F" w:rsidP="00415EBD">
      <w:pPr>
        <w:pStyle w:val="2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5A">
        <w:rPr>
          <w:rFonts w:ascii="Times New Roman" w:hAnsi="Times New Roman" w:cs="Times New Roman"/>
          <w:sz w:val="28"/>
          <w:szCs w:val="28"/>
        </w:rPr>
        <w:t xml:space="preserve">Содержание и материал программы дополнительного образования детей должны быть организованы по принципу дифференциации </w:t>
      </w:r>
      <w:r w:rsidR="00415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3645A">
        <w:rPr>
          <w:rFonts w:ascii="Times New Roman" w:hAnsi="Times New Roman" w:cs="Times New Roman"/>
          <w:sz w:val="28"/>
          <w:szCs w:val="28"/>
        </w:rPr>
        <w:t>в соответствии со следующими уровнями сложности:</w:t>
      </w:r>
    </w:p>
    <w:p w14:paraId="060E61CC" w14:textId="77777777" w:rsidR="007E343F" w:rsidRPr="0063645A" w:rsidRDefault="00415EBD" w:rsidP="00415EBD">
      <w:pPr>
        <w:pStyle w:val="2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7E343F" w:rsidRPr="0063645A">
        <w:rPr>
          <w:rFonts w:ascii="Times New Roman" w:hAnsi="Times New Roman" w:cs="Times New Roman"/>
          <w:sz w:val="28"/>
          <w:szCs w:val="28"/>
        </w:rPr>
        <w:t>Стартовый уровень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343F" w:rsidRPr="0063645A">
        <w:rPr>
          <w:rFonts w:ascii="Times New Roman" w:hAnsi="Times New Roman" w:cs="Times New Roman"/>
          <w:sz w:val="28"/>
          <w:szCs w:val="28"/>
        </w:rPr>
        <w:t>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14:paraId="4DCAAF52" w14:textId="77777777" w:rsidR="007E343F" w:rsidRPr="0063645A" w:rsidRDefault="00415EBD" w:rsidP="00415EBD">
      <w:pPr>
        <w:pStyle w:val="2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7E343F" w:rsidRPr="0063645A">
        <w:rPr>
          <w:rFonts w:ascii="Times New Roman" w:hAnsi="Times New Roman" w:cs="Times New Roman"/>
          <w:sz w:val="28"/>
          <w:szCs w:val="28"/>
        </w:rPr>
        <w:t>Базовый уровень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343F" w:rsidRPr="0063645A">
        <w:rPr>
          <w:rFonts w:ascii="Times New Roman" w:hAnsi="Times New Roman" w:cs="Times New Roman"/>
          <w:sz w:val="28"/>
          <w:szCs w:val="28"/>
        </w:rPr>
        <w:t>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14:paraId="3DFD83A0" w14:textId="77777777" w:rsidR="007E343F" w:rsidRPr="0063645A" w:rsidRDefault="00415EBD" w:rsidP="00415EBD">
      <w:pPr>
        <w:pStyle w:val="2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7E343F" w:rsidRPr="0063645A">
        <w:rPr>
          <w:rFonts w:ascii="Times New Roman" w:hAnsi="Times New Roman" w:cs="Times New Roman"/>
          <w:sz w:val="28"/>
          <w:szCs w:val="28"/>
        </w:rPr>
        <w:t>Продвинутый уровень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343F" w:rsidRPr="0063645A">
        <w:rPr>
          <w:rFonts w:ascii="Times New Roman" w:hAnsi="Times New Roman" w:cs="Times New Roman"/>
          <w:sz w:val="28"/>
          <w:szCs w:val="28"/>
        </w:rPr>
        <w:t>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около</w:t>
      </w:r>
      <w:r w:rsidR="007E343F">
        <w:rPr>
          <w:rFonts w:ascii="Times New Roman" w:hAnsi="Times New Roman" w:cs="Times New Roman"/>
          <w:sz w:val="28"/>
          <w:szCs w:val="28"/>
        </w:rPr>
        <w:t xml:space="preserve"> </w:t>
      </w:r>
      <w:r w:rsidR="007E343F" w:rsidRPr="0063645A">
        <w:rPr>
          <w:rFonts w:ascii="Times New Roman" w:hAnsi="Times New Roman" w:cs="Times New Roman"/>
          <w:sz w:val="28"/>
          <w:szCs w:val="28"/>
        </w:rPr>
        <w:t>профессиональным и профессиональным знаниям в рамках содержательно-тематического направления программы.</w:t>
      </w:r>
    </w:p>
    <w:p w14:paraId="700CF22B" w14:textId="77777777" w:rsidR="007E343F" w:rsidRPr="0063645A" w:rsidRDefault="007E343F" w:rsidP="00415EBD">
      <w:pPr>
        <w:pStyle w:val="2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5A">
        <w:rPr>
          <w:rFonts w:ascii="Times New Roman" w:hAnsi="Times New Roman" w:cs="Times New Roman"/>
          <w:sz w:val="28"/>
          <w:szCs w:val="28"/>
        </w:rPr>
        <w:t xml:space="preserve">Каждый участник программы должен иметь право на стартовый доступ к любому из представленных уровней, которое реализуется через организацию условий и процедур оценки изначальной готовности участника (где </w:t>
      </w:r>
      <w:r w:rsidRPr="0063645A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та или иная степень готовности к освоению содержания </w:t>
      </w:r>
      <w:r w:rsidR="004D084E">
        <w:rPr>
          <w:rFonts w:ascii="Times New Roman" w:hAnsi="Times New Roman" w:cs="Times New Roman"/>
          <w:sz w:val="28"/>
          <w:szCs w:val="28"/>
        </w:rPr>
        <w:br/>
      </w:r>
      <w:r w:rsidRPr="0063645A">
        <w:rPr>
          <w:rFonts w:ascii="Times New Roman" w:hAnsi="Times New Roman" w:cs="Times New Roman"/>
          <w:sz w:val="28"/>
          <w:szCs w:val="28"/>
        </w:rPr>
        <w:t>и материала заявленного участником уровня).</w:t>
      </w:r>
    </w:p>
    <w:p w14:paraId="13EF756B" w14:textId="77777777" w:rsidR="007E343F" w:rsidRPr="0063645A" w:rsidRDefault="007E343F" w:rsidP="00415EBD">
      <w:pPr>
        <w:pStyle w:val="2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5A">
        <w:rPr>
          <w:rFonts w:ascii="Times New Roman" w:hAnsi="Times New Roman" w:cs="Times New Roman"/>
          <w:sz w:val="28"/>
          <w:szCs w:val="28"/>
        </w:rPr>
        <w:t xml:space="preserve">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645A">
        <w:rPr>
          <w:rFonts w:ascii="Times New Roman" w:hAnsi="Times New Roman" w:cs="Times New Roman"/>
          <w:sz w:val="28"/>
          <w:szCs w:val="28"/>
        </w:rPr>
        <w:t>ри разработке и реали</w:t>
      </w:r>
      <w:r>
        <w:rPr>
          <w:rFonts w:ascii="Times New Roman" w:hAnsi="Times New Roman" w:cs="Times New Roman"/>
          <w:sz w:val="28"/>
          <w:szCs w:val="28"/>
        </w:rPr>
        <w:t>зации общеобразовательной программы п</w:t>
      </w:r>
      <w:r w:rsidRPr="0063645A">
        <w:rPr>
          <w:rFonts w:ascii="Times New Roman" w:hAnsi="Times New Roman" w:cs="Times New Roman"/>
          <w:sz w:val="28"/>
          <w:szCs w:val="28"/>
        </w:rPr>
        <w:t>редлагается предусматривать размещение методических и дидактических материалов на ресурсах в инфор</w:t>
      </w:r>
      <w:r w:rsidR="00415EBD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Интернет (далее – сеть </w:t>
      </w:r>
      <w:r w:rsidRPr="0063645A">
        <w:rPr>
          <w:rFonts w:ascii="Times New Roman" w:hAnsi="Times New Roman" w:cs="Times New Roman"/>
          <w:sz w:val="28"/>
          <w:szCs w:val="28"/>
        </w:rPr>
        <w:t>Интернет); в печатном виде (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645A">
        <w:rPr>
          <w:rFonts w:ascii="Times New Roman" w:hAnsi="Times New Roman" w:cs="Times New Roman"/>
          <w:sz w:val="28"/>
          <w:szCs w:val="28"/>
        </w:rPr>
        <w:t>чебники, рабочие тетради, методические пособия и т.</w:t>
      </w:r>
      <w:r w:rsidR="00415EBD">
        <w:rPr>
          <w:rFonts w:ascii="Times New Roman" w:hAnsi="Times New Roman" w:cs="Times New Roman"/>
          <w:sz w:val="28"/>
          <w:szCs w:val="28"/>
        </w:rPr>
        <w:t xml:space="preserve"> </w:t>
      </w:r>
      <w:r w:rsidRPr="0063645A">
        <w:rPr>
          <w:rFonts w:ascii="Times New Roman" w:hAnsi="Times New Roman" w:cs="Times New Roman"/>
          <w:sz w:val="28"/>
          <w:szCs w:val="28"/>
        </w:rPr>
        <w:t xml:space="preserve">д.); </w:t>
      </w:r>
      <w:r w:rsidR="00415E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3645A">
        <w:rPr>
          <w:rFonts w:ascii="Times New Roman" w:hAnsi="Times New Roman" w:cs="Times New Roman"/>
          <w:sz w:val="28"/>
          <w:szCs w:val="28"/>
        </w:rPr>
        <w:t>в машиночитаемом виде, в формате, доступном для чтения на электронных устройствах (на персональных компьютерах, планшетах, смартфонах и т.</w:t>
      </w:r>
      <w:r w:rsidR="00415EBD">
        <w:rPr>
          <w:rFonts w:ascii="Times New Roman" w:hAnsi="Times New Roman" w:cs="Times New Roman"/>
          <w:sz w:val="28"/>
          <w:szCs w:val="28"/>
        </w:rPr>
        <w:t xml:space="preserve"> </w:t>
      </w:r>
      <w:r w:rsidRPr="0063645A">
        <w:rPr>
          <w:rFonts w:ascii="Times New Roman" w:hAnsi="Times New Roman" w:cs="Times New Roman"/>
          <w:sz w:val="28"/>
          <w:szCs w:val="28"/>
        </w:rPr>
        <w:t xml:space="preserve">д. </w:t>
      </w:r>
      <w:r w:rsidR="00415EB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645A">
        <w:rPr>
          <w:rFonts w:ascii="Times New Roman" w:hAnsi="Times New Roman" w:cs="Times New Roman"/>
          <w:sz w:val="28"/>
          <w:szCs w:val="28"/>
        </w:rPr>
        <w:t>в форматах *</w:t>
      </w:r>
      <w:proofErr w:type="spellStart"/>
      <w:r w:rsidRPr="0063645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3645A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63645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3645A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63645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3645A">
        <w:rPr>
          <w:rFonts w:ascii="Times New Roman" w:hAnsi="Times New Roman" w:cs="Times New Roman"/>
          <w:sz w:val="28"/>
          <w:szCs w:val="28"/>
        </w:rPr>
        <w:t xml:space="preserve"> и проч.); в наглядном виде, посредством макетов, прототипов и </w:t>
      </w:r>
      <w:proofErr w:type="gramStart"/>
      <w:r w:rsidRPr="0063645A">
        <w:rPr>
          <w:rFonts w:ascii="Times New Roman" w:hAnsi="Times New Roman" w:cs="Times New Roman"/>
          <w:sz w:val="28"/>
          <w:szCs w:val="28"/>
        </w:rPr>
        <w:t>реальных предметов</w:t>
      </w:r>
      <w:proofErr w:type="gramEnd"/>
      <w:r w:rsidRPr="0063645A">
        <w:rPr>
          <w:rFonts w:ascii="Times New Roman" w:hAnsi="Times New Roman" w:cs="Times New Roman"/>
          <w:sz w:val="28"/>
          <w:szCs w:val="28"/>
        </w:rPr>
        <w:t xml:space="preserve"> и средств деятельности.</w:t>
      </w:r>
    </w:p>
    <w:p w14:paraId="76F2B5B4" w14:textId="77777777" w:rsidR="007E343F" w:rsidRPr="0063645A" w:rsidRDefault="007E343F" w:rsidP="00415EBD">
      <w:pPr>
        <w:pStyle w:val="2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5A">
        <w:rPr>
          <w:rFonts w:ascii="Times New Roman" w:hAnsi="Times New Roman" w:cs="Times New Roman"/>
          <w:sz w:val="28"/>
          <w:szCs w:val="28"/>
        </w:rPr>
        <w:t xml:space="preserve">Каждый из трех уровней должен предполагать универсальную доступность для детей с любым видом и типом психофизиологических особенностей. В свою очередь материал программы должен учитывать особенности здоровья тех детей, которые могут испытывать сложности при чтении, прослушивании или совершении каких-либо манипуляций </w:t>
      </w:r>
      <w:r w:rsidR="00415E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645A">
        <w:rPr>
          <w:rFonts w:ascii="Times New Roman" w:hAnsi="Times New Roman" w:cs="Times New Roman"/>
          <w:sz w:val="28"/>
          <w:szCs w:val="28"/>
        </w:rPr>
        <w:t>с предлагаемым им материалом.</w:t>
      </w:r>
    </w:p>
    <w:p w14:paraId="0C16FFCD" w14:textId="77777777" w:rsidR="007E343F" w:rsidRPr="0063645A" w:rsidRDefault="007E343F" w:rsidP="00415EBD">
      <w:pPr>
        <w:pStyle w:val="2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5A">
        <w:rPr>
          <w:rFonts w:ascii="Times New Roman" w:hAnsi="Times New Roman" w:cs="Times New Roman"/>
          <w:sz w:val="28"/>
          <w:szCs w:val="28"/>
        </w:rPr>
        <w:t xml:space="preserve">Более подробная дифференциация материала по многообразию уровней (ступеней) сложности осуществляется исходя из содержательно-тематической специфики программы. Другими словами, программа дополнительного образования должна иметь собственную матрицу, описывающую систему уровней сложности содержания программы </w:t>
      </w:r>
      <w:r w:rsidR="00415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3645A">
        <w:rPr>
          <w:rFonts w:ascii="Times New Roman" w:hAnsi="Times New Roman" w:cs="Times New Roman"/>
          <w:sz w:val="28"/>
          <w:szCs w:val="28"/>
        </w:rPr>
        <w:t>и соответствующие им достижения участников.</w:t>
      </w:r>
    </w:p>
    <w:p w14:paraId="002AFB5C" w14:textId="77777777" w:rsidR="007E343F" w:rsidRPr="0063645A" w:rsidRDefault="007E343F" w:rsidP="00415EBD">
      <w:pPr>
        <w:pStyle w:val="2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5A">
        <w:rPr>
          <w:rFonts w:ascii="Times New Roman" w:hAnsi="Times New Roman" w:cs="Times New Roman"/>
          <w:sz w:val="28"/>
          <w:szCs w:val="28"/>
        </w:rPr>
        <w:t>При реализации многоуровневых программ для повышения мотивации обучающихся необходимо разработать систему стимулирующего поощрения достижений, в которой ребенок, осваивающий программу, будет получать отличительные знаки за освоение каждой ступени программы.</w:t>
      </w:r>
    </w:p>
    <w:p w14:paraId="30BECAE9" w14:textId="77777777" w:rsidR="007E343F" w:rsidRPr="0063645A" w:rsidRDefault="007E343F" w:rsidP="00415EBD">
      <w:pPr>
        <w:pStyle w:val="2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43">
        <w:rPr>
          <w:rFonts w:ascii="Times New Roman" w:hAnsi="Times New Roman" w:cs="Times New Roman"/>
          <w:sz w:val="28"/>
          <w:szCs w:val="28"/>
        </w:rPr>
        <w:t xml:space="preserve">Согласно пункту 4.1 приказа Минобрнауки России от 22 сентября </w:t>
      </w:r>
      <w:r w:rsidR="00F75F3B">
        <w:rPr>
          <w:rFonts w:ascii="Times New Roman" w:hAnsi="Times New Roman" w:cs="Times New Roman"/>
          <w:sz w:val="28"/>
          <w:szCs w:val="28"/>
        </w:rPr>
        <w:br/>
      </w:r>
      <w:r w:rsidRPr="00924A43">
        <w:rPr>
          <w:rFonts w:ascii="Times New Roman" w:hAnsi="Times New Roman" w:cs="Times New Roman"/>
          <w:sz w:val="28"/>
          <w:szCs w:val="28"/>
        </w:rPr>
        <w:t>2015 г</w:t>
      </w:r>
      <w:r w:rsidR="00415EBD">
        <w:rPr>
          <w:rFonts w:ascii="Times New Roman" w:hAnsi="Times New Roman" w:cs="Times New Roman"/>
          <w:sz w:val="28"/>
          <w:szCs w:val="28"/>
        </w:rPr>
        <w:t>ода</w:t>
      </w:r>
      <w:r w:rsidRPr="00924A43">
        <w:rPr>
          <w:rFonts w:ascii="Times New Roman" w:hAnsi="Times New Roman" w:cs="Times New Roman"/>
          <w:sz w:val="28"/>
          <w:szCs w:val="28"/>
        </w:rPr>
        <w:t xml:space="preserve"> </w:t>
      </w:r>
      <w:r w:rsidR="00415EBD">
        <w:rPr>
          <w:rFonts w:ascii="Times New Roman" w:hAnsi="Times New Roman" w:cs="Times New Roman"/>
          <w:sz w:val="28"/>
          <w:szCs w:val="28"/>
        </w:rPr>
        <w:t>№ 1040 «</w:t>
      </w:r>
      <w:r w:rsidRPr="0063645A">
        <w:rPr>
          <w:rFonts w:ascii="Times New Roman" w:hAnsi="Times New Roman" w:cs="Times New Roman"/>
          <w:sz w:val="28"/>
          <w:szCs w:val="28"/>
        </w:rPr>
        <w:t>Об утверждении Общих требований к определению нормативных затрат на оказание государственных (муниципальных) услуг</w:t>
      </w:r>
      <w:r w:rsidR="00415E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645A">
        <w:rPr>
          <w:rFonts w:ascii="Times New Roman" w:hAnsi="Times New Roman" w:cs="Times New Roman"/>
          <w:sz w:val="28"/>
          <w:szCs w:val="28"/>
        </w:rPr>
        <w:t xml:space="preserve">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</w:t>
      </w:r>
      <w:r w:rsidR="00415EBD">
        <w:rPr>
          <w:rFonts w:ascii="Times New Roman" w:hAnsi="Times New Roman" w:cs="Times New Roman"/>
          <w:sz w:val="28"/>
          <w:szCs w:val="28"/>
        </w:rPr>
        <w:t>»</w:t>
      </w:r>
      <w:r w:rsidRPr="0063645A">
        <w:rPr>
          <w:rFonts w:ascii="Times New Roman" w:hAnsi="Times New Roman" w:cs="Times New Roman"/>
          <w:sz w:val="28"/>
          <w:szCs w:val="28"/>
        </w:rPr>
        <w:t xml:space="preserve">, нормативные затраты на оказание государственных (муниципальных) услуг по реализации дополнительных образовательных программ и основных программ профессионального обучения определяются в расчете на человеко-час по каждому виду </w:t>
      </w:r>
      <w:r w:rsidR="00415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3645A">
        <w:rPr>
          <w:rFonts w:ascii="Times New Roman" w:hAnsi="Times New Roman" w:cs="Times New Roman"/>
          <w:sz w:val="28"/>
          <w:szCs w:val="28"/>
        </w:rPr>
        <w:t xml:space="preserve">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</w:t>
      </w:r>
      <w:r w:rsidRPr="0063645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дополнительного профессионального образования педагогическим работникам, обеспечения безопасных условий обучения </w:t>
      </w:r>
      <w:r w:rsidR="00415E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645A">
        <w:rPr>
          <w:rFonts w:ascii="Times New Roman" w:hAnsi="Times New Roman" w:cs="Times New Roman"/>
          <w:sz w:val="28"/>
          <w:szCs w:val="28"/>
        </w:rPr>
        <w:t>и воспитания, охраны здоровья обучающихся, а также с учетом иных предусмотренных Законом об образовании особенностей организации и осуществления образовательных услуг (для различных категорий обучающихся).</w:t>
      </w:r>
    </w:p>
    <w:p w14:paraId="51FCB9E4" w14:textId="77777777" w:rsidR="007E343F" w:rsidRPr="0063645A" w:rsidRDefault="007E343F" w:rsidP="00415EBD">
      <w:pPr>
        <w:pStyle w:val="2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5A">
        <w:rPr>
          <w:rFonts w:ascii="Times New Roman" w:hAnsi="Times New Roman" w:cs="Times New Roman"/>
          <w:sz w:val="28"/>
          <w:szCs w:val="28"/>
        </w:rPr>
        <w:t xml:space="preserve">Объем государственных (муниципальных) услуг по реализации дополнительных образовательных программ и основных программ профессионального обучения определяется образовательной программой, разработанной и утвержденной организацией, осуществляющую образовательную деятельность, в соответствии с частями 6 и 13 статьи 76 </w:t>
      </w:r>
      <w:r w:rsidR="00415E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645A">
        <w:rPr>
          <w:rFonts w:ascii="Times New Roman" w:hAnsi="Times New Roman" w:cs="Times New Roman"/>
          <w:sz w:val="28"/>
          <w:szCs w:val="28"/>
        </w:rPr>
        <w:t>и частью 8 статьи 73 Закона об образовании, если иное не установлено федеральными законами.</w:t>
      </w:r>
    </w:p>
    <w:p w14:paraId="479BF288" w14:textId="77777777" w:rsidR="007E343F" w:rsidRPr="0063645A" w:rsidRDefault="007E343F" w:rsidP="00415EBD">
      <w:pPr>
        <w:pStyle w:val="2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5A">
        <w:rPr>
          <w:rFonts w:ascii="Times New Roman" w:hAnsi="Times New Roman" w:cs="Times New Roman"/>
          <w:sz w:val="28"/>
          <w:szCs w:val="28"/>
        </w:rPr>
        <w:t>Сроки реализации программы определяются образовательной организацией самостоятельно, с учетом категории обучающихся, их возраст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45A">
        <w:rPr>
          <w:rFonts w:ascii="Times New Roman" w:hAnsi="Times New Roman" w:cs="Times New Roman"/>
          <w:sz w:val="28"/>
          <w:szCs w:val="28"/>
        </w:rPr>
        <w:t>,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3645A">
        <w:rPr>
          <w:rFonts w:ascii="Times New Roman" w:hAnsi="Times New Roman" w:cs="Times New Roman"/>
          <w:sz w:val="28"/>
          <w:szCs w:val="28"/>
        </w:rPr>
        <w:t xml:space="preserve"> здоровья,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3645A">
        <w:rPr>
          <w:rFonts w:ascii="Times New Roman" w:hAnsi="Times New Roman" w:cs="Times New Roman"/>
          <w:sz w:val="28"/>
          <w:szCs w:val="28"/>
        </w:rPr>
        <w:t xml:space="preserve"> географического расположения образовательной организации, уровнем программы.</w:t>
      </w:r>
    </w:p>
    <w:p w14:paraId="24B3895E" w14:textId="77777777" w:rsidR="007E343F" w:rsidRPr="00415EBD" w:rsidRDefault="007E343F" w:rsidP="00415EBD">
      <w:pPr>
        <w:pStyle w:val="2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целеполагания и результативности дополнительных общеобразовательных общеразвивающих программ важно учитывать особенности целеполагания и результативности программ стартового, базового и продвинутого уровней.</w:t>
      </w:r>
    </w:p>
    <w:p w14:paraId="08CE6F91" w14:textId="77777777" w:rsidR="007E343F" w:rsidRDefault="007E343F" w:rsidP="007E343F">
      <w:pPr>
        <w:spacing w:after="0" w:line="100" w:lineRule="atLeast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36"/>
        <w:gridCol w:w="4546"/>
        <w:gridCol w:w="2911"/>
      </w:tblGrid>
      <w:tr w:rsidR="007E343F" w14:paraId="18DFD1B6" w14:textId="77777777" w:rsidTr="00666D69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8DFC6" w14:textId="77777777" w:rsidR="007E343F" w:rsidRDefault="007E343F" w:rsidP="00666D6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50FF7" w14:textId="77777777" w:rsidR="007E343F" w:rsidRDefault="007E343F" w:rsidP="00666D6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целеполагания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EDC79" w14:textId="77777777" w:rsidR="007E343F" w:rsidRDefault="007E343F" w:rsidP="00666D6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Прогнозируемая результативность </w:t>
            </w:r>
          </w:p>
        </w:tc>
      </w:tr>
      <w:tr w:rsidR="007E343F" w14:paraId="2A4B98EB" w14:textId="77777777" w:rsidTr="00666D69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D4AAD" w14:textId="77777777" w:rsidR="007E343F" w:rsidRDefault="007E343F" w:rsidP="00666D69">
            <w:pPr>
              <w:spacing w:after="0" w:line="100" w:lineRule="atLeast"/>
              <w:ind w:left="5" w:righ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Стартовый</w:t>
            </w:r>
          </w:p>
          <w:p w14:paraId="61CDCEAD" w14:textId="77777777" w:rsidR="007E343F" w:rsidRDefault="007E343F" w:rsidP="00666D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230AE" w14:textId="77777777" w:rsidR="007E343F" w:rsidRDefault="007E343F" w:rsidP="00666D69">
            <w:pPr>
              <w:numPr>
                <w:ilvl w:val="0"/>
                <w:numId w:val="5"/>
              </w:numPr>
              <w:spacing w:after="0" w:line="100" w:lineRule="atLeast"/>
              <w:ind w:left="96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 </w:t>
            </w:r>
            <w:r>
              <w:rPr>
                <w:rFonts w:ascii="Times New Roman" w:hAnsi="Times New Roman" w:cs="Times New Roman"/>
              </w:rPr>
              <w:t>[Закон № 273-ФЗ; гл. 10, ст. 75, п. 1]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1E7DE53C" w14:textId="77777777" w:rsidR="007E343F" w:rsidRDefault="00415EBD" w:rsidP="00666D69">
            <w:pPr>
              <w:numPr>
                <w:ilvl w:val="0"/>
                <w:numId w:val="5"/>
              </w:numPr>
              <w:spacing w:after="0" w:line="100" w:lineRule="atLeast"/>
              <w:ind w:left="9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7E343F">
              <w:rPr>
                <w:rFonts w:ascii="Times New Roman" w:hAnsi="Times New Roman" w:cs="Times New Roman"/>
                <w:shd w:val="clear" w:color="auto" w:fill="FFFFFF"/>
              </w:rPr>
              <w:t xml:space="preserve">мотивация личности к познанию, творчеству, труду, искусству и спорту </w:t>
            </w:r>
            <w:r w:rsidR="007E343F">
              <w:rPr>
                <w:rFonts w:ascii="Times New Roman" w:hAnsi="Times New Roman" w:cs="Times New Roman"/>
              </w:rPr>
              <w:t>[Концепция развития дополнительного образования детей].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97346" w14:textId="77777777" w:rsidR="007E343F" w:rsidRDefault="007E343F" w:rsidP="00666D69">
            <w:pPr>
              <w:numPr>
                <w:ilvl w:val="0"/>
                <w:numId w:val="2"/>
              </w:numPr>
              <w:tabs>
                <w:tab w:val="left" w:pos="263"/>
              </w:tabs>
              <w:spacing w:after="0" w:line="100" w:lineRule="atLeast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образовательной программы;</w:t>
            </w:r>
          </w:p>
          <w:p w14:paraId="72608CB1" w14:textId="77777777" w:rsidR="007E343F" w:rsidRDefault="007E343F" w:rsidP="00666D69">
            <w:pPr>
              <w:numPr>
                <w:ilvl w:val="0"/>
                <w:numId w:val="2"/>
              </w:numPr>
              <w:tabs>
                <w:tab w:val="left" w:pos="263"/>
              </w:tabs>
              <w:spacing w:after="0" w:line="100" w:lineRule="atLeast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переход на базовый уровень в соответствии с результатами промежуточной аттестации </w:t>
            </w:r>
          </w:p>
          <w:p w14:paraId="6BB9E253" w14:textId="77777777" w:rsidR="007E343F" w:rsidRDefault="007E343F" w:rsidP="00666D69">
            <w:pPr>
              <w:tabs>
                <w:tab w:val="left" w:pos="263"/>
              </w:tabs>
              <w:spacing w:after="0" w:line="100" w:lineRule="atLeast"/>
              <w:ind w:left="8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E343F" w14:paraId="479293E2" w14:textId="77777777" w:rsidTr="00666D69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5451F" w14:textId="77777777" w:rsidR="007E343F" w:rsidRDefault="007E343F" w:rsidP="00666D69">
            <w:pPr>
              <w:spacing w:after="0" w:line="100" w:lineRule="atLeast"/>
              <w:ind w:left="5" w:righ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  <w:p w14:paraId="23DE523C" w14:textId="77777777" w:rsidR="007E343F" w:rsidRDefault="007E343F" w:rsidP="00666D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029A4" w14:textId="77777777" w:rsidR="007E343F" w:rsidRDefault="007E343F" w:rsidP="00666D69">
            <w:pPr>
              <w:numPr>
                <w:ilvl w:val="0"/>
                <w:numId w:val="6"/>
              </w:numPr>
              <w:spacing w:after="0" w:line="100" w:lineRule="atLeast"/>
              <w:ind w:left="9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-обеспечение прав ребенка на развитие, личностное самоопределение и самореализацию </w:t>
            </w:r>
            <w:r>
              <w:rPr>
                <w:rFonts w:ascii="Times New Roman" w:hAnsi="Times New Roman" w:cs="Times New Roman"/>
              </w:rPr>
              <w:t>[Концепция развития дополнительного образования детей]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2E09C697" w14:textId="77777777" w:rsidR="007E343F" w:rsidRDefault="007E343F" w:rsidP="00666D69">
            <w:pPr>
              <w:numPr>
                <w:ilvl w:val="0"/>
                <w:numId w:val="6"/>
              </w:numPr>
              <w:spacing w:after="0" w:line="100" w:lineRule="atLeast"/>
              <w:ind w:left="96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-обеспечение адаптации к жизни в обществе, профессиональной ориентации, а также выявление и поддержка детей, проявивших выдающиеся способности [Закон № 273-ФЗ; гл. 10, ст. 75, п. 1]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2BFF9875" w14:textId="77777777" w:rsidR="007E343F" w:rsidRDefault="007E343F" w:rsidP="00666D69">
            <w:pPr>
              <w:numPr>
                <w:ilvl w:val="0"/>
                <w:numId w:val="6"/>
              </w:numPr>
              <w:spacing w:after="0" w:line="100" w:lineRule="atLeast"/>
              <w:ind w:left="9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-выявление и развитие у обучающихся творческих способностей и интереса к научной (научно-исследовательской) деятельности </w:t>
            </w:r>
            <w:r>
              <w:rPr>
                <w:rFonts w:ascii="Times New Roman" w:hAnsi="Times New Roman" w:cs="Times New Roman"/>
              </w:rPr>
              <w:t>[Закон № 273-ФЗ; гл. 11, ст. 77, п. 3].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1F626" w14:textId="77777777" w:rsidR="007E343F" w:rsidRDefault="007E343F" w:rsidP="00666D69">
            <w:pPr>
              <w:numPr>
                <w:ilvl w:val="0"/>
                <w:numId w:val="3"/>
              </w:numPr>
              <w:tabs>
                <w:tab w:val="left" w:pos="323"/>
              </w:tabs>
              <w:spacing w:after="0" w:line="10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освоение образовательной программы;</w:t>
            </w:r>
          </w:p>
          <w:p w14:paraId="7060905A" w14:textId="77777777" w:rsidR="007E343F" w:rsidRDefault="007E343F" w:rsidP="00666D69">
            <w:pPr>
              <w:numPr>
                <w:ilvl w:val="0"/>
                <w:numId w:val="3"/>
              </w:numPr>
              <w:tabs>
                <w:tab w:val="left" w:pos="86"/>
                <w:tab w:val="left" w:pos="338"/>
              </w:tabs>
              <w:spacing w:after="0" w:line="100" w:lineRule="atLeast"/>
              <w:ind w:left="8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во внутри учрежденческих, муниципальных мероприятиях не менее 50% обучающихся;</w:t>
            </w:r>
          </w:p>
          <w:p w14:paraId="55248E59" w14:textId="77777777" w:rsidR="007E343F" w:rsidRDefault="007E343F" w:rsidP="00666D69">
            <w:pPr>
              <w:numPr>
                <w:ilvl w:val="0"/>
                <w:numId w:val="3"/>
              </w:numPr>
              <w:tabs>
                <w:tab w:val="left" w:pos="323"/>
              </w:tabs>
              <w:spacing w:after="0" w:line="100" w:lineRule="atLeast"/>
              <w:ind w:left="8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победителей и призеров муниципальных мероприятий; </w:t>
            </w:r>
          </w:p>
          <w:p w14:paraId="1CB29F70" w14:textId="77777777" w:rsidR="007E343F" w:rsidRDefault="007E343F" w:rsidP="00666D69">
            <w:pPr>
              <w:numPr>
                <w:ilvl w:val="0"/>
                <w:numId w:val="3"/>
              </w:numPr>
              <w:tabs>
                <w:tab w:val="left" w:pos="323"/>
              </w:tabs>
              <w:spacing w:after="0" w:line="100" w:lineRule="atLeast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переход на углубленный уровень </w:t>
            </w:r>
            <w:r>
              <w:rPr>
                <w:rFonts w:ascii="Times New Roman" w:hAnsi="Times New Roman" w:cs="Times New Roman"/>
              </w:rPr>
              <w:t>в соответствии с результатами промежуточной аттестации</w:t>
            </w:r>
          </w:p>
        </w:tc>
      </w:tr>
      <w:tr w:rsidR="007E343F" w14:paraId="2E30F386" w14:textId="77777777" w:rsidTr="00666D69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13406" w14:textId="77777777" w:rsidR="007E343F" w:rsidRDefault="007E343F" w:rsidP="00666D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Продвинутый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FDECA" w14:textId="77777777" w:rsidR="007E343F" w:rsidRDefault="007E343F" w:rsidP="00666D69">
            <w:pPr>
              <w:numPr>
                <w:ilvl w:val="0"/>
                <w:numId w:val="7"/>
              </w:numPr>
              <w:spacing w:after="0" w:line="100" w:lineRule="atLeast"/>
              <w:ind w:left="96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-обеспечение условий для доступа каждого к глобальным знаниям и технологиям </w:t>
            </w:r>
            <w:r>
              <w:rPr>
                <w:rFonts w:ascii="Times New Roman" w:hAnsi="Times New Roman" w:cs="Times New Roman"/>
              </w:rPr>
              <w:t>[Концепция развития дополнительного образования детей]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6ADD97AF" w14:textId="77777777" w:rsidR="007E343F" w:rsidRDefault="007E343F" w:rsidP="00666D69">
            <w:pPr>
              <w:numPr>
                <w:ilvl w:val="0"/>
                <w:numId w:val="7"/>
              </w:numPr>
              <w:spacing w:after="0" w:line="100" w:lineRule="atLeast"/>
              <w:ind w:left="9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 </w:t>
            </w:r>
            <w:r>
              <w:rPr>
                <w:rFonts w:ascii="Times New Roman" w:hAnsi="Times New Roman" w:cs="Times New Roman"/>
              </w:rPr>
              <w:t>[Концепция развития дополнительного образования детей].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72009" w14:textId="77777777" w:rsidR="007E343F" w:rsidRDefault="007E343F" w:rsidP="00666D69">
            <w:pPr>
              <w:numPr>
                <w:ilvl w:val="0"/>
                <w:numId w:val="4"/>
              </w:numPr>
              <w:tabs>
                <w:tab w:val="left" w:pos="413"/>
              </w:tabs>
              <w:spacing w:after="0" w:line="10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освоение образовательной программы;</w:t>
            </w:r>
          </w:p>
          <w:p w14:paraId="367CF618" w14:textId="77777777" w:rsidR="007E343F" w:rsidRDefault="007E343F" w:rsidP="00666D69">
            <w:pPr>
              <w:numPr>
                <w:ilvl w:val="0"/>
                <w:numId w:val="4"/>
              </w:numPr>
              <w:tabs>
                <w:tab w:val="left" w:pos="338"/>
              </w:tabs>
              <w:spacing w:after="0" w:line="100" w:lineRule="atLeast"/>
              <w:ind w:left="8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региональных, всероссийских мероприятиях; </w:t>
            </w:r>
          </w:p>
          <w:p w14:paraId="2785D51F" w14:textId="77777777" w:rsidR="007E343F" w:rsidRDefault="007E343F" w:rsidP="00666D69">
            <w:pPr>
              <w:numPr>
                <w:ilvl w:val="0"/>
                <w:numId w:val="4"/>
              </w:numPr>
              <w:tabs>
                <w:tab w:val="left" w:pos="338"/>
              </w:tabs>
              <w:spacing w:after="0" w:line="100" w:lineRule="atLeast"/>
              <w:ind w:left="86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победителей и призеров региональных, всероссийских мероприятий  </w:t>
            </w:r>
          </w:p>
        </w:tc>
      </w:tr>
    </w:tbl>
    <w:p w14:paraId="52E56223" w14:textId="77777777" w:rsidR="007E343F" w:rsidRDefault="007E343F" w:rsidP="007E343F">
      <w:pPr>
        <w:spacing w:after="0" w:line="100" w:lineRule="atLeast"/>
        <w:jc w:val="both"/>
      </w:pPr>
    </w:p>
    <w:p w14:paraId="383C6661" w14:textId="77777777" w:rsidR="007E343F" w:rsidRPr="00E2531B" w:rsidRDefault="007E343F" w:rsidP="00415EBD">
      <w:pPr>
        <w:pStyle w:val="20"/>
        <w:spacing w:after="0" w:line="100" w:lineRule="atLeast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E2531B">
        <w:rPr>
          <w:rFonts w:ascii="Times New Roman" w:hAnsi="Times New Roman" w:cs="Times New Roman"/>
          <w:b/>
          <w:sz w:val="28"/>
          <w:szCs w:val="28"/>
        </w:rPr>
        <w:tab/>
      </w:r>
      <w:r w:rsidRPr="00415EBD">
        <w:rPr>
          <w:rFonts w:ascii="Times New Roman" w:hAnsi="Times New Roman" w:cs="Times New Roman"/>
          <w:sz w:val="28"/>
          <w:szCs w:val="28"/>
        </w:rPr>
        <w:t>Согласно пункту 4 статьи</w:t>
      </w:r>
      <w:r w:rsidRPr="00E2531B">
        <w:rPr>
          <w:rFonts w:ascii="Times New Roman" w:hAnsi="Times New Roman" w:cs="Times New Roman"/>
          <w:sz w:val="28"/>
          <w:szCs w:val="28"/>
        </w:rPr>
        <w:t xml:space="preserve"> 75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E2531B">
        <w:rPr>
          <w:rFonts w:ascii="Times New Roman" w:hAnsi="Times New Roman" w:cs="Times New Roman"/>
          <w:sz w:val="28"/>
          <w:szCs w:val="28"/>
        </w:rPr>
        <w:t xml:space="preserve">Закона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деятельность. </w:t>
      </w:r>
    </w:p>
    <w:p w14:paraId="05642CE0" w14:textId="77777777" w:rsidR="007E343F" w:rsidRPr="00415EBD" w:rsidRDefault="007E343F" w:rsidP="00415EBD">
      <w:pPr>
        <w:shd w:val="clear" w:color="auto" w:fill="FFFFFF"/>
        <w:spacing w:after="270" w:line="270" w:lineRule="atLeast"/>
        <w:ind w:right="-2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5EBD">
        <w:rPr>
          <w:rFonts w:ascii="Times New Roman" w:hAnsi="Times New Roman" w:cs="Times New Roman"/>
          <w:sz w:val="28"/>
          <w:szCs w:val="28"/>
        </w:rPr>
        <w:tab/>
        <w:t>П. 9 ст. 2 Федерального Закона так трактует определение  образовательной программы: «Образовательная прог</w:t>
      </w:r>
      <w:r w:rsidR="00415EBD">
        <w:rPr>
          <w:rFonts w:ascii="Times New Roman" w:hAnsi="Times New Roman" w:cs="Times New Roman"/>
          <w:sz w:val="28"/>
          <w:szCs w:val="28"/>
        </w:rPr>
        <w:t>рамма –</w:t>
      </w:r>
      <w:r w:rsidRPr="00415EBD">
        <w:rPr>
          <w:rFonts w:ascii="Times New Roman" w:hAnsi="Times New Roman" w:cs="Times New Roman"/>
          <w:sz w:val="28"/>
          <w:szCs w:val="28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 в случаях, предусмотренных настоящим Федеральным законом, форм аттестации, который представлен в виде учебного плана, календарного учебного графика, рабочих программ учебных предметов, курсов, дисциплин (модулей), иных компонентов, а также оценочных и методических материалов».  </w:t>
      </w:r>
    </w:p>
    <w:p w14:paraId="5FCFCCDB" w14:textId="77777777" w:rsidR="007E343F" w:rsidRPr="00415EBD" w:rsidRDefault="007E343F" w:rsidP="00415EBD">
      <w:pPr>
        <w:shd w:val="clear" w:color="auto" w:fill="FFFFFF"/>
        <w:spacing w:after="0" w:line="240" w:lineRule="auto"/>
        <w:ind w:right="-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5EBD">
        <w:rPr>
          <w:rFonts w:ascii="Times New Roman" w:hAnsi="Times New Roman" w:cs="Times New Roman"/>
          <w:sz w:val="28"/>
          <w:szCs w:val="28"/>
        </w:rPr>
        <w:t>Структура дополнительной общеобразовательной (общеразвивающей) программы должна содержать:</w:t>
      </w:r>
    </w:p>
    <w:p w14:paraId="1B78AB15" w14:textId="77777777" w:rsidR="007E343F" w:rsidRPr="000E4018" w:rsidRDefault="007E343F" w:rsidP="00415EBD">
      <w:pPr>
        <w:shd w:val="clear" w:color="auto" w:fill="FFFFFF"/>
        <w:spacing w:after="0" w:line="240" w:lineRule="auto"/>
        <w:ind w:right="-2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4018">
        <w:rPr>
          <w:rFonts w:ascii="Times New Roman" w:hAnsi="Times New Roman" w:cs="Times New Roman"/>
          <w:sz w:val="28"/>
          <w:szCs w:val="28"/>
        </w:rPr>
        <w:t>титульный лист;</w:t>
      </w:r>
    </w:p>
    <w:p w14:paraId="493EC58D" w14:textId="77777777" w:rsidR="007E343F" w:rsidRPr="00C92B22" w:rsidRDefault="007E343F" w:rsidP="00415EBD">
      <w:pPr>
        <w:shd w:val="clear" w:color="auto" w:fill="FFFFFF"/>
        <w:spacing w:after="0" w:line="240" w:lineRule="auto"/>
        <w:ind w:right="-2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B22">
        <w:rPr>
          <w:rFonts w:ascii="Times New Roman" w:hAnsi="Times New Roman" w:cs="Times New Roman"/>
          <w:sz w:val="28"/>
          <w:szCs w:val="28"/>
        </w:rPr>
        <w:t>пояснительн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92B22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2B2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69649E" w14:textId="77777777" w:rsidR="007E343F" w:rsidRPr="00415EBD" w:rsidRDefault="007E343F" w:rsidP="00415EBD">
      <w:pPr>
        <w:shd w:val="clear" w:color="auto" w:fill="FFFFFF"/>
        <w:spacing w:after="0" w:line="240" w:lineRule="auto"/>
        <w:ind w:right="-2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5EBD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14:paraId="129C0F62" w14:textId="77777777" w:rsidR="007E343F" w:rsidRPr="00C92B22" w:rsidRDefault="007E343F" w:rsidP="00415EBD">
      <w:pPr>
        <w:shd w:val="clear" w:color="auto" w:fill="FFFFFF"/>
        <w:spacing w:after="0" w:line="240" w:lineRule="auto"/>
        <w:ind w:right="-2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B22">
        <w:rPr>
          <w:rFonts w:ascii="Times New Roman" w:hAnsi="Times New Roman" w:cs="Times New Roman"/>
          <w:sz w:val="28"/>
          <w:szCs w:val="28"/>
        </w:rPr>
        <w:t xml:space="preserve">содержание программы (учебный план, содержание учебного плана); </w:t>
      </w:r>
    </w:p>
    <w:p w14:paraId="641CD20E" w14:textId="77777777" w:rsidR="007E343F" w:rsidRPr="00C92B22" w:rsidRDefault="007E343F" w:rsidP="00415EBD">
      <w:pPr>
        <w:shd w:val="clear" w:color="auto" w:fill="FFFFFF"/>
        <w:spacing w:after="0" w:line="240" w:lineRule="auto"/>
        <w:ind w:right="-2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B22">
        <w:rPr>
          <w:rFonts w:ascii="Times New Roman" w:hAnsi="Times New Roman" w:cs="Times New Roman"/>
          <w:sz w:val="28"/>
          <w:szCs w:val="28"/>
        </w:rPr>
        <w:t>планируемые результаты;</w:t>
      </w:r>
    </w:p>
    <w:p w14:paraId="339C6F0F" w14:textId="77777777" w:rsidR="007E343F" w:rsidRPr="00C92B22" w:rsidRDefault="007E343F" w:rsidP="00415EBD">
      <w:pPr>
        <w:shd w:val="clear" w:color="auto" w:fill="FFFFFF"/>
        <w:spacing w:after="0" w:line="240" w:lineRule="auto"/>
        <w:ind w:right="-2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B22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программы; </w:t>
      </w:r>
    </w:p>
    <w:p w14:paraId="41CCCA54" w14:textId="77777777" w:rsidR="007E343F" w:rsidRPr="00C92B22" w:rsidRDefault="007E343F" w:rsidP="00415EBD">
      <w:pPr>
        <w:shd w:val="clear" w:color="auto" w:fill="FFFFFF"/>
        <w:spacing w:after="0" w:line="240" w:lineRule="auto"/>
        <w:ind w:right="-2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B22">
        <w:rPr>
          <w:rFonts w:ascii="Times New Roman" w:hAnsi="Times New Roman" w:cs="Times New Roman"/>
          <w:sz w:val="28"/>
          <w:szCs w:val="28"/>
        </w:rPr>
        <w:t>формы аттестации;</w:t>
      </w:r>
    </w:p>
    <w:p w14:paraId="18783330" w14:textId="77777777" w:rsidR="007E343F" w:rsidRPr="00C92B22" w:rsidRDefault="007E343F" w:rsidP="00415EBD">
      <w:pPr>
        <w:shd w:val="clear" w:color="auto" w:fill="FFFFFF"/>
        <w:spacing w:after="0" w:line="240" w:lineRule="auto"/>
        <w:ind w:right="-2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B22">
        <w:rPr>
          <w:rFonts w:ascii="Times New Roman" w:hAnsi="Times New Roman" w:cs="Times New Roman"/>
          <w:sz w:val="28"/>
          <w:szCs w:val="28"/>
        </w:rPr>
        <w:t>оценочные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FBAC6D" w14:textId="77777777" w:rsidR="007E343F" w:rsidRPr="00C92B22" w:rsidRDefault="007E343F" w:rsidP="00415EBD">
      <w:pPr>
        <w:shd w:val="clear" w:color="auto" w:fill="FFFFFF"/>
        <w:spacing w:after="0" w:line="240" w:lineRule="auto"/>
        <w:ind w:right="-2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B22">
        <w:rPr>
          <w:rFonts w:ascii="Times New Roman" w:hAnsi="Times New Roman" w:cs="Times New Roman"/>
          <w:sz w:val="28"/>
          <w:szCs w:val="28"/>
        </w:rPr>
        <w:t>методические материалы;</w:t>
      </w:r>
      <w:r w:rsidRPr="00415EB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071EA5" w14:textId="77777777" w:rsidR="007E343F" w:rsidRPr="00415EBD" w:rsidRDefault="007E343F" w:rsidP="00415EBD">
      <w:pPr>
        <w:shd w:val="clear" w:color="auto" w:fill="FFFFFF"/>
        <w:spacing w:after="0" w:line="240" w:lineRule="auto"/>
        <w:ind w:right="-2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B22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787FDB" w14:textId="77777777" w:rsidR="007E343F" w:rsidRDefault="007E343F" w:rsidP="00415EBD">
      <w:pPr>
        <w:shd w:val="clear" w:color="auto" w:fill="FFFFFF"/>
        <w:spacing w:after="0" w:line="240" w:lineRule="auto"/>
        <w:ind w:right="-2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программа (-ы).   </w:t>
      </w:r>
    </w:p>
    <w:p w14:paraId="49EDC5E1" w14:textId="77777777" w:rsidR="007E343F" w:rsidRPr="00415EBD" w:rsidRDefault="007E343F" w:rsidP="00415EBD">
      <w:pPr>
        <w:shd w:val="clear" w:color="auto" w:fill="FFFFFF"/>
        <w:spacing w:after="270" w:line="270" w:lineRule="atLeast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5EBD">
        <w:rPr>
          <w:rFonts w:ascii="Times New Roman" w:hAnsi="Times New Roman" w:cs="Times New Roman"/>
          <w:sz w:val="28"/>
          <w:szCs w:val="28"/>
        </w:rPr>
        <w:t xml:space="preserve">Структурные элементы </w:t>
      </w:r>
      <w:r w:rsidR="00415EBD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415EBD">
        <w:rPr>
          <w:rFonts w:ascii="Times New Roman" w:hAnsi="Times New Roman" w:cs="Times New Roman"/>
          <w:sz w:val="28"/>
          <w:szCs w:val="28"/>
        </w:rPr>
        <w:t>общеобразовательной (общеразвивающей) программы:</w:t>
      </w:r>
    </w:p>
    <w:p w14:paraId="7BAC027D" w14:textId="77777777" w:rsidR="007E343F" w:rsidRDefault="007E343F" w:rsidP="007E343F">
      <w:pPr>
        <w:pStyle w:val="1"/>
        <w:numPr>
          <w:ilvl w:val="0"/>
          <w:numId w:val="10"/>
        </w:numPr>
        <w:tabs>
          <w:tab w:val="left" w:pos="1713"/>
        </w:tabs>
        <w:spacing w:after="0" w:line="100" w:lineRule="atLeast"/>
        <w:ind w:right="-5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 программы</w:t>
      </w:r>
    </w:p>
    <w:p w14:paraId="07547A01" w14:textId="77777777" w:rsidR="00241F27" w:rsidRDefault="00241F27" w:rsidP="00FF43DF">
      <w:pPr>
        <w:tabs>
          <w:tab w:val="left" w:pos="993"/>
        </w:tabs>
        <w:spacing w:after="0" w:line="100" w:lineRule="atLeast"/>
        <w:ind w:right="-57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263B0" w14:textId="77777777" w:rsidR="007E343F" w:rsidRDefault="007E343F" w:rsidP="00241F27">
      <w:pPr>
        <w:tabs>
          <w:tab w:val="left" w:pos="993"/>
        </w:tabs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программы – первая страница программы, источник идентификационной информации документа. Включает в себя следующие элементы, необходимые для заполнения:</w:t>
      </w:r>
    </w:p>
    <w:p w14:paraId="6907132E" w14:textId="77777777" w:rsidR="007E343F" w:rsidRDefault="007E343F" w:rsidP="00C95F4D">
      <w:pPr>
        <w:pStyle w:val="1"/>
        <w:tabs>
          <w:tab w:val="left" w:pos="709"/>
        </w:tabs>
        <w:spacing w:after="0" w:line="100" w:lineRule="atLeas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вышестоящих органов образования (по подчиненности учреждения, организации);</w:t>
      </w:r>
    </w:p>
    <w:p w14:paraId="75B1064C" w14:textId="77777777" w:rsidR="007E343F" w:rsidRDefault="007E343F" w:rsidP="00FF43DF">
      <w:pPr>
        <w:pStyle w:val="1"/>
        <w:tabs>
          <w:tab w:val="left" w:pos="709"/>
        </w:tabs>
        <w:spacing w:after="0" w:line="100" w:lineRule="atLeas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учреждения, организации (согласно формулировке устава организации);</w:t>
      </w:r>
    </w:p>
    <w:p w14:paraId="35ED847B" w14:textId="77777777" w:rsidR="007E343F" w:rsidRPr="00FF43DF" w:rsidRDefault="007E343F" w:rsidP="00FF43DF">
      <w:pPr>
        <w:pStyle w:val="1"/>
        <w:tabs>
          <w:tab w:val="left" w:pos="709"/>
        </w:tabs>
        <w:spacing w:after="0" w:line="100" w:lineRule="atLeas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№ протокола педагогического совета </w:t>
      </w:r>
      <w:r w:rsidRPr="00FF43DF">
        <w:rPr>
          <w:rFonts w:ascii="Times New Roman" w:hAnsi="Times New Roman" w:cs="Times New Roman"/>
          <w:sz w:val="28"/>
          <w:szCs w:val="28"/>
        </w:rPr>
        <w:t>(методического), рекомендовавшего программу к реализации;</w:t>
      </w:r>
    </w:p>
    <w:p w14:paraId="15E95DDC" w14:textId="77777777" w:rsidR="007E343F" w:rsidRDefault="007E343F" w:rsidP="00FF43DF">
      <w:pPr>
        <w:pStyle w:val="1"/>
        <w:tabs>
          <w:tab w:val="left" w:pos="709"/>
        </w:tabs>
        <w:spacing w:after="0" w:line="100" w:lineRule="atLeas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гриф утверждения программы (с указанием Ф</w:t>
      </w:r>
      <w:r w:rsidR="00F75F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5F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5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руководителя, даты </w:t>
      </w:r>
      <w:r w:rsidR="00FF43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 номера приказа);</w:t>
      </w:r>
    </w:p>
    <w:p w14:paraId="061ED4DD" w14:textId="77777777" w:rsidR="007E343F" w:rsidRDefault="007E343F" w:rsidP="00FF43DF">
      <w:pPr>
        <w:pStyle w:val="1"/>
        <w:tabs>
          <w:tab w:val="left" w:pos="709"/>
        </w:tabs>
        <w:spacing w:after="0" w:line="100" w:lineRule="atLeas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14:paraId="504269FF" w14:textId="77777777" w:rsidR="007E343F" w:rsidRDefault="007E343F" w:rsidP="00FF43DF">
      <w:pPr>
        <w:pStyle w:val="1"/>
        <w:tabs>
          <w:tab w:val="left" w:pos="709"/>
        </w:tabs>
        <w:spacing w:after="0" w:line="100" w:lineRule="atLeas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 программы;</w:t>
      </w:r>
    </w:p>
    <w:p w14:paraId="0547CB46" w14:textId="77777777" w:rsidR="007E343F" w:rsidRDefault="007E343F" w:rsidP="00FF43DF">
      <w:pPr>
        <w:pStyle w:val="1"/>
        <w:tabs>
          <w:tab w:val="left" w:pos="709"/>
        </w:tabs>
        <w:spacing w:after="0" w:line="100" w:lineRule="atLeas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программы;</w:t>
      </w:r>
    </w:p>
    <w:p w14:paraId="69BCCD9F" w14:textId="77777777" w:rsidR="007E343F" w:rsidRDefault="007E343F" w:rsidP="00FF43DF">
      <w:pPr>
        <w:pStyle w:val="1"/>
        <w:tabs>
          <w:tab w:val="left" w:pos="709"/>
        </w:tabs>
        <w:spacing w:after="0" w:line="100" w:lineRule="atLeas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разработчика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программы;</w:t>
      </w:r>
    </w:p>
    <w:p w14:paraId="733D9878" w14:textId="77777777" w:rsidR="007E343F" w:rsidRPr="00FF43DF" w:rsidRDefault="007E343F" w:rsidP="00FF43DF">
      <w:pPr>
        <w:pStyle w:val="1"/>
        <w:tabs>
          <w:tab w:val="left" w:pos="709"/>
        </w:tabs>
        <w:spacing w:after="0" w:line="100" w:lineRule="atLeas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(город, другой населенный пункт) и год разработки программы.</w:t>
      </w:r>
    </w:p>
    <w:p w14:paraId="5043CB0F" w14:textId="77777777" w:rsidR="007E343F" w:rsidRDefault="007E343F" w:rsidP="007E343F">
      <w:pPr>
        <w:pStyle w:val="1"/>
        <w:tabs>
          <w:tab w:val="left" w:pos="709"/>
        </w:tabs>
        <w:spacing w:after="0" w:line="100" w:lineRule="atLeast"/>
        <w:ind w:right="-574"/>
        <w:jc w:val="both"/>
      </w:pPr>
    </w:p>
    <w:p w14:paraId="135ABDB5" w14:textId="77777777" w:rsidR="007E343F" w:rsidRDefault="007E343F" w:rsidP="007E343F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</w:t>
      </w:r>
    </w:p>
    <w:p w14:paraId="07459315" w14:textId="77777777" w:rsidR="007E343F" w:rsidRDefault="007E343F" w:rsidP="007E343F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71"/>
      </w:tblGrid>
      <w:tr w:rsidR="007E343F" w:rsidRPr="00055BD7" w14:paraId="0439692F" w14:textId="77777777" w:rsidTr="00666D69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6098814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B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образования Орловской области</w:t>
            </w:r>
          </w:p>
          <w:p w14:paraId="1B48B931" w14:textId="77777777" w:rsidR="007E343F" w:rsidRPr="00055BD7" w:rsidRDefault="00010C36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Бюджетное </w:t>
            </w:r>
            <w:r w:rsidR="007E343F" w:rsidRPr="00055B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учреждение Орловской области</w:t>
            </w:r>
          </w:p>
          <w:p w14:paraId="5B773FC9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B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дополнительного образования </w:t>
            </w:r>
          </w:p>
          <w:p w14:paraId="55A5D6A0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B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«Дворец пионеров и школьников имени Ю.</w:t>
            </w:r>
            <w:r w:rsidR="00010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5B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 Гагарина» </w:t>
            </w:r>
          </w:p>
          <w:p w14:paraId="6DFB9E20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0DF9E56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70"/>
              <w:gridCol w:w="4669"/>
            </w:tblGrid>
            <w:tr w:rsidR="007E343F" w:rsidRPr="00055BD7" w14:paraId="4910DC0E" w14:textId="77777777" w:rsidTr="00666D69">
              <w:tc>
                <w:tcPr>
                  <w:tcW w:w="4670" w:type="dxa"/>
                  <w:shd w:val="clear" w:color="auto" w:fill="auto"/>
                </w:tcPr>
                <w:p w14:paraId="10106686" w14:textId="77777777" w:rsidR="007E343F" w:rsidRPr="00055BD7" w:rsidRDefault="007E343F" w:rsidP="00666D69">
                  <w:pPr>
                    <w:tabs>
                      <w:tab w:val="left" w:pos="709"/>
                    </w:tabs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Принята на заседании                                                                                           </w:t>
                  </w:r>
                </w:p>
                <w:p w14:paraId="133BAF7E" w14:textId="77777777" w:rsidR="007E343F" w:rsidRPr="00055BD7" w:rsidRDefault="007E343F" w:rsidP="00666D69">
                  <w:pPr>
                    <w:tabs>
                      <w:tab w:val="left" w:pos="709"/>
                    </w:tabs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proofErr w:type="gramStart"/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методического  (</w:t>
                  </w:r>
                  <w:proofErr w:type="gramEnd"/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педагогического) совета                  </w:t>
                  </w:r>
                </w:p>
                <w:p w14:paraId="5B82C5CA" w14:textId="77777777" w:rsidR="007E343F" w:rsidRPr="00055BD7" w:rsidRDefault="007E343F" w:rsidP="00666D69">
                  <w:pPr>
                    <w:tabs>
                      <w:tab w:val="left" w:pos="34"/>
                    </w:tabs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от «__</w:t>
                  </w:r>
                  <w:proofErr w:type="gramStart"/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_»_</w:t>
                  </w:r>
                  <w:proofErr w:type="gramEnd"/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___________20___ г.</w:t>
                  </w:r>
                </w:p>
                <w:p w14:paraId="2FA2AFC4" w14:textId="77777777" w:rsidR="007E343F" w:rsidRPr="00055BD7" w:rsidRDefault="007E343F" w:rsidP="00666D69">
                  <w:pPr>
                    <w:tabs>
                      <w:tab w:val="left" w:pos="34"/>
                    </w:tabs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Протокол № _________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14:paraId="669EDACB" w14:textId="77777777" w:rsidR="007E343F" w:rsidRPr="00055BD7" w:rsidRDefault="007E343F" w:rsidP="00666D69">
                  <w:pPr>
                    <w:tabs>
                      <w:tab w:val="left" w:pos="709"/>
                    </w:tabs>
                    <w:spacing w:after="0" w:line="10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Утверждаю:</w:t>
                  </w:r>
                </w:p>
                <w:p w14:paraId="419A98A7" w14:textId="77777777" w:rsidR="007E343F" w:rsidRPr="00055BD7" w:rsidRDefault="007E343F" w:rsidP="00666D69">
                  <w:pPr>
                    <w:tabs>
                      <w:tab w:val="left" w:pos="709"/>
                    </w:tabs>
                    <w:spacing w:after="0" w:line="10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Директор</w:t>
                  </w:r>
                  <w:proofErr w:type="gramStart"/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….</w:t>
                  </w:r>
                  <w:proofErr w:type="gramEnd"/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</w:p>
                <w:p w14:paraId="3AB95E01" w14:textId="77777777" w:rsidR="007E343F" w:rsidRPr="00055BD7" w:rsidRDefault="007E343F" w:rsidP="00666D69">
                  <w:pPr>
                    <w:tabs>
                      <w:tab w:val="left" w:pos="709"/>
                    </w:tabs>
                    <w:spacing w:after="0" w:line="10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________________________/Ф</w:t>
                  </w:r>
                  <w:r w:rsidR="00C95F4D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. </w:t>
                  </w:r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И</w:t>
                  </w:r>
                  <w:r w:rsidR="00C95F4D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. </w:t>
                  </w:r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</w:t>
                  </w:r>
                  <w:r w:rsidR="00C95F4D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/</w:t>
                  </w:r>
                </w:p>
                <w:p w14:paraId="30EA1968" w14:textId="77777777" w:rsidR="007E343F" w:rsidRPr="00055BD7" w:rsidRDefault="007E343F" w:rsidP="00666D69">
                  <w:pPr>
                    <w:tabs>
                      <w:tab w:val="left" w:pos="709"/>
                    </w:tabs>
                    <w:spacing w:after="0" w:line="10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Приказ </w:t>
                  </w:r>
                  <w:proofErr w:type="gramStart"/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от  _</w:t>
                  </w:r>
                  <w:proofErr w:type="gramEnd"/>
                  <w:r w:rsidRPr="00055BD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___________ №_________</w:t>
                  </w:r>
                </w:p>
              </w:tc>
            </w:tr>
          </w:tbl>
          <w:p w14:paraId="44E871BC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44A5D23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D9684E5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55BD7">
              <w:rPr>
                <w:rFonts w:ascii="Times New Roman" w:hAnsi="Times New Roman" w:cs="Times New Roman"/>
                <w:b/>
                <w:color w:val="auto"/>
              </w:rPr>
              <w:t>Дополнительная общеобразовательная общеразвивающая программа</w:t>
            </w:r>
          </w:p>
          <w:p w14:paraId="6ECEDFDF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55BD7">
              <w:rPr>
                <w:rFonts w:ascii="Times New Roman" w:hAnsi="Times New Roman" w:cs="Times New Roman"/>
                <w:b/>
                <w:color w:val="auto"/>
              </w:rPr>
              <w:t>художественной направленности</w:t>
            </w:r>
          </w:p>
          <w:p w14:paraId="40BC073C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55BD7">
              <w:rPr>
                <w:rFonts w:ascii="Times New Roman" w:hAnsi="Times New Roman" w:cs="Times New Roman"/>
                <w:b/>
                <w:color w:val="auto"/>
              </w:rPr>
              <w:t>«Шкатулка»</w:t>
            </w:r>
          </w:p>
          <w:p w14:paraId="738610EB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37805D2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1C3193E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5BD7">
              <w:rPr>
                <w:rFonts w:ascii="Times New Roman" w:hAnsi="Times New Roman" w:cs="Times New Roman"/>
                <w:color w:val="auto"/>
              </w:rPr>
              <w:t>Возраст обучающихся: 10-12 лет</w:t>
            </w:r>
          </w:p>
          <w:p w14:paraId="75B9A8FA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5BD7">
              <w:rPr>
                <w:rFonts w:ascii="Times New Roman" w:hAnsi="Times New Roman" w:cs="Times New Roman"/>
                <w:color w:val="auto"/>
              </w:rPr>
              <w:t>Срок реализации: 2 года</w:t>
            </w:r>
          </w:p>
          <w:p w14:paraId="463F29E8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B7B4B86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A0FF5F2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9A2C010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5BD7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Автор-составитель:</w:t>
            </w:r>
          </w:p>
          <w:p w14:paraId="7CF66138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5BD7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ФИО, педагог</w:t>
            </w:r>
          </w:p>
          <w:p w14:paraId="4402EDCC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5BD7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дополнительного образования</w:t>
            </w:r>
          </w:p>
          <w:p w14:paraId="5630AD66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1829076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BA226A1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B161295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55BD7">
              <w:rPr>
                <w:rFonts w:ascii="Times New Roman" w:hAnsi="Times New Roman" w:cs="Times New Roman"/>
                <w:color w:val="auto"/>
              </w:rPr>
              <w:t>Орел, 2015г.</w:t>
            </w:r>
          </w:p>
          <w:p w14:paraId="17AD93B2" w14:textId="77777777" w:rsidR="007E343F" w:rsidRPr="00055BD7" w:rsidRDefault="007E343F" w:rsidP="00666D6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DE4B5B7" w14:textId="77777777" w:rsidR="007E343F" w:rsidRDefault="007E343F" w:rsidP="007E343F">
      <w:pPr>
        <w:tabs>
          <w:tab w:val="left" w:pos="709"/>
        </w:tabs>
        <w:spacing w:after="0" w:line="100" w:lineRule="atLeast"/>
        <w:jc w:val="both"/>
      </w:pPr>
    </w:p>
    <w:p w14:paraId="66204FF1" w14:textId="77777777" w:rsidR="00C95F4D" w:rsidRDefault="00C95F4D" w:rsidP="007E343F">
      <w:pPr>
        <w:tabs>
          <w:tab w:val="left" w:pos="709"/>
        </w:tabs>
        <w:spacing w:after="0" w:line="100" w:lineRule="atLeast"/>
        <w:jc w:val="both"/>
      </w:pPr>
    </w:p>
    <w:p w14:paraId="2DBF0D7D" w14:textId="77777777" w:rsidR="00C95F4D" w:rsidRDefault="00C95F4D" w:rsidP="007E343F">
      <w:pPr>
        <w:tabs>
          <w:tab w:val="left" w:pos="709"/>
        </w:tabs>
        <w:spacing w:after="0" w:line="100" w:lineRule="atLeast"/>
        <w:jc w:val="both"/>
      </w:pPr>
    </w:p>
    <w:p w14:paraId="6B62F1B3" w14:textId="4047E83E" w:rsidR="00C95F4D" w:rsidRDefault="00C95F4D" w:rsidP="007E343F">
      <w:pPr>
        <w:tabs>
          <w:tab w:val="left" w:pos="709"/>
        </w:tabs>
        <w:spacing w:after="0" w:line="100" w:lineRule="atLeast"/>
        <w:jc w:val="both"/>
      </w:pPr>
    </w:p>
    <w:p w14:paraId="21A5767B" w14:textId="63BF0BFF" w:rsidR="00E82E73" w:rsidRDefault="00E82E73" w:rsidP="007E343F">
      <w:pPr>
        <w:tabs>
          <w:tab w:val="left" w:pos="709"/>
        </w:tabs>
        <w:spacing w:after="0" w:line="100" w:lineRule="atLeast"/>
        <w:jc w:val="both"/>
      </w:pPr>
    </w:p>
    <w:p w14:paraId="333C2222" w14:textId="24F64CCB" w:rsidR="00E82E73" w:rsidRDefault="00E82E73" w:rsidP="007E343F">
      <w:pPr>
        <w:tabs>
          <w:tab w:val="left" w:pos="709"/>
        </w:tabs>
        <w:spacing w:after="0" w:line="100" w:lineRule="atLeast"/>
        <w:jc w:val="both"/>
      </w:pPr>
    </w:p>
    <w:p w14:paraId="17ECC471" w14:textId="77777777" w:rsidR="00E82E73" w:rsidRDefault="00E82E73" w:rsidP="007E343F">
      <w:pPr>
        <w:tabs>
          <w:tab w:val="left" w:pos="709"/>
        </w:tabs>
        <w:spacing w:after="0" w:line="100" w:lineRule="atLeast"/>
        <w:jc w:val="both"/>
      </w:pPr>
    </w:p>
    <w:p w14:paraId="7CE67880" w14:textId="77777777" w:rsidR="007E343F" w:rsidRDefault="007E343F" w:rsidP="007E343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2F2C34E" w14:textId="77777777" w:rsidR="00C95F4D" w:rsidRDefault="00C95F4D" w:rsidP="007E343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BB6A83" w14:textId="77777777" w:rsidR="007E343F" w:rsidRDefault="007E343F" w:rsidP="007E343F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содержит: </w:t>
      </w:r>
    </w:p>
    <w:p w14:paraId="0EE4E625" w14:textId="77777777" w:rsidR="007E343F" w:rsidRDefault="007E343F" w:rsidP="007E343F">
      <w:pPr>
        <w:pStyle w:val="1"/>
        <w:numPr>
          <w:ilvl w:val="0"/>
          <w:numId w:val="8"/>
        </w:numPr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80A3E">
        <w:rPr>
          <w:rFonts w:ascii="Times New Roman" w:hAnsi="Times New Roman" w:cs="Times New Roman"/>
          <w:i/>
          <w:sz w:val="28"/>
          <w:szCs w:val="28"/>
        </w:rPr>
        <w:t>техническая, естественнонаучная, физкультурно-спортивная, художественная, туристско-краеведческая, социально-педагогическая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№ 1008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08ED320D" w14:textId="77777777" w:rsidR="007E343F" w:rsidRDefault="007E343F" w:rsidP="007E343F">
      <w:pPr>
        <w:pStyle w:val="1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своевременность, необходимость, соответствие потребностям времени;</w:t>
      </w:r>
    </w:p>
    <w:p w14:paraId="4F29483E" w14:textId="77777777" w:rsidR="007E343F" w:rsidRDefault="007E343F" w:rsidP="007E343F">
      <w:pPr>
        <w:pStyle w:val="1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основные идеи, отличающие программу от существующих;</w:t>
      </w:r>
    </w:p>
    <w:p w14:paraId="63550E55" w14:textId="77777777" w:rsidR="007E343F" w:rsidRDefault="007E343F" w:rsidP="007E343F">
      <w:pPr>
        <w:pStyle w:val="1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краткая характеристика обучающихся по программе, возрастные особенности, иные медико-психолого-педагогические характеристики; </w:t>
      </w:r>
    </w:p>
    <w:p w14:paraId="2FC7311D" w14:textId="77777777" w:rsidR="007E343F" w:rsidRDefault="007E343F" w:rsidP="007E343F">
      <w:pPr>
        <w:pStyle w:val="1"/>
        <w:numPr>
          <w:ilvl w:val="0"/>
          <w:numId w:val="1"/>
        </w:numPr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очная, очно-заочная или заочная форме (Закон № 273-ФЗ, гл. 2, ст. 17, п. 2), а также «допускается сочетание различных форм получения образования и форм обучения» (Закон № 273-ФЗ, гл. 2, ст. 17, п. 4);</w:t>
      </w:r>
    </w:p>
    <w:p w14:paraId="77AAF97C" w14:textId="77777777" w:rsidR="007E343F" w:rsidRPr="00350D4A" w:rsidRDefault="007E343F" w:rsidP="007E343F">
      <w:pPr>
        <w:pStyle w:val="1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D4A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 w:rsidRPr="00350D4A">
        <w:rPr>
          <w:rFonts w:ascii="Times New Roman" w:hAnsi="Times New Roman" w:cs="Times New Roman"/>
          <w:sz w:val="28"/>
          <w:szCs w:val="28"/>
        </w:rPr>
        <w:t xml:space="preserve"> – </w:t>
      </w:r>
      <w:r w:rsidRPr="00350D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0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0357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50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</w:t>
      </w:r>
      <w:r w:rsidR="000357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50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индивидуально (Приказ № 1008, п. 7); </w:t>
      </w:r>
      <w:r w:rsidRPr="00350D4A">
        <w:rPr>
          <w:rFonts w:ascii="Times New Roman" w:hAnsi="Times New Roman" w:cs="Times New Roman"/>
          <w:sz w:val="28"/>
          <w:szCs w:val="28"/>
        </w:rPr>
        <w:t xml:space="preserve">состав группы (постоянный, переменный и др.); </w:t>
      </w:r>
    </w:p>
    <w:p w14:paraId="2C78E8A6" w14:textId="77777777" w:rsidR="007E343F" w:rsidRPr="00241F27" w:rsidRDefault="007E343F" w:rsidP="007E343F">
      <w:pPr>
        <w:pStyle w:val="1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D4A">
        <w:rPr>
          <w:rFonts w:ascii="Times New Roman" w:hAnsi="Times New Roman" w:cs="Times New Roman"/>
          <w:b/>
          <w:sz w:val="28"/>
          <w:szCs w:val="28"/>
        </w:rPr>
        <w:t xml:space="preserve">цель и задачи программы </w:t>
      </w:r>
      <w:r w:rsidRPr="00924A43">
        <w:rPr>
          <w:rFonts w:ascii="Times New Roman" w:hAnsi="Times New Roman" w:cs="Times New Roman"/>
          <w:sz w:val="28"/>
          <w:szCs w:val="28"/>
        </w:rPr>
        <w:t>(</w:t>
      </w:r>
      <w:r w:rsidRPr="00350D4A">
        <w:rPr>
          <w:rFonts w:ascii="Times New Roman" w:hAnsi="Times New Roman" w:cs="Times New Roman"/>
          <w:sz w:val="28"/>
          <w:szCs w:val="28"/>
        </w:rPr>
        <w:t>цель должна быть связана с названием программы, отражать ее основную направленность и желаемый конечный результат</w:t>
      </w:r>
      <w:r>
        <w:rPr>
          <w:rFonts w:ascii="Times New Roman" w:hAnsi="Times New Roman" w:cs="Times New Roman"/>
          <w:sz w:val="28"/>
          <w:szCs w:val="28"/>
        </w:rPr>
        <w:t>; конкретизация цели осуществляется через определение задач, раскрывающих пути достижения цели).</w:t>
      </w:r>
    </w:p>
    <w:p w14:paraId="680A4E5D" w14:textId="77777777" w:rsidR="00241F27" w:rsidRDefault="00241F27" w:rsidP="00241F27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7413BA" w14:textId="77777777" w:rsidR="007E343F" w:rsidRDefault="007E343F" w:rsidP="007E343F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Календарный учебный график</w:t>
      </w:r>
    </w:p>
    <w:p w14:paraId="19219836" w14:textId="77777777" w:rsidR="000357B2" w:rsidRDefault="007E343F" w:rsidP="007E343F">
      <w:pPr>
        <w:pStyle w:val="1"/>
        <w:tabs>
          <w:tab w:val="left" w:pos="368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color w:val="FF00FF"/>
          <w:sz w:val="28"/>
          <w:szCs w:val="28"/>
        </w:rPr>
      </w:pPr>
      <w:r>
        <w:rPr>
          <w:rFonts w:ascii="Times New Roman" w:hAnsi="Times New Roman" w:cs="Times New Roman"/>
          <w:b/>
          <w:color w:val="FF00FF"/>
          <w:sz w:val="28"/>
          <w:szCs w:val="28"/>
        </w:rPr>
        <w:tab/>
      </w:r>
    </w:p>
    <w:p w14:paraId="538873D9" w14:textId="77777777" w:rsidR="00241F27" w:rsidRDefault="007E343F" w:rsidP="000357B2">
      <w:pPr>
        <w:pStyle w:val="1"/>
        <w:tabs>
          <w:tab w:val="left" w:pos="36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C12">
        <w:rPr>
          <w:rFonts w:ascii="Times New Roman" w:hAnsi="Times New Roman" w:cs="Times New Roman"/>
          <w:color w:val="auto"/>
          <w:sz w:val="28"/>
          <w:szCs w:val="28"/>
        </w:rPr>
        <w:t>Календарный учебный график должен содержать следующую информацию: начало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окончание</w:t>
      </w:r>
      <w:r w:rsidRPr="00D54C12">
        <w:rPr>
          <w:rFonts w:ascii="Times New Roman" w:hAnsi="Times New Roman" w:cs="Times New Roman"/>
          <w:color w:val="auto"/>
          <w:sz w:val="28"/>
          <w:szCs w:val="28"/>
        </w:rPr>
        <w:t xml:space="preserve"> учебного года, количество учебных недель,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количество часов в год, </w:t>
      </w:r>
      <w:r w:rsidRPr="00D54C12">
        <w:rPr>
          <w:rFonts w:ascii="Times New Roman" w:hAnsi="Times New Roman" w:cs="Times New Roman"/>
          <w:color w:val="auto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периодичность </w:t>
      </w:r>
      <w:r w:rsidRPr="00D54C12">
        <w:rPr>
          <w:rFonts w:ascii="Times New Roman" w:hAnsi="Times New Roman" w:cs="Times New Roman"/>
          <w:color w:val="auto"/>
          <w:sz w:val="28"/>
          <w:szCs w:val="28"/>
        </w:rPr>
        <w:t>занятий, сроки проведения промежуточной аттестации,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018">
        <w:rPr>
          <w:rFonts w:ascii="Times New Roman" w:hAnsi="Times New Roman" w:cs="Times New Roman"/>
          <w:color w:val="auto"/>
          <w:sz w:val="28"/>
          <w:szCs w:val="28"/>
        </w:rPr>
        <w:t>объем и срок освоения программы (общее количество учебных часов, запланированных на весь период обучения)</w:t>
      </w:r>
      <w:r w:rsidR="00241F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DFAE634" w14:textId="77777777" w:rsidR="007E343F" w:rsidRPr="000E4018" w:rsidRDefault="007E343F" w:rsidP="007E343F">
      <w:pPr>
        <w:pStyle w:val="1"/>
        <w:tabs>
          <w:tab w:val="left" w:pos="368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401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2D1324AF" w14:textId="77777777" w:rsidR="007E343F" w:rsidRDefault="007E343F" w:rsidP="007E343F">
      <w:pPr>
        <w:pStyle w:val="1"/>
        <w:tabs>
          <w:tab w:val="left" w:pos="0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программы</w:t>
      </w:r>
    </w:p>
    <w:p w14:paraId="296FEF7D" w14:textId="77777777" w:rsidR="000357B2" w:rsidRDefault="007E343F" w:rsidP="007E343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9800EC5" w14:textId="77777777" w:rsidR="007E343F" w:rsidRDefault="007E343F" w:rsidP="000357B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должно быть отражено </w:t>
      </w:r>
      <w:r>
        <w:rPr>
          <w:rFonts w:ascii="Times New Roman" w:hAnsi="Times New Roman" w:cs="Times New Roman"/>
          <w:b/>
          <w:i/>
          <w:sz w:val="28"/>
          <w:szCs w:val="28"/>
        </w:rPr>
        <w:t>в учебн</w:t>
      </w:r>
      <w:r w:rsidR="00010C36">
        <w:rPr>
          <w:rFonts w:ascii="Times New Roman" w:hAnsi="Times New Roman" w:cs="Times New Roman"/>
          <w:b/>
          <w:i/>
          <w:sz w:val="28"/>
          <w:szCs w:val="28"/>
        </w:rPr>
        <w:t xml:space="preserve">ом плане                      и содержании учебного </w:t>
      </w:r>
      <w:r>
        <w:rPr>
          <w:rFonts w:ascii="Times New Roman" w:hAnsi="Times New Roman" w:cs="Times New Roman"/>
          <w:b/>
          <w:i/>
          <w:sz w:val="28"/>
          <w:szCs w:val="28"/>
        </w:rPr>
        <w:t>плана.</w:t>
      </w:r>
    </w:p>
    <w:p w14:paraId="72122C9D" w14:textId="77777777" w:rsidR="007E343F" w:rsidRDefault="007E343F" w:rsidP="007E343F">
      <w:pPr>
        <w:pStyle w:val="1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(УП)</w:t>
      </w:r>
      <w:r>
        <w:rPr>
          <w:rFonts w:ascii="Times New Roman" w:hAnsi="Times New Roman" w:cs="Times New Roman"/>
          <w:sz w:val="28"/>
          <w:szCs w:val="28"/>
        </w:rPr>
        <w:t xml:space="preserve"> содержит следующие обязательные элементы: перечень, трудоемкость, последовательность и распределение по периодам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обучения учебных предметов, курсов, дисциплин (модулей), тем, практики, иных видов учебной деятельности и формы аттестации обучающихся.</w:t>
      </w:r>
    </w:p>
    <w:p w14:paraId="38CDC158" w14:textId="77777777" w:rsidR="007E343F" w:rsidRDefault="007E343F" w:rsidP="007E343F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(Закон № 273-ФЗ, ст. 2, п. 22; ст. 47, п. 5).</w:t>
      </w:r>
    </w:p>
    <w:p w14:paraId="7194DBDC" w14:textId="77777777" w:rsidR="007E343F" w:rsidRDefault="007E343F" w:rsidP="007E343F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68EEC2A" w14:textId="77777777" w:rsidR="007E343F" w:rsidRDefault="007E343F" w:rsidP="007E343F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оформление учебного плана</w:t>
      </w:r>
    </w:p>
    <w:p w14:paraId="769D0D3C" w14:textId="77777777" w:rsidR="007E343F" w:rsidRDefault="007E343F" w:rsidP="007E343F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1"/>
        <w:gridCol w:w="2043"/>
        <w:gridCol w:w="1346"/>
        <w:gridCol w:w="1357"/>
        <w:gridCol w:w="1376"/>
        <w:gridCol w:w="2263"/>
      </w:tblGrid>
      <w:tr w:rsidR="007E343F" w14:paraId="6A6F79AC" w14:textId="77777777" w:rsidTr="000357B2"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350F" w14:textId="77777777" w:rsidR="007E343F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1ADA6" w14:textId="77777777" w:rsidR="007E343F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C058" w14:textId="77777777" w:rsidR="007E343F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A8E9" w14:textId="77777777" w:rsidR="007E343F" w:rsidRPr="00055BD7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Формы аттестации/</w:t>
            </w:r>
          </w:p>
          <w:p w14:paraId="2A0386AB" w14:textId="77777777" w:rsidR="007E343F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контроля</w:t>
            </w:r>
          </w:p>
        </w:tc>
      </w:tr>
      <w:tr w:rsidR="007E343F" w14:paraId="5B22D3C6" w14:textId="77777777" w:rsidTr="000357B2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245A" w14:textId="77777777" w:rsidR="007E343F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BE67" w14:textId="77777777" w:rsidR="007E343F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15BF" w14:textId="77777777" w:rsidR="007E343F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8422" w14:textId="77777777" w:rsidR="007E343F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CA8C" w14:textId="77777777" w:rsidR="007E343F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5B0" w14:textId="77777777" w:rsidR="007E343F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3F" w14:paraId="30D7AA69" w14:textId="77777777" w:rsidTr="000357B2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D064" w14:textId="77777777" w:rsidR="007E343F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1C98" w14:textId="77777777" w:rsidR="007E343F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2C0D" w14:textId="77777777" w:rsidR="007E343F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1919" w14:textId="77777777" w:rsidR="007E343F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8F9B" w14:textId="77777777" w:rsidR="007E343F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01FE" w14:textId="77777777" w:rsidR="007E343F" w:rsidRDefault="007E343F" w:rsidP="00666D6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3CABC7" w14:textId="77777777" w:rsidR="000357B2" w:rsidRDefault="000357B2" w:rsidP="007E343F">
      <w:pPr>
        <w:pStyle w:val="1"/>
        <w:spacing w:after="0" w:line="10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70603E" w14:textId="2D48822E" w:rsidR="007E343F" w:rsidRDefault="007E343F" w:rsidP="007E343F">
      <w:pPr>
        <w:pStyle w:val="1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– реферативное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</w:t>
      </w:r>
      <w:r w:rsidR="00E82E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каждой теме; должен соответствовать целеполаганию и прогнозируемым результатам освоения программы.</w:t>
      </w:r>
    </w:p>
    <w:p w14:paraId="65D39825" w14:textId="77777777" w:rsidR="007E343F" w:rsidRDefault="007E343F" w:rsidP="007E34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содержания следует придерживаться ряда общих правил:</w:t>
      </w:r>
    </w:p>
    <w:p w14:paraId="685BAB66" w14:textId="77777777" w:rsidR="007E343F" w:rsidRDefault="007E343F" w:rsidP="007E343F">
      <w:pPr>
        <w:spacing w:after="0" w:line="10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составляется согласно УП;</w:t>
      </w:r>
    </w:p>
    <w:p w14:paraId="60B789B2" w14:textId="77777777" w:rsidR="007E343F" w:rsidRDefault="007E343F" w:rsidP="007E343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и порядок расположения разделов и тем должны полностью соответствовать их формулировке и расположению в УП;</w:t>
      </w:r>
    </w:p>
    <w:p w14:paraId="2AD9867C" w14:textId="77777777" w:rsidR="007E343F" w:rsidRDefault="007E343F" w:rsidP="007E343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соблюдать деление на теорию и практику по каждому разделу (теме);</w:t>
      </w:r>
    </w:p>
    <w:p w14:paraId="48E50BEA" w14:textId="77777777" w:rsidR="007E343F" w:rsidRDefault="007E343F" w:rsidP="007E343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следует излагать назывными предложениями;</w:t>
      </w:r>
    </w:p>
    <w:p w14:paraId="501A596F" w14:textId="77777777" w:rsidR="007E343F" w:rsidRDefault="007E343F" w:rsidP="007E343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каждого года обучения целесообразно оформлять отдельно;</w:t>
      </w:r>
    </w:p>
    <w:p w14:paraId="27F3DBAD" w14:textId="77777777" w:rsidR="007E343F" w:rsidRDefault="007E343F" w:rsidP="007E343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содержании могут размещаться ссылки на приложения (например, </w:t>
      </w:r>
      <w:r w:rsidR="000357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правила выполнения упражнений, репертуар и т. п.);</w:t>
      </w:r>
    </w:p>
    <w:p w14:paraId="24E57FAC" w14:textId="77777777" w:rsidR="007E343F" w:rsidRDefault="007E343F" w:rsidP="007E343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содержании могут быть представлены вариативные образовательные маршруты. </w:t>
      </w:r>
    </w:p>
    <w:p w14:paraId="5B08B5D1" w14:textId="77777777" w:rsidR="000357B2" w:rsidRDefault="000357B2" w:rsidP="007E343F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F0B116" w14:textId="77777777" w:rsidR="007E343F" w:rsidRDefault="007E343F" w:rsidP="007E343F">
      <w:pPr>
        <w:pStyle w:val="1"/>
        <w:tabs>
          <w:tab w:val="left" w:pos="1713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оформление содержания учебного плана</w:t>
      </w: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56"/>
      </w:tblGrid>
      <w:tr w:rsidR="007E343F" w14:paraId="430CA51C" w14:textId="77777777" w:rsidTr="00010C3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EEFA" w14:textId="77777777" w:rsidR="007E343F" w:rsidRDefault="007E343F" w:rsidP="00666D69">
            <w:pPr>
              <w:pStyle w:val="1"/>
              <w:tabs>
                <w:tab w:val="left" w:pos="1713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14:paraId="3FF1A937" w14:textId="77777777" w:rsidR="007E343F" w:rsidRDefault="007E343F" w:rsidP="00666D69">
            <w:pPr>
              <w:pStyle w:val="1"/>
              <w:tabs>
                <w:tab w:val="left" w:pos="1713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</w:p>
          <w:p w14:paraId="3073F633" w14:textId="77777777" w:rsidR="007E343F" w:rsidRDefault="007E343F" w:rsidP="00666D69">
            <w:pPr>
              <w:pStyle w:val="1"/>
              <w:tabs>
                <w:tab w:val="left" w:pos="1713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</w:p>
        </w:tc>
      </w:tr>
    </w:tbl>
    <w:p w14:paraId="16DEB4AB" w14:textId="77777777" w:rsidR="000357B2" w:rsidRDefault="000357B2" w:rsidP="007E343F">
      <w:pPr>
        <w:pStyle w:val="1"/>
        <w:tabs>
          <w:tab w:val="left" w:pos="1713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C643B" w14:textId="77777777" w:rsidR="007E343F" w:rsidRDefault="007E343F" w:rsidP="007E343F">
      <w:pPr>
        <w:pStyle w:val="1"/>
        <w:tabs>
          <w:tab w:val="left" w:pos="1713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Планируемые результаты</w:t>
      </w:r>
    </w:p>
    <w:p w14:paraId="0AD9C6F4" w14:textId="77777777" w:rsidR="000357B2" w:rsidRDefault="000357B2" w:rsidP="007E343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43916C" w14:textId="77777777" w:rsidR="007E343F" w:rsidRDefault="007E343F" w:rsidP="007E343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части необходимо сформулировать:</w:t>
      </w:r>
    </w:p>
    <w:p w14:paraId="1D2561DC" w14:textId="77777777" w:rsidR="007E343F" w:rsidRDefault="007E343F" w:rsidP="007E343F">
      <w:pPr>
        <w:pStyle w:val="1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знаниям и умениям, которые должен приобрести обучающийся в процессе занятий по программе (т. е. что он должен знать </w:t>
      </w:r>
      <w:r w:rsidR="00010C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 уметь);</w:t>
      </w:r>
    </w:p>
    <w:p w14:paraId="3020BACE" w14:textId="77777777" w:rsidR="007E343F" w:rsidRDefault="007E343F" w:rsidP="007E343F">
      <w:pPr>
        <w:pStyle w:val="1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 и личностные качества, которые могут быть сформированы и развиты у детей в результате занятий по программе;</w:t>
      </w:r>
    </w:p>
    <w:p w14:paraId="36A2845B" w14:textId="77777777" w:rsidR="007E343F" w:rsidRDefault="007E343F" w:rsidP="007E343F">
      <w:pPr>
        <w:pStyle w:val="1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результаты, которые приобретет обучающийся по итогам освоения программы.</w:t>
      </w:r>
    </w:p>
    <w:p w14:paraId="7EE35C5D" w14:textId="77777777" w:rsidR="007E343F" w:rsidRDefault="007E343F" w:rsidP="007E343F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характеристики формулируются с учетом цели и содержания программы.</w:t>
      </w:r>
    </w:p>
    <w:p w14:paraId="044ED08A" w14:textId="77777777" w:rsidR="007E343F" w:rsidRPr="00055BD7" w:rsidRDefault="007E343F" w:rsidP="007E343F">
      <w:pPr>
        <w:tabs>
          <w:tab w:val="left" w:pos="368"/>
        </w:tabs>
        <w:spacing w:after="0" w:line="100" w:lineRule="atLeas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5BD7">
        <w:rPr>
          <w:rFonts w:ascii="Times New Roman" w:hAnsi="Times New Roman" w:cs="Times New Roman"/>
          <w:b/>
          <w:color w:val="auto"/>
          <w:sz w:val="28"/>
          <w:szCs w:val="28"/>
        </w:rPr>
        <w:t>При формулировании предполагаемых результатов освоения программы можно воспользоваться следующей их классификацией</w:t>
      </w:r>
      <w:r w:rsidRPr="00055BD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68BBA8A" w14:textId="77777777" w:rsidR="007E343F" w:rsidRDefault="007E343F" w:rsidP="007E343F">
      <w:pPr>
        <w:pStyle w:val="1"/>
        <w:tabs>
          <w:tab w:val="left" w:pos="368"/>
          <w:tab w:val="left" w:pos="67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sz w:val="28"/>
          <w:szCs w:val="28"/>
        </w:rPr>
        <w:t>– степень сформированности общественной активности личности, гражданской позиции, культуры общения и поведения в социуме, навыков здорового образа жизни и т.п.;</w:t>
      </w:r>
    </w:p>
    <w:p w14:paraId="7F616CC5" w14:textId="77777777" w:rsidR="007E343F" w:rsidRDefault="007E343F" w:rsidP="007E343F">
      <w:pPr>
        <w:pStyle w:val="1"/>
        <w:tabs>
          <w:tab w:val="left" w:pos="368"/>
          <w:tab w:val="left" w:pos="67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7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развитие мотивации к определенному виду деятельности, потребности в саморазвитии, самостоятельности, ответственности, активности, аккуратности и т.п.;</w:t>
      </w:r>
    </w:p>
    <w:p w14:paraId="11766FB1" w14:textId="51B6F4A7" w:rsidR="007E343F" w:rsidRDefault="007E343F" w:rsidP="007E343F">
      <w:pPr>
        <w:pStyle w:val="1"/>
        <w:tabs>
          <w:tab w:val="left" w:pos="368"/>
          <w:tab w:val="left" w:pos="67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(предметные)</w:t>
      </w:r>
      <w:r>
        <w:rPr>
          <w:rFonts w:ascii="Times New Roman" w:hAnsi="Times New Roman" w:cs="Times New Roman"/>
          <w:sz w:val="28"/>
          <w:szCs w:val="28"/>
        </w:rPr>
        <w:t xml:space="preserve"> - развитие познавательного интереса </w:t>
      </w:r>
      <w:r w:rsidR="00E82E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чему-либо, включение в познавательную деятельность, приобретение определенных знаний, умений, навыков, компетенций и т.</w:t>
      </w:r>
      <w:r w:rsidR="0001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</w:p>
    <w:p w14:paraId="4B1F511A" w14:textId="77777777" w:rsidR="00010C36" w:rsidRDefault="00010C36" w:rsidP="007E343F">
      <w:pPr>
        <w:pStyle w:val="1"/>
        <w:tabs>
          <w:tab w:val="left" w:pos="368"/>
          <w:tab w:val="left" w:pos="67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429A38" w14:textId="77777777" w:rsidR="007E343F" w:rsidRDefault="007E343F" w:rsidP="007E343F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Условия реализации программы</w:t>
      </w:r>
    </w:p>
    <w:p w14:paraId="65F9C3DC" w14:textId="77777777" w:rsidR="000357B2" w:rsidRDefault="000357B2" w:rsidP="007E343F">
      <w:pPr>
        <w:pStyle w:val="1"/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E7E6C0" w14:textId="77777777" w:rsidR="007E343F" w:rsidRDefault="007E343F" w:rsidP="007E343F">
      <w:pPr>
        <w:pStyle w:val="1"/>
        <w:tabs>
          <w:tab w:val="left" w:pos="993"/>
        </w:tabs>
        <w:spacing w:after="0" w:line="100" w:lineRule="atLeast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условиям реализации программы относится характеристика следующих аспектов:</w:t>
      </w:r>
    </w:p>
    <w:p w14:paraId="1E890298" w14:textId="2DA4F3E3" w:rsidR="007E343F" w:rsidRDefault="007E343F" w:rsidP="007E343F">
      <w:pPr>
        <w:pStyle w:val="3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  <w:r>
        <w:rPr>
          <w:sz w:val="28"/>
          <w:szCs w:val="28"/>
        </w:rPr>
        <w:t xml:space="preserve"> – характеристика помещения для занятий по программе; перечень оборудования, инструментов </w:t>
      </w:r>
      <w:r w:rsidR="00E82E73">
        <w:rPr>
          <w:sz w:val="28"/>
          <w:szCs w:val="28"/>
        </w:rPr>
        <w:br/>
      </w:r>
      <w:r>
        <w:rPr>
          <w:sz w:val="28"/>
          <w:szCs w:val="28"/>
        </w:rPr>
        <w:t xml:space="preserve">и материалов, необходимых для реализации программы (в расчете </w:t>
      </w:r>
      <w:r w:rsidR="00E82E73">
        <w:rPr>
          <w:sz w:val="28"/>
          <w:szCs w:val="28"/>
        </w:rPr>
        <w:br/>
      </w:r>
      <w:r>
        <w:rPr>
          <w:sz w:val="28"/>
          <w:szCs w:val="28"/>
        </w:rPr>
        <w:t>на количество обучающихся);</w:t>
      </w:r>
    </w:p>
    <w:p w14:paraId="201DD7D1" w14:textId="77777777" w:rsidR="007E343F" w:rsidRDefault="007E343F" w:rsidP="007E343F">
      <w:pPr>
        <w:pStyle w:val="3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</w:t>
      </w:r>
      <w:r>
        <w:rPr>
          <w:sz w:val="28"/>
          <w:szCs w:val="28"/>
        </w:rPr>
        <w:t xml:space="preserve"> – аудио-, видео-, фото-, интернет- источники;</w:t>
      </w:r>
    </w:p>
    <w:p w14:paraId="497A008F" w14:textId="77777777" w:rsidR="007E343F" w:rsidRDefault="007E343F" w:rsidP="007E343F">
      <w:pPr>
        <w:pStyle w:val="1"/>
        <w:tabs>
          <w:tab w:val="left" w:pos="1088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– целесообразно перечислить педагогов, занятых в реализации программы, охарактеризовать их профессионализм, квалификацию, критерии отбора.</w:t>
      </w:r>
    </w:p>
    <w:p w14:paraId="5023141B" w14:textId="77777777" w:rsidR="000357B2" w:rsidRDefault="000357B2" w:rsidP="007E343F">
      <w:pPr>
        <w:pStyle w:val="1"/>
        <w:tabs>
          <w:tab w:val="left" w:pos="1088"/>
        </w:tabs>
        <w:spacing w:after="0" w:line="100" w:lineRule="atLeast"/>
        <w:ind w:left="0" w:firstLine="567"/>
        <w:jc w:val="both"/>
      </w:pPr>
    </w:p>
    <w:p w14:paraId="09C89025" w14:textId="77777777" w:rsidR="007E343F" w:rsidRDefault="007E343F" w:rsidP="007E343F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Формы аттестации</w:t>
      </w:r>
    </w:p>
    <w:p w14:paraId="1F3B1409" w14:textId="77777777" w:rsidR="00D113C6" w:rsidRDefault="00D113C6" w:rsidP="007E343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A67BF0" w14:textId="77777777" w:rsidR="007E343F" w:rsidRDefault="007E343F" w:rsidP="007E343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Разрабатываются и обосновываются для определения результативности освоения программы. Призваны отражать достижения цели и задач программы.</w:t>
      </w:r>
    </w:p>
    <w:p w14:paraId="7079FDA7" w14:textId="77777777" w:rsidR="007E343F" w:rsidRDefault="007E343F" w:rsidP="007E343F">
      <w:pPr>
        <w:spacing w:after="0" w:line="100" w:lineRule="atLeast"/>
        <w:ind w:firstLine="567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Перечисляются согласно учебному плану и учебно-тематическому плану (зачёт, творческая работа, выставка, конкурс, фестиваль и др.).</w:t>
      </w:r>
    </w:p>
    <w:p w14:paraId="56271174" w14:textId="77777777" w:rsidR="007E343F" w:rsidRDefault="007E343F" w:rsidP="007E343F">
      <w:pPr>
        <w:pStyle w:val="3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отслеживания и фиксации образовательных результатов</w:t>
      </w:r>
      <w:r>
        <w:rPr>
          <w:sz w:val="28"/>
          <w:szCs w:val="28"/>
        </w:rPr>
        <w:t>: аналитическая справка, аналитический материал, аудиозапись, видеозапись, грамота, готовая работа, диплом, дневник наблюдений, журнал посещаемости, маршрутный лист, материал анкетирования и тестирования, методическая разработка, портфолио, перечень готовых работ, протокол соревнований, фото, отзыв детей и родителей, свидетельство (сертификат), статья и др.</w:t>
      </w:r>
    </w:p>
    <w:p w14:paraId="42338B78" w14:textId="72D4919E" w:rsidR="007E343F" w:rsidRDefault="007E343F" w:rsidP="007E343F">
      <w:pPr>
        <w:pStyle w:val="3"/>
        <w:ind w:firstLine="567"/>
        <w:rPr>
          <w:sz w:val="28"/>
          <w:szCs w:val="28"/>
        </w:rPr>
      </w:pPr>
      <w:r>
        <w:rPr>
          <w:b/>
          <w:i/>
          <w:sz w:val="28"/>
          <w:szCs w:val="28"/>
        </w:rPr>
        <w:t>Формы предъявления и демонстрации образовательных результатов</w:t>
      </w:r>
      <w:r>
        <w:rPr>
          <w:sz w:val="28"/>
          <w:szCs w:val="28"/>
        </w:rPr>
        <w:t xml:space="preserve">: аналитический материал по итогам проведения психологической диагностики, аналитическая справка, выставка, готовое изделие, </w:t>
      </w:r>
      <w:r>
        <w:rPr>
          <w:sz w:val="28"/>
          <w:szCs w:val="28"/>
        </w:rPr>
        <w:lastRenderedPageBreak/>
        <w:t xml:space="preserve">демонстрация моделей, диагностическая карта, защита творческих работ, конкурс, контрольная работа, концерт, научно-практическая конференция, олимпиада, открытое занятие, отчет итоговый, портфолио, поступление выпускников в профессиональные образовательные организации </w:t>
      </w:r>
      <w:r w:rsidR="00E82E73">
        <w:rPr>
          <w:sz w:val="28"/>
          <w:szCs w:val="28"/>
        </w:rPr>
        <w:br/>
      </w:r>
      <w:r>
        <w:rPr>
          <w:sz w:val="28"/>
          <w:szCs w:val="28"/>
        </w:rPr>
        <w:t>по профилю, праздник, слёт, соревнование, фестиваль и др.</w:t>
      </w:r>
    </w:p>
    <w:p w14:paraId="562C75D1" w14:textId="77777777" w:rsidR="00D113C6" w:rsidRDefault="00D113C6" w:rsidP="007E343F">
      <w:pPr>
        <w:pStyle w:val="3"/>
        <w:ind w:firstLine="567"/>
        <w:rPr>
          <w:b/>
        </w:rPr>
      </w:pPr>
    </w:p>
    <w:p w14:paraId="58005E5F" w14:textId="77777777" w:rsidR="007E343F" w:rsidRDefault="007E343F" w:rsidP="007E343F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Оценочные материалы</w:t>
      </w:r>
    </w:p>
    <w:p w14:paraId="664355AD" w14:textId="77777777" w:rsidR="00D113C6" w:rsidRDefault="007E343F" w:rsidP="007E343F">
      <w:pPr>
        <w:pStyle w:val="1"/>
        <w:tabs>
          <w:tab w:val="left" w:pos="567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97F672F" w14:textId="77777777" w:rsidR="007E343F" w:rsidRDefault="007E343F" w:rsidP="007E343F">
      <w:pPr>
        <w:pStyle w:val="1"/>
        <w:tabs>
          <w:tab w:val="left" w:pos="567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отражается перечень (пакет) диагностических методик, позволяющих определить достижение </w:t>
      </w:r>
      <w:r w:rsidRPr="00055BD7">
        <w:rPr>
          <w:rFonts w:ascii="Times New Roman" w:hAnsi="Times New Roman" w:cs="Times New Roman"/>
          <w:color w:val="auto"/>
          <w:sz w:val="28"/>
          <w:szCs w:val="28"/>
        </w:rPr>
        <w:t xml:space="preserve">обучающимися </w:t>
      </w:r>
      <w:r>
        <w:rPr>
          <w:rFonts w:ascii="Times New Roman" w:hAnsi="Times New Roman" w:cs="Times New Roman"/>
          <w:sz w:val="28"/>
          <w:szCs w:val="28"/>
        </w:rPr>
        <w:t>планируемых результатов (Закон № 273-ФЗ, ст. 2, п. 9; ст. 47, п.5).</w:t>
      </w:r>
    </w:p>
    <w:p w14:paraId="1A965116" w14:textId="77777777" w:rsidR="00D113C6" w:rsidRDefault="00D113C6" w:rsidP="007E343F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25169" w14:textId="77777777" w:rsidR="007E343F" w:rsidRDefault="007E343F" w:rsidP="007E343F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Методические материалы</w:t>
      </w:r>
    </w:p>
    <w:p w14:paraId="7DF4E37C" w14:textId="77777777" w:rsidR="00D113C6" w:rsidRDefault="00D113C6" w:rsidP="007E343F">
      <w:pPr>
        <w:tabs>
          <w:tab w:val="left" w:pos="368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8853E4" w14:textId="77777777" w:rsidR="007E343F" w:rsidRDefault="007E343F" w:rsidP="007E343F">
      <w:pPr>
        <w:tabs>
          <w:tab w:val="left" w:pos="368"/>
        </w:tabs>
        <w:spacing w:after="0" w:line="100" w:lineRule="atLeast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раздел представляет краткое описание методики работы по программе и включает в себя:</w:t>
      </w:r>
    </w:p>
    <w:p w14:paraId="157625A4" w14:textId="2C2D157F" w:rsidR="007E343F" w:rsidRDefault="007E343F" w:rsidP="007E343F">
      <w:pPr>
        <w:pStyle w:val="3"/>
        <w:tabs>
          <w:tab w:val="clear" w:pos="532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организации образовательного процесса:</w:t>
      </w:r>
      <w:r>
        <w:rPr>
          <w:sz w:val="28"/>
          <w:szCs w:val="28"/>
        </w:rPr>
        <w:t xml:space="preserve"> очно, очно-заочно, заочно, дистанционно, в условиях сетевого взаимодействия и др.; </w:t>
      </w:r>
      <w:r w:rsidR="00E82E73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в том числе указываются формы работы с родителями и особенности воспитательной работы педагога.</w:t>
      </w:r>
    </w:p>
    <w:p w14:paraId="5C655423" w14:textId="77777777" w:rsidR="007E343F" w:rsidRDefault="007E343F" w:rsidP="007E343F">
      <w:pPr>
        <w:pStyle w:val="3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(словесный, наглядный практический; объяснительно-иллюстративный, репродуктивный, частично-поисковый, исследовательский проблемный; игровой, дискуссионный, проектный и др.) и воспитания (убеждение, поощрение, упражнение, стимулирование, мотивация и др.);</w:t>
      </w:r>
    </w:p>
    <w:p w14:paraId="16B3018E" w14:textId="77777777" w:rsidR="007E343F" w:rsidRDefault="007E343F" w:rsidP="007E343F">
      <w:pPr>
        <w:pStyle w:val="3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образовательного процесса</w:t>
      </w:r>
      <w:r>
        <w:rPr>
          <w:sz w:val="28"/>
          <w:szCs w:val="28"/>
        </w:rPr>
        <w:t>: индивидуальная, индивидуально-групповая и групповая; выбор той или иной формы обосновывается с позиции профиля деятельности (музыкального, спортивного, художественного и др.), категории обучающихся (дети-инвалиды, дети с ОВЗ) и др.;</w:t>
      </w:r>
    </w:p>
    <w:p w14:paraId="13A355C0" w14:textId="77777777" w:rsidR="007E343F" w:rsidRDefault="007E343F" w:rsidP="007E343F">
      <w:pPr>
        <w:pStyle w:val="3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учебного занятия</w:t>
      </w:r>
      <w:r>
        <w:rPr>
          <w:sz w:val="28"/>
          <w:szCs w:val="28"/>
        </w:rPr>
        <w:t xml:space="preserve"> </w:t>
      </w:r>
      <w:r w:rsidRPr="00924A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акция, аукцион, бенефис, беседа, вернисаж, встреча с интересными людьми, выставка, галерея, гостиная, диспут, защита проектов, игра, концерт, КВН, конкурс, конференция, круглый стол, круиз, лабораторное занятие, лекция, мастер-класс, «мозговой штурм», наблюдение, олимпиада, открытое занятие, посиделки, поход, праздник, практическое занятие, представление,  презентация, рейд, ринг, салон, семинар, соревнование, спектакль, </w:t>
      </w:r>
      <w:r w:rsidRPr="00C21C63">
        <w:rPr>
          <w:color w:val="auto"/>
          <w:sz w:val="28"/>
          <w:szCs w:val="28"/>
        </w:rPr>
        <w:t>концерт,</w:t>
      </w:r>
      <w:r>
        <w:rPr>
          <w:sz w:val="28"/>
          <w:szCs w:val="28"/>
        </w:rPr>
        <w:t xml:space="preserve"> студия, творческая мастерская, тренинг, турнир, фабрика, фестиваль, чемпионат, шоу, экскурсия, экзамен, экспедиция, эксперимент, эстафета, ярмарка;</w:t>
      </w:r>
    </w:p>
    <w:p w14:paraId="64956065" w14:textId="77777777" w:rsidR="007E343F" w:rsidRDefault="007E343F" w:rsidP="007E343F">
      <w:pPr>
        <w:pStyle w:val="1"/>
        <w:tabs>
          <w:tab w:val="left" w:pos="390"/>
          <w:tab w:val="left" w:pos="67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A4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cs="Times New Roman"/>
          <w:b w:val="0"/>
          <w:sz w:val="28"/>
          <w:szCs w:val="28"/>
        </w:rPr>
        <w:t xml:space="preserve">технология индивидуализации обучения, технология группового обучения, технология коллективного </w:t>
      </w:r>
      <w:proofErr w:type="spellStart"/>
      <w:r>
        <w:rPr>
          <w:rStyle w:val="2"/>
          <w:rFonts w:cs="Times New Roman"/>
          <w:b w:val="0"/>
          <w:sz w:val="28"/>
          <w:szCs w:val="28"/>
        </w:rPr>
        <w:t>взаимообучения</w:t>
      </w:r>
      <w:proofErr w:type="spellEnd"/>
      <w:r>
        <w:rPr>
          <w:rStyle w:val="2"/>
          <w:rFonts w:cs="Times New Roman"/>
          <w:b w:val="0"/>
          <w:sz w:val="28"/>
          <w:szCs w:val="28"/>
        </w:rPr>
        <w:t xml:space="preserve">, технология программированного обучения, технология модульного обучения, технология </w:t>
      </w:r>
      <w:proofErr w:type="spellStart"/>
      <w:r>
        <w:rPr>
          <w:rStyle w:val="2"/>
          <w:rFonts w:cs="Times New Roman"/>
          <w:b w:val="0"/>
          <w:sz w:val="28"/>
          <w:szCs w:val="28"/>
        </w:rPr>
        <w:t>блочно</w:t>
      </w:r>
      <w:proofErr w:type="spellEnd"/>
      <w:r>
        <w:rPr>
          <w:rStyle w:val="2"/>
          <w:rFonts w:cs="Times New Roman"/>
          <w:b w:val="0"/>
          <w:sz w:val="28"/>
          <w:szCs w:val="28"/>
        </w:rPr>
        <w:t xml:space="preserve">-модульного обучения, технология дифференцированного обучения, технология разноуровневого обучения, технология развивающего обучения, технология проблемного обучения, технология дистанционного </w:t>
      </w:r>
      <w:r>
        <w:rPr>
          <w:rStyle w:val="2"/>
          <w:rFonts w:cs="Times New Roman"/>
          <w:b w:val="0"/>
          <w:sz w:val="28"/>
          <w:szCs w:val="28"/>
        </w:rPr>
        <w:lastRenderedPageBreak/>
        <w:t xml:space="preserve">обучения,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обучения, технология коллективной творческой деятельности, технология развития критического мышления, технология портфолио, технология педагогической мастерской, технология образа и мысли, технология решения изобретательских задач, </w:t>
      </w:r>
      <w:proofErr w:type="spellStart"/>
      <w:r>
        <w:rPr>
          <w:rStyle w:val="2"/>
          <w:rFonts w:cs="Times New Roman"/>
          <w:b w:val="0"/>
          <w:sz w:val="28"/>
          <w:szCs w:val="28"/>
        </w:rPr>
        <w:t>здоровьесберегающая</w:t>
      </w:r>
      <w:proofErr w:type="spellEnd"/>
      <w:r>
        <w:rPr>
          <w:rStyle w:val="2"/>
          <w:rFonts w:cs="Times New Roman"/>
          <w:b w:val="0"/>
          <w:sz w:val="28"/>
          <w:szCs w:val="28"/>
        </w:rPr>
        <w:t xml:space="preserve"> технология и др.</w:t>
      </w:r>
      <w:r>
        <w:rPr>
          <w:sz w:val="28"/>
          <w:szCs w:val="28"/>
        </w:rPr>
        <w:t xml:space="preserve"> </w:t>
      </w:r>
    </w:p>
    <w:p w14:paraId="44FB30F8" w14:textId="77777777" w:rsidR="007E343F" w:rsidRDefault="007E343F" w:rsidP="007E343F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EF736" w14:textId="77777777" w:rsidR="007E343F" w:rsidRDefault="007E343F" w:rsidP="007E343F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Список литературы</w:t>
      </w:r>
    </w:p>
    <w:p w14:paraId="1DA6542E" w14:textId="77777777" w:rsidR="00D113C6" w:rsidRDefault="007E343F" w:rsidP="007E343F">
      <w:pPr>
        <w:pStyle w:val="1"/>
        <w:spacing w:after="0" w:line="100" w:lineRule="atLeast"/>
        <w:ind w:left="0"/>
        <w:jc w:val="both"/>
      </w:pPr>
      <w:r>
        <w:tab/>
      </w:r>
    </w:p>
    <w:p w14:paraId="45A4FB5B" w14:textId="77777777" w:rsidR="007E343F" w:rsidRPr="005008D3" w:rsidRDefault="007E343F" w:rsidP="00D113C6">
      <w:pPr>
        <w:pStyle w:val="1"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4C50">
        <w:rPr>
          <w:rFonts w:ascii="Times New Roman" w:hAnsi="Times New Roman" w:cs="Times New Roman"/>
          <w:sz w:val="28"/>
          <w:szCs w:val="28"/>
        </w:rPr>
        <w:t xml:space="preserve">Список должен быть составлен для разных участников образовательного процесса (педагогов, детей, родителей). </w:t>
      </w:r>
      <w:r w:rsidRPr="00AE4C50">
        <w:rPr>
          <w:rFonts w:ascii="Times New Roman" w:hAnsi="Times New Roman" w:cs="Times New Roman"/>
          <w:color w:val="auto"/>
          <w:sz w:val="28"/>
          <w:szCs w:val="28"/>
        </w:rPr>
        <w:t xml:space="preserve">Список оформляется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ГОСТ 7.1 </w:t>
      </w:r>
      <w:r w:rsidRPr="00924A4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2003. «Си</w:t>
      </w:r>
      <w:r w:rsidRPr="005008D3">
        <w:rPr>
          <w:rFonts w:ascii="Times New Roman" w:hAnsi="Times New Roman" w:cs="Times New Roman"/>
          <w:sz w:val="28"/>
          <w:szCs w:val="28"/>
        </w:rPr>
        <w:t xml:space="preserve">стема стандартов </w:t>
      </w:r>
      <w:r w:rsidR="00D113C6">
        <w:rPr>
          <w:rFonts w:ascii="Times New Roman" w:hAnsi="Times New Roman" w:cs="Times New Roman"/>
          <w:sz w:val="28"/>
          <w:szCs w:val="28"/>
        </w:rPr>
        <w:br/>
      </w:r>
      <w:r w:rsidRPr="005008D3">
        <w:rPr>
          <w:rFonts w:ascii="Times New Roman" w:hAnsi="Times New Roman" w:cs="Times New Roman"/>
          <w:sz w:val="28"/>
          <w:szCs w:val="28"/>
        </w:rPr>
        <w:t>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041E394" w14:textId="77777777" w:rsidR="007E343F" w:rsidRDefault="007E343F" w:rsidP="007E343F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B60F55F" w14:textId="77777777" w:rsidR="007E343F" w:rsidRPr="008A45E9" w:rsidRDefault="007E343F" w:rsidP="007E343F">
      <w:pPr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5E9">
        <w:rPr>
          <w:rFonts w:ascii="Times New Roman" w:hAnsi="Times New Roman" w:cs="Times New Roman"/>
          <w:b/>
          <w:color w:val="auto"/>
          <w:sz w:val="28"/>
          <w:szCs w:val="28"/>
        </w:rPr>
        <w:t>11. Рабочая (</w:t>
      </w:r>
      <w:proofErr w:type="spellStart"/>
      <w:r w:rsidRPr="008A45E9">
        <w:rPr>
          <w:rFonts w:ascii="Times New Roman" w:hAnsi="Times New Roman" w:cs="Times New Roman"/>
          <w:b/>
          <w:color w:val="auto"/>
          <w:sz w:val="28"/>
          <w:szCs w:val="28"/>
        </w:rPr>
        <w:t>ие</w:t>
      </w:r>
      <w:proofErr w:type="spellEnd"/>
      <w:r w:rsidRPr="008A45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) программа(ы) на учебный год </w:t>
      </w:r>
    </w:p>
    <w:p w14:paraId="722B00AE" w14:textId="77777777" w:rsidR="007E343F" w:rsidRPr="008A45E9" w:rsidRDefault="007E343F" w:rsidP="007E343F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8A2A237" w14:textId="77777777" w:rsidR="007E343F" w:rsidRPr="00D85511" w:rsidRDefault="007E343F" w:rsidP="007E343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4C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85511"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</w:t>
      </w:r>
      <w:r w:rsidR="00D113C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85511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нормативный документ, определяющий объем, содержание и порядок реализации дополнительных общеобразовательных (общеразвивающих)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Pr="00D85511">
        <w:rPr>
          <w:rFonts w:ascii="Times New Roman" w:hAnsi="Times New Roman" w:cs="Times New Roman"/>
          <w:color w:val="auto"/>
          <w:sz w:val="28"/>
          <w:szCs w:val="28"/>
        </w:rPr>
        <w:t xml:space="preserve"> в условиях конкретного учебного года. </w:t>
      </w:r>
      <w:r>
        <w:rPr>
          <w:rFonts w:ascii="Times New Roman" w:hAnsi="Times New Roman" w:cs="Times New Roman"/>
          <w:color w:val="auto"/>
          <w:sz w:val="28"/>
          <w:szCs w:val="28"/>
        </w:rPr>
        <w:t>Рабочая программа</w:t>
      </w:r>
      <w:r w:rsidRPr="00D85511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индивидуальным инструментом педагога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образования. Положение о рабочей программе педагога дополнительного образования утверждается локальным нормативным </w:t>
      </w:r>
      <w:r w:rsidRPr="00D85511">
        <w:rPr>
          <w:rFonts w:ascii="Times New Roman" w:hAnsi="Times New Roman" w:cs="Times New Roman"/>
          <w:color w:val="auto"/>
          <w:sz w:val="28"/>
          <w:szCs w:val="28"/>
        </w:rPr>
        <w:t xml:space="preserve">актом образовательной организации. </w:t>
      </w:r>
    </w:p>
    <w:p w14:paraId="7B9A35F6" w14:textId="77777777" w:rsidR="007E343F" w:rsidRPr="00D85511" w:rsidRDefault="007E343F" w:rsidP="007E343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55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85511">
        <w:rPr>
          <w:rFonts w:ascii="Times New Roman" w:hAnsi="Times New Roman" w:cs="Times New Roman"/>
          <w:color w:val="auto"/>
          <w:sz w:val="28"/>
          <w:szCs w:val="28"/>
        </w:rPr>
        <w:t xml:space="preserve"> Структура рабочей программы включает в себя следующие элементы:</w:t>
      </w:r>
    </w:p>
    <w:p w14:paraId="14A8DF21" w14:textId="77777777" w:rsidR="007E343F" w:rsidRPr="00D85511" w:rsidRDefault="007E343F" w:rsidP="007E343F">
      <w:pPr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5511">
        <w:rPr>
          <w:rFonts w:ascii="Times New Roman" w:hAnsi="Times New Roman" w:cs="Times New Roman"/>
          <w:color w:val="auto"/>
          <w:sz w:val="28"/>
          <w:szCs w:val="28"/>
        </w:rPr>
        <w:t>титульный лист;</w:t>
      </w:r>
    </w:p>
    <w:p w14:paraId="6E75EFED" w14:textId="77777777" w:rsidR="007E343F" w:rsidRPr="00D85511" w:rsidRDefault="007E343F" w:rsidP="007E343F">
      <w:pPr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5511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записка;</w:t>
      </w:r>
    </w:p>
    <w:p w14:paraId="394C1ED6" w14:textId="77777777" w:rsidR="007E343F" w:rsidRPr="00D85511" w:rsidRDefault="007E343F" w:rsidP="007E343F">
      <w:pPr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5511">
        <w:rPr>
          <w:rFonts w:ascii="Times New Roman" w:hAnsi="Times New Roman" w:cs="Times New Roman"/>
          <w:color w:val="auto"/>
          <w:sz w:val="28"/>
          <w:szCs w:val="28"/>
        </w:rPr>
        <w:t xml:space="preserve">календарно-тематическое планирование на текущий учебный год с указанием </w:t>
      </w:r>
      <w:r>
        <w:rPr>
          <w:rFonts w:ascii="Times New Roman" w:hAnsi="Times New Roman" w:cs="Times New Roman"/>
          <w:color w:val="auto"/>
          <w:sz w:val="28"/>
          <w:szCs w:val="28"/>
        </w:rPr>
        <w:t>количества часов, отводимых на освоение каждой темы</w:t>
      </w:r>
      <w:r w:rsidRPr="00D8551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09D57E1" w14:textId="77777777" w:rsidR="007E343F" w:rsidRPr="00D85511" w:rsidRDefault="007E343F" w:rsidP="007E343F">
      <w:pPr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5511"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планируемые результаты образовательной деятельности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текущий учебный год. </w:t>
      </w:r>
    </w:p>
    <w:p w14:paraId="42C6D796" w14:textId="77777777" w:rsidR="007E343F" w:rsidRPr="00AE4C50" w:rsidRDefault="007E343F" w:rsidP="007E343F">
      <w:pPr>
        <w:pStyle w:val="1"/>
        <w:tabs>
          <w:tab w:val="left" w:pos="567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B2E897" w14:textId="77777777" w:rsidR="007E343F" w:rsidRDefault="007E343F" w:rsidP="007E343F">
      <w:pPr>
        <w:pStyle w:val="1"/>
        <w:spacing w:after="0" w:line="100" w:lineRule="atLeast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4C5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703F9">
        <w:rPr>
          <w:rFonts w:ascii="Times New Roman" w:hAnsi="Times New Roman" w:cs="Times New Roman"/>
          <w:b/>
          <w:color w:val="auto"/>
          <w:sz w:val="28"/>
          <w:szCs w:val="28"/>
        </w:rPr>
        <w:t>Примерное оформление календарно - тематического плана</w:t>
      </w:r>
    </w:p>
    <w:p w14:paraId="6EDC1E51" w14:textId="77777777" w:rsidR="007E343F" w:rsidRPr="00D703F9" w:rsidRDefault="007E343F" w:rsidP="007E343F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 года обучения</w:t>
      </w:r>
    </w:p>
    <w:p w14:paraId="6E1831B3" w14:textId="77777777" w:rsidR="007E343F" w:rsidRDefault="007E343F" w:rsidP="007E343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99"/>
        <w:gridCol w:w="1269"/>
        <w:gridCol w:w="754"/>
        <w:gridCol w:w="906"/>
        <w:gridCol w:w="788"/>
        <w:gridCol w:w="1607"/>
        <w:gridCol w:w="1457"/>
        <w:gridCol w:w="1784"/>
      </w:tblGrid>
      <w:tr w:rsidR="007E343F" w14:paraId="1B16B7B3" w14:textId="77777777" w:rsidTr="00666D69">
        <w:trPr>
          <w:trHeight w:val="842"/>
        </w:trPr>
        <w:tc>
          <w:tcPr>
            <w:tcW w:w="959" w:type="dxa"/>
            <w:vMerge w:val="restart"/>
          </w:tcPr>
          <w:p w14:paraId="0DA63C48" w14:textId="77777777" w:rsidR="007E343F" w:rsidRPr="00E777B7" w:rsidRDefault="007E343F" w:rsidP="00D11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57" w:type="dxa"/>
            <w:vMerge w:val="restart"/>
          </w:tcPr>
          <w:p w14:paraId="686BB8D5" w14:textId="77777777" w:rsidR="007E343F" w:rsidRPr="00E777B7" w:rsidRDefault="007E343F" w:rsidP="00D11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48" w:type="dxa"/>
            <w:gridSpan w:val="3"/>
          </w:tcPr>
          <w:p w14:paraId="23C95120" w14:textId="77777777" w:rsidR="007E343F" w:rsidRPr="00E777B7" w:rsidRDefault="007E343F" w:rsidP="00D11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93" w:type="dxa"/>
            <w:vMerge w:val="restart"/>
          </w:tcPr>
          <w:p w14:paraId="51CEBC4A" w14:textId="77777777" w:rsidR="007E343F" w:rsidRDefault="007E343F" w:rsidP="00D1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  занятия</w:t>
            </w:r>
            <w:proofErr w:type="gramEnd"/>
          </w:p>
        </w:tc>
        <w:tc>
          <w:tcPr>
            <w:tcW w:w="1457" w:type="dxa"/>
            <w:vMerge w:val="restart"/>
          </w:tcPr>
          <w:p w14:paraId="52B13E54" w14:textId="77777777" w:rsidR="007E343F" w:rsidRDefault="007E343F" w:rsidP="00D1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подведения итогов</w:t>
            </w:r>
          </w:p>
        </w:tc>
        <w:tc>
          <w:tcPr>
            <w:tcW w:w="1850" w:type="dxa"/>
            <w:vMerge w:val="restart"/>
          </w:tcPr>
          <w:p w14:paraId="76926546" w14:textId="77777777" w:rsidR="007E343F" w:rsidRPr="00E777B7" w:rsidRDefault="007E343F" w:rsidP="00D11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B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E343F" w14:paraId="16205A91" w14:textId="77777777" w:rsidTr="00666D69">
        <w:trPr>
          <w:trHeight w:val="667"/>
        </w:trPr>
        <w:tc>
          <w:tcPr>
            <w:tcW w:w="959" w:type="dxa"/>
            <w:vMerge/>
          </w:tcPr>
          <w:p w14:paraId="54E11D2A" w14:textId="77777777" w:rsidR="007E343F" w:rsidRDefault="007E343F" w:rsidP="00D11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31126E5D" w14:textId="77777777" w:rsidR="007E343F" w:rsidRDefault="007E343F" w:rsidP="00D11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14:paraId="211D58AD" w14:textId="77777777" w:rsidR="007E343F" w:rsidRDefault="007E343F" w:rsidP="00D1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14:paraId="2B3FB363" w14:textId="77777777" w:rsidR="007E343F" w:rsidRDefault="007E343F" w:rsidP="00D1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14:paraId="08D59581" w14:textId="77777777" w:rsidR="007E343F" w:rsidRDefault="007E343F" w:rsidP="00D1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3" w:type="dxa"/>
            <w:vMerge/>
          </w:tcPr>
          <w:p w14:paraId="2DE403A5" w14:textId="77777777" w:rsidR="007E343F" w:rsidRDefault="007E343F" w:rsidP="00D11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62431CDC" w14:textId="77777777" w:rsidR="007E343F" w:rsidRDefault="007E343F" w:rsidP="00D11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14:paraId="49E398E2" w14:textId="77777777" w:rsidR="007E343F" w:rsidRDefault="007E343F" w:rsidP="00D11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3F" w14:paraId="16287F21" w14:textId="77777777" w:rsidTr="00666D69">
        <w:trPr>
          <w:trHeight w:val="667"/>
        </w:trPr>
        <w:tc>
          <w:tcPr>
            <w:tcW w:w="959" w:type="dxa"/>
          </w:tcPr>
          <w:p w14:paraId="5BE93A62" w14:textId="77777777" w:rsidR="007E343F" w:rsidRDefault="007E343F" w:rsidP="00D11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384BA73E" w14:textId="77777777" w:rsidR="007E343F" w:rsidRDefault="007E343F" w:rsidP="00D11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gridSpan w:val="3"/>
          </w:tcPr>
          <w:p w14:paraId="34B3F2EB" w14:textId="77777777" w:rsidR="007E343F" w:rsidRDefault="007E343F" w:rsidP="00D11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14:paraId="7D34F5C7" w14:textId="77777777" w:rsidR="007E343F" w:rsidRDefault="007E343F" w:rsidP="00D11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B4020A7" w14:textId="77777777" w:rsidR="007E343F" w:rsidRDefault="007E343F" w:rsidP="00D11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1D7B270A" w14:textId="77777777" w:rsidR="007E343F" w:rsidRDefault="007E343F" w:rsidP="00D11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904CB7" w14:textId="77777777" w:rsidR="0097674E" w:rsidRDefault="0097674E" w:rsidP="00D113C6">
      <w:pPr>
        <w:spacing w:after="0" w:line="240" w:lineRule="auto"/>
      </w:pPr>
    </w:p>
    <w:sectPr w:rsidR="0097674E" w:rsidSect="00241F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4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3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8" w15:restartNumberingAfterBreak="0">
    <w:nsid w:val="09984D05"/>
    <w:multiLevelType w:val="hybridMultilevel"/>
    <w:tmpl w:val="A2D2F64A"/>
    <w:lvl w:ilvl="0" w:tplc="F4CE1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4897"/>
    <w:multiLevelType w:val="hybridMultilevel"/>
    <w:tmpl w:val="C7221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E6382"/>
    <w:multiLevelType w:val="hybridMultilevel"/>
    <w:tmpl w:val="A04AD6D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52137"/>
    <w:multiLevelType w:val="hybridMultilevel"/>
    <w:tmpl w:val="F65A6A98"/>
    <w:lvl w:ilvl="0" w:tplc="B314AE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3F"/>
    <w:rsid w:val="00010C36"/>
    <w:rsid w:val="000357B2"/>
    <w:rsid w:val="001A0AA8"/>
    <w:rsid w:val="002358D6"/>
    <w:rsid w:val="00241F27"/>
    <w:rsid w:val="002E10B8"/>
    <w:rsid w:val="003A4C5E"/>
    <w:rsid w:val="00415EBD"/>
    <w:rsid w:val="0041A2E3"/>
    <w:rsid w:val="004D084E"/>
    <w:rsid w:val="005A46C7"/>
    <w:rsid w:val="006C3A09"/>
    <w:rsid w:val="007E343F"/>
    <w:rsid w:val="00893BC7"/>
    <w:rsid w:val="0097674E"/>
    <w:rsid w:val="009A2974"/>
    <w:rsid w:val="00BD66A1"/>
    <w:rsid w:val="00C95F4D"/>
    <w:rsid w:val="00D113C6"/>
    <w:rsid w:val="00D414FB"/>
    <w:rsid w:val="00E675E4"/>
    <w:rsid w:val="00E82E73"/>
    <w:rsid w:val="00F75F3B"/>
    <w:rsid w:val="00F92863"/>
    <w:rsid w:val="00FF43DF"/>
    <w:rsid w:val="2571709A"/>
    <w:rsid w:val="731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A23B"/>
  <w15:docId w15:val="{CCA5919D-AB70-4A29-AD48-522CA450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343F"/>
    <w:pPr>
      <w:suppressAutoHyphens/>
      <w:spacing w:after="160" w:line="252" w:lineRule="auto"/>
    </w:pPr>
    <w:rPr>
      <w:rFonts w:ascii="Calibri" w:eastAsia="SimSu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343F"/>
  </w:style>
  <w:style w:type="character" w:customStyle="1" w:styleId="2">
    <w:name w:val="Основной текст (2)_"/>
    <w:rsid w:val="007E343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1">
    <w:name w:val="Абзац списка1"/>
    <w:basedOn w:val="a"/>
    <w:rsid w:val="007E343F"/>
    <w:pPr>
      <w:ind w:left="720"/>
      <w:contextualSpacing/>
    </w:pPr>
  </w:style>
  <w:style w:type="paragraph" w:styleId="3">
    <w:name w:val="toc 3"/>
    <w:basedOn w:val="a"/>
    <w:rsid w:val="007E343F"/>
    <w:pPr>
      <w:tabs>
        <w:tab w:val="left" w:pos="0"/>
        <w:tab w:val="left" w:pos="390"/>
        <w:tab w:val="left" w:pos="532"/>
        <w:tab w:val="right" w:leader="dot" w:pos="9497"/>
      </w:tabs>
      <w:spacing w:after="0" w:line="100" w:lineRule="atLeast"/>
      <w:jc w:val="both"/>
    </w:pPr>
    <w:rPr>
      <w:rFonts w:ascii="Times New Roman" w:eastAsia="Times New Roman" w:hAnsi="Times New Roman" w:cs="Times New Roman"/>
      <w:w w:val="101"/>
      <w:sz w:val="24"/>
      <w:szCs w:val="24"/>
      <w:lang w:eastAsia="ru-RU"/>
    </w:rPr>
  </w:style>
  <w:style w:type="paragraph" w:customStyle="1" w:styleId="20">
    <w:name w:val="Абзац списка2"/>
    <w:basedOn w:val="a"/>
    <w:rsid w:val="007E343F"/>
    <w:pPr>
      <w:ind w:left="720"/>
      <w:contextualSpacing/>
    </w:pPr>
  </w:style>
  <w:style w:type="paragraph" w:customStyle="1" w:styleId="10">
    <w:name w:val="Обычный (веб)1"/>
    <w:basedOn w:val="a"/>
    <w:rsid w:val="007E343F"/>
    <w:pPr>
      <w:suppressAutoHyphens w:val="0"/>
      <w:spacing w:before="28" w:after="28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7E3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7E34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7E34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7E34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3">
    <w:name w:val="Table Grid"/>
    <w:basedOn w:val="a1"/>
    <w:rsid w:val="007E343F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User2422</cp:lastModifiedBy>
  <cp:revision>5</cp:revision>
  <cp:lastPrinted>2016-06-10T07:47:00Z</cp:lastPrinted>
  <dcterms:created xsi:type="dcterms:W3CDTF">2019-09-25T14:52:00Z</dcterms:created>
  <dcterms:modified xsi:type="dcterms:W3CDTF">2019-09-25T14:55:00Z</dcterms:modified>
</cp:coreProperties>
</file>